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1FC9" w:rsidRPr="00361FC9" w:rsidRDefault="00361FC9" w:rsidP="00361FC9">
      <w:pPr>
        <w:spacing w:after="150" w:line="240" w:lineRule="auto"/>
        <w:rPr>
          <w:rFonts w:ascii="Times New Roman" w:eastAsia="Times New Roman" w:hAnsi="Times New Roman" w:cs="Times New Roman"/>
          <w:sz w:val="28"/>
          <w:szCs w:val="28"/>
          <w:lang w:eastAsia="ru-RU"/>
        </w:rPr>
      </w:pPr>
      <w:bookmarkStart w:id="0" w:name="_GoBack"/>
      <w:r w:rsidRPr="00361FC9">
        <w:rPr>
          <w:rFonts w:ascii="Times New Roman" w:eastAsia="Times New Roman" w:hAnsi="Times New Roman" w:cs="Times New Roman"/>
          <w:sz w:val="28"/>
          <w:szCs w:val="28"/>
          <w:lang w:eastAsia="ru-RU"/>
        </w:rPr>
        <w:t>Наиболее часто гибель дошкольников происходит на пожарах. Причины возникновения пожаров — самые разнообразные.</w:t>
      </w:r>
    </w:p>
    <w:p w:rsidR="00361FC9" w:rsidRPr="00361FC9" w:rsidRDefault="00361FC9" w:rsidP="00361FC9">
      <w:pPr>
        <w:spacing w:after="150" w:line="240" w:lineRule="auto"/>
        <w:rPr>
          <w:rFonts w:ascii="Times New Roman" w:eastAsia="Times New Roman" w:hAnsi="Times New Roman" w:cs="Times New Roman"/>
          <w:sz w:val="28"/>
          <w:szCs w:val="28"/>
          <w:lang w:eastAsia="ru-RU"/>
        </w:rPr>
      </w:pPr>
      <w:r w:rsidRPr="00361FC9">
        <w:rPr>
          <w:rFonts w:ascii="Times New Roman" w:eastAsia="Times New Roman" w:hAnsi="Times New Roman" w:cs="Times New Roman"/>
          <w:sz w:val="28"/>
          <w:szCs w:val="28"/>
          <w:lang w:eastAsia="ru-RU"/>
        </w:rPr>
        <w:t>    Огонь всегда привлекал детей. Малыши видят, как появляются огненные языки пламени, когда родители зажигают спички. И ничего страшного не происходит. Однако, если взрослые вовремя не объяснят ребенку об опасности, сопровождающей даже крохотный огонек, пожара не миновать.</w:t>
      </w:r>
    </w:p>
    <w:p w:rsidR="00361FC9" w:rsidRPr="00361FC9" w:rsidRDefault="00361FC9" w:rsidP="00361FC9">
      <w:pPr>
        <w:spacing w:after="150" w:line="240" w:lineRule="auto"/>
        <w:rPr>
          <w:rFonts w:ascii="Times New Roman" w:eastAsia="Times New Roman" w:hAnsi="Times New Roman" w:cs="Times New Roman"/>
          <w:sz w:val="28"/>
          <w:szCs w:val="28"/>
          <w:lang w:eastAsia="ru-RU"/>
        </w:rPr>
      </w:pPr>
      <w:r w:rsidRPr="00361FC9">
        <w:rPr>
          <w:rFonts w:ascii="Times New Roman" w:eastAsia="Times New Roman" w:hAnsi="Times New Roman" w:cs="Times New Roman"/>
          <w:sz w:val="28"/>
          <w:szCs w:val="28"/>
          <w:lang w:eastAsia="ru-RU"/>
        </w:rPr>
        <w:t>    Во многих случаях причиной возникновения пожара по вине дошкольников становятся игры с различными горючими средствами и материалами, к которым относятся спички и зажигалки, свечи и факелы, электроприборы (утюги, обогреватели и т. п.), бенгальские огни, бензин или тара из-под него. Как правило, это происходит в сараях, сенохранилищах, подвалах, гаражах, чердаках, жилых помещениях, когда дети находятся там без взрослых.             </w:t>
      </w:r>
    </w:p>
    <w:p w:rsidR="00361FC9" w:rsidRPr="00361FC9" w:rsidRDefault="00361FC9" w:rsidP="00361FC9">
      <w:pPr>
        <w:spacing w:after="150" w:line="240" w:lineRule="auto"/>
        <w:rPr>
          <w:rFonts w:ascii="Times New Roman" w:eastAsia="Times New Roman" w:hAnsi="Times New Roman" w:cs="Times New Roman"/>
          <w:sz w:val="28"/>
          <w:szCs w:val="28"/>
          <w:lang w:eastAsia="ru-RU"/>
        </w:rPr>
      </w:pPr>
      <w:r w:rsidRPr="00361FC9">
        <w:rPr>
          <w:rFonts w:ascii="Times New Roman" w:eastAsia="Times New Roman" w:hAnsi="Times New Roman" w:cs="Times New Roman"/>
          <w:sz w:val="28"/>
          <w:szCs w:val="28"/>
          <w:lang w:eastAsia="ru-RU"/>
        </w:rPr>
        <w:t>    Опасность возгорания может поджидать ребенка и на улице. Начало лета совпадает с обильным цветением тополей. Улицы, дворы и скверы покрываются тополиным пухом. Для ребят этот пух — предмет забав: стоит поднести спичку — и он вспыхивает, как порох. Огонь скользит по нему, как по бикфордову шнуру, пробегая десятки метров, и часто заканчивается пожаром. Нередко дети школьного возраста, которые зажигали пух, успевали убежать, а малыши получали ожоги.</w:t>
      </w:r>
    </w:p>
    <w:p w:rsidR="00361FC9" w:rsidRPr="00361FC9" w:rsidRDefault="00361FC9" w:rsidP="00361FC9">
      <w:pPr>
        <w:spacing w:after="150" w:line="240" w:lineRule="auto"/>
        <w:rPr>
          <w:rFonts w:ascii="Times New Roman" w:eastAsia="Times New Roman" w:hAnsi="Times New Roman" w:cs="Times New Roman"/>
          <w:sz w:val="28"/>
          <w:szCs w:val="28"/>
          <w:lang w:eastAsia="ru-RU"/>
        </w:rPr>
      </w:pPr>
      <w:r w:rsidRPr="00361FC9">
        <w:rPr>
          <w:rFonts w:ascii="Times New Roman" w:eastAsia="Times New Roman" w:hAnsi="Times New Roman" w:cs="Times New Roman"/>
          <w:sz w:val="28"/>
          <w:szCs w:val="28"/>
          <w:lang w:eastAsia="ru-RU"/>
        </w:rPr>
        <w:t>    Часто взрослые оставляют ребенка в квартире одного, включив ему, чтобы не было скучно, телевизор. А ведь телевизор нередко бывает источником возникновения пожара. Около половины массы этого электроприбора составляют полимерные материалы, которые при горении выделяют токсичные вещества, способные вызвать отравление. Неподготовленные дети теряются, они не знают, что нужно предпринять в таких случаях.</w:t>
      </w:r>
    </w:p>
    <w:p w:rsidR="00361FC9" w:rsidRPr="00361FC9" w:rsidRDefault="00361FC9" w:rsidP="00361FC9">
      <w:pPr>
        <w:spacing w:after="150" w:line="240" w:lineRule="auto"/>
        <w:rPr>
          <w:rFonts w:ascii="Times New Roman" w:eastAsia="Times New Roman" w:hAnsi="Times New Roman" w:cs="Times New Roman"/>
          <w:sz w:val="28"/>
          <w:szCs w:val="28"/>
          <w:lang w:eastAsia="ru-RU"/>
        </w:rPr>
      </w:pPr>
      <w:r w:rsidRPr="00361FC9">
        <w:rPr>
          <w:rFonts w:ascii="Times New Roman" w:eastAsia="Times New Roman" w:hAnsi="Times New Roman" w:cs="Times New Roman"/>
          <w:sz w:val="28"/>
          <w:szCs w:val="28"/>
          <w:lang w:eastAsia="ru-RU"/>
        </w:rPr>
        <w:t>    Перечисленные выше причины возникновения пожаров, в результате которых пострадали дети, наиболее часто встречающиеся. В большинстве их дети не смогли избежать беды из-за своей неподготовленности к действиям в той или иной экстремальной ситуации. Однако дошкольники уже в состоянии усвоить, что огонь и дым — это опасность, от которой нельзя спрятаться, но можно спастись, убежав из горящего помещения или позвав на помощь взрослых. В каждом дошкольном учреждении ведётся работа с детьми по правилам поведения в опасных ситуациях, эту работу обязательно должны поддерживать родители. Знание детьми элементарных правил безопасности и умение сориентироваться в чрезвычайной ситуации могут не только спасти их при возникновении пожара, но и предотвратить сотни пожаров из-за детских шалостей.</w:t>
      </w:r>
    </w:p>
    <w:p w:rsidR="00361FC9" w:rsidRPr="00361FC9" w:rsidRDefault="00361FC9" w:rsidP="00361FC9">
      <w:pPr>
        <w:spacing w:after="150" w:line="240" w:lineRule="auto"/>
        <w:rPr>
          <w:rFonts w:ascii="Times New Roman" w:eastAsia="Times New Roman" w:hAnsi="Times New Roman" w:cs="Times New Roman"/>
          <w:sz w:val="28"/>
          <w:szCs w:val="28"/>
          <w:lang w:eastAsia="ru-RU"/>
        </w:rPr>
      </w:pPr>
      <w:r w:rsidRPr="00361FC9">
        <w:rPr>
          <w:rFonts w:ascii="Times New Roman" w:eastAsia="Times New Roman" w:hAnsi="Times New Roman" w:cs="Times New Roman"/>
          <w:sz w:val="28"/>
          <w:szCs w:val="28"/>
          <w:lang w:eastAsia="ru-RU"/>
        </w:rPr>
        <w:t xml:space="preserve">Задача педагогов и родителей помочь детям хорошо запомнить основную группу пожароопасных предметов, которыми нельзя самостоятельно пользоваться. Перед тем, как пойти в детский сад, просите ребенка проверить </w:t>
      </w:r>
      <w:r w:rsidRPr="00361FC9">
        <w:rPr>
          <w:rFonts w:ascii="Times New Roman" w:eastAsia="Times New Roman" w:hAnsi="Times New Roman" w:cs="Times New Roman"/>
          <w:sz w:val="28"/>
          <w:szCs w:val="28"/>
          <w:lang w:eastAsia="ru-RU"/>
        </w:rPr>
        <w:lastRenderedPageBreak/>
        <w:t>– выключены ли все электроприборы в квартире, чаще спрашивайте, с какими предметами нельзя играть.</w:t>
      </w:r>
    </w:p>
    <w:p w:rsidR="00361FC9" w:rsidRPr="00361FC9" w:rsidRDefault="00361FC9" w:rsidP="00361FC9">
      <w:pPr>
        <w:spacing w:after="150" w:line="240" w:lineRule="auto"/>
        <w:rPr>
          <w:rFonts w:ascii="Times New Roman" w:eastAsia="Times New Roman" w:hAnsi="Times New Roman" w:cs="Times New Roman"/>
          <w:sz w:val="28"/>
          <w:szCs w:val="28"/>
          <w:lang w:eastAsia="ru-RU"/>
        </w:rPr>
      </w:pPr>
      <w:r w:rsidRPr="00361FC9">
        <w:rPr>
          <w:rFonts w:ascii="Times New Roman" w:eastAsia="Times New Roman" w:hAnsi="Times New Roman" w:cs="Times New Roman"/>
          <w:sz w:val="28"/>
          <w:szCs w:val="28"/>
          <w:lang w:eastAsia="ru-RU"/>
        </w:rPr>
        <w:t>Обязательно, объясните ребенку, что огонь может быть не только врагом, но и другом человека. Ведь в далекие времена, когда люди не умели его добывать, они мерзли от холода и ели сырую пищу…Поэтому огонь нужен, но главное – помнить об опасности и быть с ним очень осторожным.</w:t>
      </w:r>
    </w:p>
    <w:p w:rsidR="00361FC9" w:rsidRPr="00361FC9" w:rsidRDefault="00361FC9" w:rsidP="00361FC9">
      <w:pPr>
        <w:spacing w:after="150" w:line="240" w:lineRule="auto"/>
        <w:rPr>
          <w:rFonts w:ascii="Times New Roman" w:eastAsia="Times New Roman" w:hAnsi="Times New Roman" w:cs="Times New Roman"/>
          <w:sz w:val="28"/>
          <w:szCs w:val="28"/>
          <w:lang w:eastAsia="ru-RU"/>
        </w:rPr>
      </w:pPr>
      <w:r w:rsidRPr="00361FC9">
        <w:rPr>
          <w:rFonts w:ascii="Times New Roman" w:eastAsia="Times New Roman" w:hAnsi="Times New Roman" w:cs="Times New Roman"/>
          <w:sz w:val="28"/>
          <w:szCs w:val="28"/>
          <w:lang w:eastAsia="ru-RU"/>
        </w:rPr>
        <w:t>Ростом спичка-невеличка – не смотрите, что мала.</w:t>
      </w:r>
    </w:p>
    <w:p w:rsidR="00361FC9" w:rsidRPr="00361FC9" w:rsidRDefault="00361FC9" w:rsidP="00361FC9">
      <w:pPr>
        <w:spacing w:after="150" w:line="240" w:lineRule="auto"/>
        <w:rPr>
          <w:rFonts w:ascii="Times New Roman" w:eastAsia="Times New Roman" w:hAnsi="Times New Roman" w:cs="Times New Roman"/>
          <w:sz w:val="28"/>
          <w:szCs w:val="28"/>
          <w:lang w:eastAsia="ru-RU"/>
        </w:rPr>
      </w:pPr>
      <w:r w:rsidRPr="00361FC9">
        <w:rPr>
          <w:rFonts w:ascii="Times New Roman" w:eastAsia="Times New Roman" w:hAnsi="Times New Roman" w:cs="Times New Roman"/>
          <w:sz w:val="28"/>
          <w:szCs w:val="28"/>
          <w:lang w:eastAsia="ru-RU"/>
        </w:rPr>
        <w:t>Эта спичка-невеличка может сделать много зла.</w:t>
      </w:r>
    </w:p>
    <w:p w:rsidR="00361FC9" w:rsidRPr="00361FC9" w:rsidRDefault="00361FC9" w:rsidP="00361FC9">
      <w:pPr>
        <w:spacing w:after="150" w:line="240" w:lineRule="auto"/>
        <w:rPr>
          <w:rFonts w:ascii="Times New Roman" w:eastAsia="Times New Roman" w:hAnsi="Times New Roman" w:cs="Times New Roman"/>
          <w:sz w:val="28"/>
          <w:szCs w:val="28"/>
          <w:lang w:eastAsia="ru-RU"/>
        </w:rPr>
      </w:pPr>
      <w:r w:rsidRPr="00361FC9">
        <w:rPr>
          <w:rFonts w:ascii="Times New Roman" w:eastAsia="Times New Roman" w:hAnsi="Times New Roman" w:cs="Times New Roman"/>
          <w:sz w:val="28"/>
          <w:szCs w:val="28"/>
          <w:lang w:eastAsia="ru-RU"/>
        </w:rPr>
        <w:t>Если ты включил утюг, убегать не надо вдруг.</w:t>
      </w:r>
    </w:p>
    <w:p w:rsidR="00361FC9" w:rsidRPr="00361FC9" w:rsidRDefault="00361FC9" w:rsidP="00361FC9">
      <w:pPr>
        <w:spacing w:after="150" w:line="240" w:lineRule="auto"/>
        <w:rPr>
          <w:rFonts w:ascii="Times New Roman" w:eastAsia="Times New Roman" w:hAnsi="Times New Roman" w:cs="Times New Roman"/>
          <w:sz w:val="28"/>
          <w:szCs w:val="28"/>
          <w:lang w:eastAsia="ru-RU"/>
        </w:rPr>
      </w:pPr>
      <w:r w:rsidRPr="00361FC9">
        <w:rPr>
          <w:rFonts w:ascii="Times New Roman" w:eastAsia="Times New Roman" w:hAnsi="Times New Roman" w:cs="Times New Roman"/>
          <w:sz w:val="28"/>
          <w:szCs w:val="28"/>
          <w:lang w:eastAsia="ru-RU"/>
        </w:rPr>
        <w:t>Закрывая в доме дверь – все ли выключил, проверь.</w:t>
      </w:r>
    </w:p>
    <w:p w:rsidR="00361FC9" w:rsidRPr="00361FC9" w:rsidRDefault="00361FC9" w:rsidP="00361FC9">
      <w:pPr>
        <w:spacing w:after="150" w:line="240" w:lineRule="auto"/>
        <w:rPr>
          <w:rFonts w:ascii="Times New Roman" w:eastAsia="Times New Roman" w:hAnsi="Times New Roman" w:cs="Times New Roman"/>
          <w:sz w:val="28"/>
          <w:szCs w:val="28"/>
          <w:lang w:eastAsia="ru-RU"/>
        </w:rPr>
      </w:pPr>
      <w:r w:rsidRPr="00361FC9">
        <w:rPr>
          <w:rFonts w:ascii="Times New Roman" w:eastAsia="Times New Roman" w:hAnsi="Times New Roman" w:cs="Times New Roman"/>
          <w:sz w:val="28"/>
          <w:szCs w:val="28"/>
          <w:lang w:eastAsia="ru-RU"/>
        </w:rPr>
        <w:t>Если близко телефон и тебе доступен он.</w:t>
      </w:r>
    </w:p>
    <w:p w:rsidR="00361FC9" w:rsidRPr="00361FC9" w:rsidRDefault="00361FC9" w:rsidP="00361FC9">
      <w:pPr>
        <w:spacing w:after="150" w:line="240" w:lineRule="auto"/>
        <w:rPr>
          <w:rFonts w:ascii="Times New Roman" w:eastAsia="Times New Roman" w:hAnsi="Times New Roman" w:cs="Times New Roman"/>
          <w:sz w:val="28"/>
          <w:szCs w:val="28"/>
          <w:lang w:eastAsia="ru-RU"/>
        </w:rPr>
      </w:pPr>
      <w:r w:rsidRPr="00361FC9">
        <w:rPr>
          <w:rFonts w:ascii="Times New Roman" w:eastAsia="Times New Roman" w:hAnsi="Times New Roman" w:cs="Times New Roman"/>
          <w:sz w:val="28"/>
          <w:szCs w:val="28"/>
          <w:lang w:eastAsia="ru-RU"/>
        </w:rPr>
        <w:t>Нужно «01» набрать и быстрей пожарных звать.</w:t>
      </w:r>
    </w:p>
    <w:p w:rsidR="00361FC9" w:rsidRPr="00361FC9" w:rsidRDefault="00361FC9" w:rsidP="00361FC9">
      <w:pPr>
        <w:spacing w:after="150" w:line="240" w:lineRule="auto"/>
        <w:rPr>
          <w:rFonts w:ascii="Times New Roman" w:eastAsia="Times New Roman" w:hAnsi="Times New Roman" w:cs="Times New Roman"/>
          <w:sz w:val="28"/>
          <w:szCs w:val="28"/>
          <w:lang w:eastAsia="ru-RU"/>
        </w:rPr>
      </w:pPr>
      <w:r w:rsidRPr="00361FC9">
        <w:rPr>
          <w:rFonts w:ascii="Times New Roman" w:eastAsia="Times New Roman" w:hAnsi="Times New Roman" w:cs="Times New Roman"/>
          <w:sz w:val="28"/>
          <w:szCs w:val="28"/>
          <w:lang w:eastAsia="ru-RU"/>
        </w:rPr>
        <w:t>Если же большой огонь, дымом все объято.</w:t>
      </w:r>
    </w:p>
    <w:p w:rsidR="00361FC9" w:rsidRPr="00361FC9" w:rsidRDefault="00361FC9" w:rsidP="00361FC9">
      <w:pPr>
        <w:spacing w:after="150" w:line="240" w:lineRule="auto"/>
        <w:rPr>
          <w:rFonts w:ascii="Times New Roman" w:eastAsia="Times New Roman" w:hAnsi="Times New Roman" w:cs="Times New Roman"/>
          <w:sz w:val="28"/>
          <w:szCs w:val="28"/>
          <w:lang w:eastAsia="ru-RU"/>
        </w:rPr>
      </w:pPr>
      <w:r w:rsidRPr="00361FC9">
        <w:rPr>
          <w:rFonts w:ascii="Times New Roman" w:eastAsia="Times New Roman" w:hAnsi="Times New Roman" w:cs="Times New Roman"/>
          <w:sz w:val="28"/>
          <w:szCs w:val="28"/>
          <w:lang w:eastAsia="ru-RU"/>
        </w:rPr>
        <w:t>Выбегать из дома вон надо всем ребята.</w:t>
      </w:r>
    </w:p>
    <w:p w:rsidR="00361FC9" w:rsidRPr="00361FC9" w:rsidRDefault="00361FC9" w:rsidP="00361FC9">
      <w:pPr>
        <w:spacing w:after="150" w:line="240" w:lineRule="auto"/>
        <w:rPr>
          <w:rFonts w:ascii="Times New Roman" w:eastAsia="Times New Roman" w:hAnsi="Times New Roman" w:cs="Times New Roman"/>
          <w:sz w:val="28"/>
          <w:szCs w:val="28"/>
          <w:lang w:eastAsia="ru-RU"/>
        </w:rPr>
      </w:pPr>
      <w:r w:rsidRPr="00361FC9">
        <w:rPr>
          <w:rFonts w:ascii="Times New Roman" w:eastAsia="Times New Roman" w:hAnsi="Times New Roman" w:cs="Times New Roman"/>
          <w:sz w:val="28"/>
          <w:szCs w:val="28"/>
          <w:lang w:eastAsia="ru-RU"/>
        </w:rPr>
        <w:t>И на помощь поскорей ты зови, зови людей.</w:t>
      </w:r>
    </w:p>
    <w:p w:rsidR="00361FC9" w:rsidRPr="00361FC9" w:rsidRDefault="00361FC9" w:rsidP="00361FC9">
      <w:pPr>
        <w:spacing w:after="150" w:line="240" w:lineRule="auto"/>
        <w:rPr>
          <w:rFonts w:ascii="Times New Roman" w:eastAsia="Times New Roman" w:hAnsi="Times New Roman" w:cs="Times New Roman"/>
          <w:sz w:val="28"/>
          <w:szCs w:val="28"/>
          <w:lang w:eastAsia="ru-RU"/>
        </w:rPr>
      </w:pPr>
      <w:r w:rsidRPr="00361FC9">
        <w:rPr>
          <w:rFonts w:ascii="Times New Roman" w:eastAsia="Times New Roman" w:hAnsi="Times New Roman" w:cs="Times New Roman"/>
          <w:sz w:val="28"/>
          <w:szCs w:val="28"/>
          <w:lang w:eastAsia="ru-RU"/>
        </w:rPr>
        <w:t>Поиграйте с ребенком в игру: вы будите перечислять действия, а ребенок должен выделить (хлопнуть в ладоши, топнуть и т.д.) только те, которые могут привести к пожару. Используйте каждый раз новые слова: рисование, поджигание бумаги, пение, игра с зажигалкой, изготовление аппликации, зажигание свечки и т.д.</w:t>
      </w:r>
    </w:p>
    <w:p w:rsidR="00361FC9" w:rsidRPr="00361FC9" w:rsidRDefault="00361FC9" w:rsidP="00361FC9">
      <w:pPr>
        <w:spacing w:after="150" w:line="240" w:lineRule="auto"/>
        <w:rPr>
          <w:rFonts w:ascii="Times New Roman" w:eastAsia="Times New Roman" w:hAnsi="Times New Roman" w:cs="Times New Roman"/>
          <w:sz w:val="28"/>
          <w:szCs w:val="28"/>
          <w:lang w:eastAsia="ru-RU"/>
        </w:rPr>
      </w:pPr>
      <w:r w:rsidRPr="00361FC9">
        <w:rPr>
          <w:rFonts w:ascii="Times New Roman" w:eastAsia="Times New Roman" w:hAnsi="Times New Roman" w:cs="Times New Roman"/>
          <w:sz w:val="28"/>
          <w:szCs w:val="28"/>
          <w:lang w:eastAsia="ru-RU"/>
        </w:rPr>
        <w:t>Можно использовать для чтения детскую литературу: «Кошкин дом» С. Я. Маршака, «Путаница» К. Чуковского, «Жил на свете слоненок» Г. Цыферова, «Пожар», «Пожарные собаки» Л. Толстого, «Пожар», «Дым», «Пожар в доме» Б. Житкова. Обсудите с детьми опасные ситуации, в которые попали персонажи прочитанных произведений. Спросите их, почему так произошло. Поинтересуйтесь, как им следовало правильно поступить в каждом из рассмотренных случаев.</w:t>
      </w:r>
    </w:p>
    <w:p w:rsidR="00361FC9" w:rsidRPr="00361FC9" w:rsidRDefault="00361FC9" w:rsidP="00361FC9">
      <w:pPr>
        <w:spacing w:after="150" w:line="240" w:lineRule="auto"/>
        <w:rPr>
          <w:rFonts w:ascii="Times New Roman" w:eastAsia="Times New Roman" w:hAnsi="Times New Roman" w:cs="Times New Roman"/>
          <w:sz w:val="28"/>
          <w:szCs w:val="28"/>
          <w:lang w:eastAsia="ru-RU"/>
        </w:rPr>
      </w:pPr>
      <w:r w:rsidRPr="00361FC9">
        <w:rPr>
          <w:rFonts w:ascii="Times New Roman" w:eastAsia="Times New Roman" w:hAnsi="Times New Roman" w:cs="Times New Roman"/>
          <w:sz w:val="28"/>
          <w:szCs w:val="28"/>
          <w:lang w:eastAsia="ru-RU"/>
        </w:rPr>
        <w:t>Предложите детям раскрасить языки пламени свечи, керосиновой лампы, печки на картинке с интерьером сельской кухни. Пусть раскрасят электрическую плитку, показав, что она раскалена. Рассмотрите вместе с детьми результаты их работы. Как сказочные цветы, выглядят языки пламени, раскрашенные ярко-желтым, оранжевым и красным цветами. Обсудите – в каких ситуациях.</w:t>
      </w:r>
    </w:p>
    <w:p w:rsidR="00361FC9" w:rsidRPr="00361FC9" w:rsidRDefault="00361FC9" w:rsidP="00361FC9">
      <w:pPr>
        <w:spacing w:after="150" w:line="240" w:lineRule="auto"/>
        <w:rPr>
          <w:rFonts w:ascii="Times New Roman" w:eastAsia="Times New Roman" w:hAnsi="Times New Roman" w:cs="Times New Roman"/>
          <w:sz w:val="28"/>
          <w:szCs w:val="28"/>
          <w:lang w:eastAsia="ru-RU"/>
        </w:rPr>
      </w:pPr>
      <w:r w:rsidRPr="00361FC9">
        <w:rPr>
          <w:rFonts w:ascii="Times New Roman" w:eastAsia="Times New Roman" w:hAnsi="Times New Roman" w:cs="Times New Roman"/>
          <w:sz w:val="28"/>
          <w:szCs w:val="28"/>
          <w:lang w:eastAsia="ru-RU"/>
        </w:rPr>
        <w:t>Поддержите попытки детей представить себе, что случиться при неосторожном обращении с огнем.</w:t>
      </w:r>
    </w:p>
    <w:p w:rsidR="00361FC9" w:rsidRPr="00361FC9" w:rsidRDefault="00361FC9" w:rsidP="00361FC9">
      <w:pPr>
        <w:spacing w:after="150" w:line="240" w:lineRule="auto"/>
        <w:rPr>
          <w:rFonts w:ascii="Times New Roman" w:eastAsia="Times New Roman" w:hAnsi="Times New Roman" w:cs="Times New Roman"/>
          <w:sz w:val="28"/>
          <w:szCs w:val="28"/>
          <w:lang w:eastAsia="ru-RU"/>
        </w:rPr>
      </w:pPr>
      <w:r w:rsidRPr="00361FC9">
        <w:rPr>
          <w:rFonts w:ascii="Times New Roman" w:eastAsia="Times New Roman" w:hAnsi="Times New Roman" w:cs="Times New Roman"/>
          <w:sz w:val="28"/>
          <w:szCs w:val="28"/>
          <w:lang w:eastAsia="ru-RU"/>
        </w:rPr>
        <w:t>Загадайте детям загадки.</w:t>
      </w:r>
    </w:p>
    <w:p w:rsidR="00361FC9" w:rsidRPr="00361FC9" w:rsidRDefault="00361FC9" w:rsidP="00361FC9">
      <w:pPr>
        <w:spacing w:after="150" w:line="240" w:lineRule="auto"/>
        <w:rPr>
          <w:rFonts w:ascii="Times New Roman" w:eastAsia="Times New Roman" w:hAnsi="Times New Roman" w:cs="Times New Roman"/>
          <w:sz w:val="28"/>
          <w:szCs w:val="28"/>
          <w:lang w:eastAsia="ru-RU"/>
        </w:rPr>
      </w:pPr>
      <w:r w:rsidRPr="00361FC9">
        <w:rPr>
          <w:rFonts w:ascii="Times New Roman" w:eastAsia="Times New Roman" w:hAnsi="Times New Roman" w:cs="Times New Roman"/>
          <w:sz w:val="28"/>
          <w:szCs w:val="28"/>
          <w:lang w:eastAsia="ru-RU"/>
        </w:rPr>
        <w:t>Шипит и злится, воды боится.</w:t>
      </w:r>
    </w:p>
    <w:p w:rsidR="00361FC9" w:rsidRPr="00361FC9" w:rsidRDefault="00361FC9" w:rsidP="00361FC9">
      <w:pPr>
        <w:spacing w:after="150" w:line="240" w:lineRule="auto"/>
        <w:rPr>
          <w:rFonts w:ascii="Times New Roman" w:eastAsia="Times New Roman" w:hAnsi="Times New Roman" w:cs="Times New Roman"/>
          <w:sz w:val="28"/>
          <w:szCs w:val="28"/>
          <w:lang w:eastAsia="ru-RU"/>
        </w:rPr>
      </w:pPr>
      <w:r w:rsidRPr="00361FC9">
        <w:rPr>
          <w:rFonts w:ascii="Times New Roman" w:eastAsia="Times New Roman" w:hAnsi="Times New Roman" w:cs="Times New Roman"/>
          <w:sz w:val="28"/>
          <w:szCs w:val="28"/>
          <w:lang w:eastAsia="ru-RU"/>
        </w:rPr>
        <w:lastRenderedPageBreak/>
        <w:t>С языком, а не лает, без зубов, а кусает (огонь).</w:t>
      </w:r>
    </w:p>
    <w:p w:rsidR="00361FC9" w:rsidRPr="00361FC9" w:rsidRDefault="00361FC9" w:rsidP="00361FC9">
      <w:pPr>
        <w:spacing w:after="150" w:line="240" w:lineRule="auto"/>
        <w:rPr>
          <w:rFonts w:ascii="Times New Roman" w:eastAsia="Times New Roman" w:hAnsi="Times New Roman" w:cs="Times New Roman"/>
          <w:sz w:val="28"/>
          <w:szCs w:val="28"/>
          <w:lang w:eastAsia="ru-RU"/>
        </w:rPr>
      </w:pPr>
      <w:r w:rsidRPr="00361FC9">
        <w:rPr>
          <w:rFonts w:ascii="Times New Roman" w:eastAsia="Times New Roman" w:hAnsi="Times New Roman" w:cs="Times New Roman"/>
          <w:sz w:val="28"/>
          <w:szCs w:val="28"/>
          <w:lang w:eastAsia="ru-RU"/>
        </w:rPr>
        <w:t>Рыжий зверь в печи сидит,</w:t>
      </w:r>
    </w:p>
    <w:p w:rsidR="00361FC9" w:rsidRPr="00361FC9" w:rsidRDefault="00361FC9" w:rsidP="00361FC9">
      <w:pPr>
        <w:spacing w:after="150" w:line="240" w:lineRule="auto"/>
        <w:rPr>
          <w:rFonts w:ascii="Times New Roman" w:eastAsia="Times New Roman" w:hAnsi="Times New Roman" w:cs="Times New Roman"/>
          <w:sz w:val="28"/>
          <w:szCs w:val="28"/>
          <w:lang w:eastAsia="ru-RU"/>
        </w:rPr>
      </w:pPr>
      <w:r w:rsidRPr="00361FC9">
        <w:rPr>
          <w:rFonts w:ascii="Times New Roman" w:eastAsia="Times New Roman" w:hAnsi="Times New Roman" w:cs="Times New Roman"/>
          <w:sz w:val="28"/>
          <w:szCs w:val="28"/>
          <w:lang w:eastAsia="ru-RU"/>
        </w:rPr>
        <w:t>Рыжий зверь на всех сердит.</w:t>
      </w:r>
    </w:p>
    <w:p w:rsidR="00361FC9" w:rsidRPr="00361FC9" w:rsidRDefault="00361FC9" w:rsidP="00361FC9">
      <w:pPr>
        <w:spacing w:after="150" w:line="240" w:lineRule="auto"/>
        <w:rPr>
          <w:rFonts w:ascii="Times New Roman" w:eastAsia="Times New Roman" w:hAnsi="Times New Roman" w:cs="Times New Roman"/>
          <w:sz w:val="28"/>
          <w:szCs w:val="28"/>
          <w:lang w:eastAsia="ru-RU"/>
        </w:rPr>
      </w:pPr>
      <w:r w:rsidRPr="00361FC9">
        <w:rPr>
          <w:rFonts w:ascii="Times New Roman" w:eastAsia="Times New Roman" w:hAnsi="Times New Roman" w:cs="Times New Roman"/>
          <w:sz w:val="28"/>
          <w:szCs w:val="28"/>
          <w:lang w:eastAsia="ru-RU"/>
        </w:rPr>
        <w:t>Он со злости ест дрова,</w:t>
      </w:r>
    </w:p>
    <w:p w:rsidR="00361FC9" w:rsidRPr="00361FC9" w:rsidRDefault="00361FC9" w:rsidP="00361FC9">
      <w:pPr>
        <w:spacing w:after="150" w:line="240" w:lineRule="auto"/>
        <w:rPr>
          <w:rFonts w:ascii="Times New Roman" w:eastAsia="Times New Roman" w:hAnsi="Times New Roman" w:cs="Times New Roman"/>
          <w:sz w:val="28"/>
          <w:szCs w:val="28"/>
          <w:lang w:eastAsia="ru-RU"/>
        </w:rPr>
      </w:pPr>
      <w:r w:rsidRPr="00361FC9">
        <w:rPr>
          <w:rFonts w:ascii="Times New Roman" w:eastAsia="Times New Roman" w:hAnsi="Times New Roman" w:cs="Times New Roman"/>
          <w:sz w:val="28"/>
          <w:szCs w:val="28"/>
          <w:lang w:eastAsia="ru-RU"/>
        </w:rPr>
        <w:t>Может, час, а может, два.</w:t>
      </w:r>
    </w:p>
    <w:p w:rsidR="00361FC9" w:rsidRPr="00361FC9" w:rsidRDefault="00361FC9" w:rsidP="00361FC9">
      <w:pPr>
        <w:spacing w:after="150" w:line="240" w:lineRule="auto"/>
        <w:rPr>
          <w:rFonts w:ascii="Times New Roman" w:eastAsia="Times New Roman" w:hAnsi="Times New Roman" w:cs="Times New Roman"/>
          <w:sz w:val="28"/>
          <w:szCs w:val="28"/>
          <w:lang w:eastAsia="ru-RU"/>
        </w:rPr>
      </w:pPr>
      <w:r w:rsidRPr="00361FC9">
        <w:rPr>
          <w:rFonts w:ascii="Times New Roman" w:eastAsia="Times New Roman" w:hAnsi="Times New Roman" w:cs="Times New Roman"/>
          <w:sz w:val="28"/>
          <w:szCs w:val="28"/>
          <w:lang w:eastAsia="ru-RU"/>
        </w:rPr>
        <w:t>Ты рукой его не тронь.</w:t>
      </w:r>
    </w:p>
    <w:p w:rsidR="00361FC9" w:rsidRPr="00361FC9" w:rsidRDefault="00361FC9" w:rsidP="00361FC9">
      <w:pPr>
        <w:spacing w:after="150" w:line="240" w:lineRule="auto"/>
        <w:rPr>
          <w:rFonts w:ascii="Times New Roman" w:eastAsia="Times New Roman" w:hAnsi="Times New Roman" w:cs="Times New Roman"/>
          <w:sz w:val="28"/>
          <w:szCs w:val="28"/>
          <w:lang w:eastAsia="ru-RU"/>
        </w:rPr>
      </w:pPr>
      <w:r w:rsidRPr="00361FC9">
        <w:rPr>
          <w:rFonts w:ascii="Times New Roman" w:eastAsia="Times New Roman" w:hAnsi="Times New Roman" w:cs="Times New Roman"/>
          <w:sz w:val="28"/>
          <w:szCs w:val="28"/>
          <w:lang w:eastAsia="ru-RU"/>
        </w:rPr>
        <w:t>Искусает он ладонь (огонь).</w:t>
      </w:r>
    </w:p>
    <w:p w:rsidR="00361FC9" w:rsidRPr="00361FC9" w:rsidRDefault="00361FC9" w:rsidP="00361FC9">
      <w:pPr>
        <w:spacing w:after="150" w:line="240" w:lineRule="auto"/>
        <w:rPr>
          <w:rFonts w:ascii="Times New Roman" w:eastAsia="Times New Roman" w:hAnsi="Times New Roman" w:cs="Times New Roman"/>
          <w:sz w:val="28"/>
          <w:szCs w:val="28"/>
          <w:lang w:eastAsia="ru-RU"/>
        </w:rPr>
      </w:pPr>
      <w:r w:rsidRPr="00361FC9">
        <w:rPr>
          <w:rFonts w:ascii="Times New Roman" w:eastAsia="Times New Roman" w:hAnsi="Times New Roman" w:cs="Times New Roman"/>
          <w:sz w:val="28"/>
          <w:szCs w:val="28"/>
          <w:lang w:eastAsia="ru-RU"/>
        </w:rPr>
        <w:t>Тонкая девчонка, белая юбчонка, красный нос.</w:t>
      </w:r>
    </w:p>
    <w:p w:rsidR="00361FC9" w:rsidRPr="00361FC9" w:rsidRDefault="00361FC9" w:rsidP="00361FC9">
      <w:pPr>
        <w:spacing w:after="150" w:line="240" w:lineRule="auto"/>
        <w:rPr>
          <w:rFonts w:ascii="Times New Roman" w:eastAsia="Times New Roman" w:hAnsi="Times New Roman" w:cs="Times New Roman"/>
          <w:sz w:val="28"/>
          <w:szCs w:val="28"/>
          <w:lang w:eastAsia="ru-RU"/>
        </w:rPr>
      </w:pPr>
      <w:r w:rsidRPr="00361FC9">
        <w:rPr>
          <w:rFonts w:ascii="Times New Roman" w:eastAsia="Times New Roman" w:hAnsi="Times New Roman" w:cs="Times New Roman"/>
          <w:sz w:val="28"/>
          <w:szCs w:val="28"/>
          <w:lang w:eastAsia="ru-RU"/>
        </w:rPr>
        <w:t>Чем длиннее ночи, тем она короче от горючих слез (свеча).</w:t>
      </w:r>
    </w:p>
    <w:p w:rsidR="00361FC9" w:rsidRPr="00361FC9" w:rsidRDefault="00361FC9" w:rsidP="00361FC9">
      <w:pPr>
        <w:spacing w:after="150" w:line="240" w:lineRule="auto"/>
        <w:rPr>
          <w:rFonts w:ascii="Times New Roman" w:eastAsia="Times New Roman" w:hAnsi="Times New Roman" w:cs="Times New Roman"/>
          <w:sz w:val="28"/>
          <w:szCs w:val="28"/>
          <w:lang w:eastAsia="ru-RU"/>
        </w:rPr>
      </w:pPr>
      <w:r w:rsidRPr="00361FC9">
        <w:rPr>
          <w:rFonts w:ascii="Times New Roman" w:eastAsia="Times New Roman" w:hAnsi="Times New Roman" w:cs="Times New Roman"/>
          <w:sz w:val="28"/>
          <w:szCs w:val="28"/>
          <w:lang w:eastAsia="ru-RU"/>
        </w:rPr>
        <w:t>Мать толста, дочь красна, сын – бес</w:t>
      </w:r>
    </w:p>
    <w:p w:rsidR="00361FC9" w:rsidRPr="00361FC9" w:rsidRDefault="00361FC9" w:rsidP="00361FC9">
      <w:pPr>
        <w:spacing w:after="150" w:line="240" w:lineRule="auto"/>
        <w:rPr>
          <w:rFonts w:ascii="Times New Roman" w:eastAsia="Times New Roman" w:hAnsi="Times New Roman" w:cs="Times New Roman"/>
          <w:sz w:val="28"/>
          <w:szCs w:val="28"/>
          <w:lang w:eastAsia="ru-RU"/>
        </w:rPr>
      </w:pPr>
      <w:r w:rsidRPr="00361FC9">
        <w:rPr>
          <w:rFonts w:ascii="Times New Roman" w:eastAsia="Times New Roman" w:hAnsi="Times New Roman" w:cs="Times New Roman"/>
          <w:sz w:val="28"/>
          <w:szCs w:val="28"/>
          <w:lang w:eastAsia="ru-RU"/>
        </w:rPr>
        <w:t>Долетел до небес (печь, огонь, дым).</w:t>
      </w:r>
    </w:p>
    <w:p w:rsidR="00361FC9" w:rsidRPr="00361FC9" w:rsidRDefault="00361FC9" w:rsidP="00361FC9">
      <w:pPr>
        <w:spacing w:after="150" w:line="240" w:lineRule="auto"/>
        <w:rPr>
          <w:rFonts w:ascii="Times New Roman" w:eastAsia="Times New Roman" w:hAnsi="Times New Roman" w:cs="Times New Roman"/>
          <w:sz w:val="28"/>
          <w:szCs w:val="28"/>
          <w:lang w:eastAsia="ru-RU"/>
        </w:rPr>
      </w:pPr>
      <w:r w:rsidRPr="00361FC9">
        <w:rPr>
          <w:rFonts w:ascii="Times New Roman" w:eastAsia="Times New Roman" w:hAnsi="Times New Roman" w:cs="Times New Roman"/>
          <w:sz w:val="28"/>
          <w:szCs w:val="28"/>
          <w:lang w:eastAsia="ru-RU"/>
        </w:rPr>
        <w:t>Организуйте игру «Вызов пожарных». Сделайте полосу препятствий из столов, стульев, коробок – ваша задача создать труднопроходимый участок. Ребенок на время должен пройти полосу препятствий, добраться до телефона, набрать номер «01» и четко произнести адрес, имя, фамилию.</w:t>
      </w:r>
    </w:p>
    <w:p w:rsidR="00361FC9" w:rsidRPr="00361FC9" w:rsidRDefault="00361FC9" w:rsidP="00361FC9">
      <w:pPr>
        <w:spacing w:after="150" w:line="240" w:lineRule="auto"/>
        <w:rPr>
          <w:rFonts w:ascii="Times New Roman" w:eastAsia="Times New Roman" w:hAnsi="Times New Roman" w:cs="Times New Roman"/>
          <w:sz w:val="28"/>
          <w:szCs w:val="28"/>
          <w:lang w:eastAsia="ru-RU"/>
        </w:rPr>
      </w:pPr>
      <w:r w:rsidRPr="00361FC9">
        <w:rPr>
          <w:rFonts w:ascii="Times New Roman" w:eastAsia="Times New Roman" w:hAnsi="Times New Roman" w:cs="Times New Roman"/>
          <w:sz w:val="28"/>
          <w:szCs w:val="28"/>
          <w:lang w:eastAsia="ru-RU"/>
        </w:rPr>
        <w:t>Для лучшего запоминания номера телефона выучите с ребенком следующее стихотворение:</w:t>
      </w:r>
    </w:p>
    <w:p w:rsidR="00361FC9" w:rsidRPr="00361FC9" w:rsidRDefault="00361FC9" w:rsidP="00361FC9">
      <w:pPr>
        <w:spacing w:after="150" w:line="240" w:lineRule="auto"/>
        <w:rPr>
          <w:rFonts w:ascii="Times New Roman" w:eastAsia="Times New Roman" w:hAnsi="Times New Roman" w:cs="Times New Roman"/>
          <w:sz w:val="28"/>
          <w:szCs w:val="28"/>
          <w:lang w:eastAsia="ru-RU"/>
        </w:rPr>
      </w:pPr>
      <w:r w:rsidRPr="00361FC9">
        <w:rPr>
          <w:rFonts w:ascii="Times New Roman" w:eastAsia="Times New Roman" w:hAnsi="Times New Roman" w:cs="Times New Roman"/>
          <w:sz w:val="28"/>
          <w:szCs w:val="28"/>
          <w:lang w:eastAsia="ru-RU"/>
        </w:rPr>
        <w:t>Сам не справишься с пожаром,</w:t>
      </w:r>
    </w:p>
    <w:p w:rsidR="00361FC9" w:rsidRPr="00361FC9" w:rsidRDefault="00361FC9" w:rsidP="00361FC9">
      <w:pPr>
        <w:spacing w:after="150" w:line="240" w:lineRule="auto"/>
        <w:rPr>
          <w:rFonts w:ascii="Times New Roman" w:eastAsia="Times New Roman" w:hAnsi="Times New Roman" w:cs="Times New Roman"/>
          <w:sz w:val="28"/>
          <w:szCs w:val="28"/>
          <w:lang w:eastAsia="ru-RU"/>
        </w:rPr>
      </w:pPr>
      <w:r w:rsidRPr="00361FC9">
        <w:rPr>
          <w:rFonts w:ascii="Times New Roman" w:eastAsia="Times New Roman" w:hAnsi="Times New Roman" w:cs="Times New Roman"/>
          <w:sz w:val="28"/>
          <w:szCs w:val="28"/>
          <w:lang w:eastAsia="ru-RU"/>
        </w:rPr>
        <w:t>Этот труд не для детей.</w:t>
      </w:r>
    </w:p>
    <w:p w:rsidR="00361FC9" w:rsidRPr="00361FC9" w:rsidRDefault="00361FC9" w:rsidP="00361FC9">
      <w:pPr>
        <w:spacing w:after="150" w:line="240" w:lineRule="auto"/>
        <w:rPr>
          <w:rFonts w:ascii="Times New Roman" w:eastAsia="Times New Roman" w:hAnsi="Times New Roman" w:cs="Times New Roman"/>
          <w:sz w:val="28"/>
          <w:szCs w:val="28"/>
          <w:lang w:eastAsia="ru-RU"/>
        </w:rPr>
      </w:pPr>
      <w:r w:rsidRPr="00361FC9">
        <w:rPr>
          <w:rFonts w:ascii="Times New Roman" w:eastAsia="Times New Roman" w:hAnsi="Times New Roman" w:cs="Times New Roman"/>
          <w:sz w:val="28"/>
          <w:szCs w:val="28"/>
          <w:lang w:eastAsia="ru-RU"/>
        </w:rPr>
        <w:t>Не теряя время даром, «01» звони скорей.</w:t>
      </w:r>
    </w:p>
    <w:p w:rsidR="00361FC9" w:rsidRPr="00361FC9" w:rsidRDefault="00361FC9" w:rsidP="00361FC9">
      <w:pPr>
        <w:spacing w:after="150" w:line="240" w:lineRule="auto"/>
        <w:rPr>
          <w:rFonts w:ascii="Times New Roman" w:eastAsia="Times New Roman" w:hAnsi="Times New Roman" w:cs="Times New Roman"/>
          <w:sz w:val="28"/>
          <w:szCs w:val="28"/>
          <w:lang w:eastAsia="ru-RU"/>
        </w:rPr>
      </w:pPr>
      <w:r w:rsidRPr="00361FC9">
        <w:rPr>
          <w:rFonts w:ascii="Times New Roman" w:eastAsia="Times New Roman" w:hAnsi="Times New Roman" w:cs="Times New Roman"/>
          <w:sz w:val="28"/>
          <w:szCs w:val="28"/>
          <w:lang w:eastAsia="ru-RU"/>
        </w:rPr>
        <w:t>Набирай умело – чтоб не все сгорело.</w:t>
      </w:r>
    </w:p>
    <w:p w:rsidR="00361FC9" w:rsidRPr="00361FC9" w:rsidRDefault="00361FC9" w:rsidP="00361FC9">
      <w:pPr>
        <w:spacing w:after="150" w:line="240" w:lineRule="auto"/>
        <w:rPr>
          <w:rFonts w:ascii="Times New Roman" w:eastAsia="Times New Roman" w:hAnsi="Times New Roman" w:cs="Times New Roman"/>
          <w:sz w:val="28"/>
          <w:szCs w:val="28"/>
          <w:lang w:eastAsia="ru-RU"/>
        </w:rPr>
      </w:pPr>
      <w:r w:rsidRPr="00361FC9">
        <w:rPr>
          <w:rFonts w:ascii="Times New Roman" w:eastAsia="Times New Roman" w:hAnsi="Times New Roman" w:cs="Times New Roman"/>
          <w:sz w:val="28"/>
          <w:szCs w:val="28"/>
          <w:lang w:eastAsia="ru-RU"/>
        </w:rPr>
        <w:t xml:space="preserve">Л. </w:t>
      </w:r>
      <w:proofErr w:type="spellStart"/>
      <w:r w:rsidRPr="00361FC9">
        <w:rPr>
          <w:rFonts w:ascii="Times New Roman" w:eastAsia="Times New Roman" w:hAnsi="Times New Roman" w:cs="Times New Roman"/>
          <w:sz w:val="28"/>
          <w:szCs w:val="28"/>
          <w:lang w:eastAsia="ru-RU"/>
        </w:rPr>
        <w:t>Зильберг</w:t>
      </w:r>
      <w:proofErr w:type="spellEnd"/>
    </w:p>
    <w:p w:rsidR="00361FC9" w:rsidRPr="00361FC9" w:rsidRDefault="00361FC9" w:rsidP="00361FC9">
      <w:pPr>
        <w:spacing w:after="150" w:line="240" w:lineRule="auto"/>
        <w:rPr>
          <w:rFonts w:ascii="Times New Roman" w:eastAsia="Times New Roman" w:hAnsi="Times New Roman" w:cs="Times New Roman"/>
          <w:sz w:val="28"/>
          <w:szCs w:val="28"/>
          <w:lang w:eastAsia="ru-RU"/>
        </w:rPr>
      </w:pPr>
      <w:r w:rsidRPr="00361FC9">
        <w:rPr>
          <w:rFonts w:ascii="Times New Roman" w:eastAsia="Times New Roman" w:hAnsi="Times New Roman" w:cs="Times New Roman"/>
          <w:sz w:val="28"/>
          <w:szCs w:val="28"/>
          <w:lang w:eastAsia="ru-RU"/>
        </w:rPr>
        <w:t>Используя рисунки, художественную литературу, игры и беседы, постарайтесь детям дать советы, как следует вести себя при пожаре:</w:t>
      </w:r>
    </w:p>
    <w:p w:rsidR="00361FC9" w:rsidRPr="00361FC9" w:rsidRDefault="00361FC9" w:rsidP="00361FC9">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361FC9">
        <w:rPr>
          <w:rFonts w:ascii="Times New Roman" w:eastAsia="Times New Roman" w:hAnsi="Times New Roman" w:cs="Times New Roman"/>
          <w:sz w:val="28"/>
          <w:szCs w:val="28"/>
          <w:lang w:eastAsia="ru-RU"/>
        </w:rPr>
        <w:t>Если пожар небольшой – его можно затушить водой или накрыть плотным одеялом.</w:t>
      </w:r>
    </w:p>
    <w:p w:rsidR="00361FC9" w:rsidRPr="00361FC9" w:rsidRDefault="00361FC9" w:rsidP="00361FC9">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361FC9">
        <w:rPr>
          <w:rFonts w:ascii="Times New Roman" w:eastAsia="Times New Roman" w:hAnsi="Times New Roman" w:cs="Times New Roman"/>
          <w:sz w:val="28"/>
          <w:szCs w:val="28"/>
          <w:lang w:eastAsia="ru-RU"/>
        </w:rPr>
        <w:t>Нельзя тушить водой горящие электроприборы.</w:t>
      </w:r>
    </w:p>
    <w:p w:rsidR="00361FC9" w:rsidRPr="00361FC9" w:rsidRDefault="00361FC9" w:rsidP="00361FC9">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361FC9">
        <w:rPr>
          <w:rFonts w:ascii="Times New Roman" w:eastAsia="Times New Roman" w:hAnsi="Times New Roman" w:cs="Times New Roman"/>
          <w:sz w:val="28"/>
          <w:szCs w:val="28"/>
          <w:lang w:eastAsia="ru-RU"/>
        </w:rPr>
        <w:t>Нельзя прятаться в дальних углах, под кроватями, за шкафом – опасен не только огонь, но и дым.</w:t>
      </w:r>
    </w:p>
    <w:p w:rsidR="00361FC9" w:rsidRPr="00361FC9" w:rsidRDefault="00361FC9" w:rsidP="00361FC9">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361FC9">
        <w:rPr>
          <w:rFonts w:ascii="Times New Roman" w:eastAsia="Times New Roman" w:hAnsi="Times New Roman" w:cs="Times New Roman"/>
          <w:sz w:val="28"/>
          <w:szCs w:val="28"/>
          <w:lang w:eastAsia="ru-RU"/>
        </w:rPr>
        <w:t>Нельзя оставаться в помещении, где начался пожар, а надо быстро уйти и звать на помощь взрослых.</w:t>
      </w:r>
    </w:p>
    <w:p w:rsidR="00361FC9" w:rsidRPr="00361FC9" w:rsidRDefault="00361FC9" w:rsidP="00361FC9">
      <w:pPr>
        <w:spacing w:after="150" w:line="240" w:lineRule="auto"/>
        <w:rPr>
          <w:rFonts w:ascii="Times New Roman" w:eastAsia="Times New Roman" w:hAnsi="Times New Roman" w:cs="Times New Roman"/>
          <w:sz w:val="28"/>
          <w:szCs w:val="28"/>
          <w:lang w:eastAsia="ru-RU"/>
        </w:rPr>
      </w:pPr>
      <w:r w:rsidRPr="00361FC9">
        <w:rPr>
          <w:rFonts w:ascii="Times New Roman" w:eastAsia="Times New Roman" w:hAnsi="Times New Roman" w:cs="Times New Roman"/>
          <w:sz w:val="28"/>
          <w:szCs w:val="28"/>
          <w:lang w:eastAsia="ru-RU"/>
        </w:rPr>
        <w:t xml:space="preserve">Нарисуйте с ребенком красивый рисунок – комната в квартире или чудесная лужайка в лесу. Обсудите, как красиво, как счастливы люди, которые там живут или отдыхают. И вот случилась беда – пожар. Возьмите черную краску </w:t>
      </w:r>
      <w:r w:rsidRPr="00361FC9">
        <w:rPr>
          <w:rFonts w:ascii="Times New Roman" w:eastAsia="Times New Roman" w:hAnsi="Times New Roman" w:cs="Times New Roman"/>
          <w:sz w:val="28"/>
          <w:szCs w:val="28"/>
          <w:lang w:eastAsia="ru-RU"/>
        </w:rPr>
        <w:lastRenderedPageBreak/>
        <w:t>и дорисуйте рисунок, создайте картину– после пожара. Обсудите с ребенком, где бы он хотел оказаться: в первом или во втором варианте? Почему?</w:t>
      </w:r>
    </w:p>
    <w:p w:rsidR="00361FC9" w:rsidRPr="00361FC9" w:rsidRDefault="00361FC9" w:rsidP="00361FC9">
      <w:pPr>
        <w:spacing w:after="150" w:line="240" w:lineRule="auto"/>
        <w:rPr>
          <w:rFonts w:ascii="Times New Roman" w:eastAsia="Times New Roman" w:hAnsi="Times New Roman" w:cs="Times New Roman"/>
          <w:sz w:val="28"/>
          <w:szCs w:val="28"/>
          <w:lang w:eastAsia="ru-RU"/>
        </w:rPr>
      </w:pPr>
      <w:r w:rsidRPr="00361FC9">
        <w:rPr>
          <w:rFonts w:ascii="Times New Roman" w:eastAsia="Times New Roman" w:hAnsi="Times New Roman" w:cs="Times New Roman"/>
          <w:sz w:val="28"/>
          <w:szCs w:val="28"/>
          <w:lang w:eastAsia="ru-RU"/>
        </w:rPr>
        <w:t>Любая общепринятая норма должна быть осознана и принята маленьким человеком – только тогда она станет действенным регулятором его поведения. Прямолинейное, декларативное требование соблюдать принятые в обществе правила поведения чаще всего оказываются малоэффективными.</w:t>
      </w:r>
    </w:p>
    <w:p w:rsidR="00361FC9" w:rsidRPr="00361FC9" w:rsidRDefault="00361FC9" w:rsidP="00361FC9">
      <w:pPr>
        <w:spacing w:after="150" w:line="240" w:lineRule="auto"/>
        <w:ind w:right="150"/>
        <w:rPr>
          <w:rFonts w:ascii="Times New Roman" w:eastAsia="Times New Roman" w:hAnsi="Times New Roman" w:cs="Times New Roman"/>
          <w:sz w:val="28"/>
          <w:szCs w:val="28"/>
          <w:lang w:eastAsia="ru-RU"/>
        </w:rPr>
      </w:pPr>
      <w:r w:rsidRPr="00361FC9">
        <w:rPr>
          <w:rFonts w:ascii="Times New Roman" w:eastAsia="Times New Roman" w:hAnsi="Times New Roman" w:cs="Times New Roman"/>
          <w:sz w:val="28"/>
          <w:szCs w:val="28"/>
          <w:lang w:eastAsia="ru-RU"/>
        </w:rPr>
        <w:t>Проявите терпение, творчество и вы не просто дадите ему сумму знаний, а сформируете умение правильно себя вести в различных ситуациях.</w:t>
      </w:r>
    </w:p>
    <w:p w:rsidR="00361FC9" w:rsidRPr="00361FC9" w:rsidRDefault="00361FC9" w:rsidP="00361FC9">
      <w:pPr>
        <w:spacing w:after="0" w:line="240" w:lineRule="auto"/>
        <w:rPr>
          <w:rFonts w:ascii="Times New Roman" w:eastAsia="Times New Roman" w:hAnsi="Times New Roman" w:cs="Times New Roman"/>
          <w:sz w:val="28"/>
          <w:szCs w:val="28"/>
          <w:lang w:eastAsia="ru-RU"/>
        </w:rPr>
      </w:pPr>
      <w:r w:rsidRPr="00361FC9">
        <w:rPr>
          <w:rFonts w:ascii="Times New Roman" w:eastAsia="Times New Roman" w:hAnsi="Times New Roman" w:cs="Times New Roman"/>
          <w:sz w:val="28"/>
          <w:szCs w:val="28"/>
          <w:lang w:eastAsia="ru-RU"/>
        </w:rPr>
        <w:t>Автор: Иванова О.В.</w:t>
      </w:r>
    </w:p>
    <w:bookmarkEnd w:id="0"/>
    <w:p w:rsidR="00BD4C0D" w:rsidRPr="00361FC9" w:rsidRDefault="00BD4C0D" w:rsidP="00361FC9">
      <w:pPr>
        <w:rPr>
          <w:rFonts w:ascii="Times New Roman" w:hAnsi="Times New Roman" w:cs="Times New Roman"/>
          <w:sz w:val="28"/>
          <w:szCs w:val="28"/>
        </w:rPr>
      </w:pPr>
    </w:p>
    <w:sectPr w:rsidR="00BD4C0D" w:rsidRPr="00361F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E6272"/>
    <w:multiLevelType w:val="multilevel"/>
    <w:tmpl w:val="059ED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BD243C"/>
    <w:multiLevelType w:val="multilevel"/>
    <w:tmpl w:val="79A2A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6E0231"/>
    <w:multiLevelType w:val="multilevel"/>
    <w:tmpl w:val="92E03C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6D0"/>
    <w:rsid w:val="0016558D"/>
    <w:rsid w:val="002C1333"/>
    <w:rsid w:val="00361FC9"/>
    <w:rsid w:val="003A3147"/>
    <w:rsid w:val="005610C9"/>
    <w:rsid w:val="00593D41"/>
    <w:rsid w:val="0064211E"/>
    <w:rsid w:val="00713ABE"/>
    <w:rsid w:val="008F0E17"/>
    <w:rsid w:val="00BD1F11"/>
    <w:rsid w:val="00BD4C0D"/>
    <w:rsid w:val="00D4433F"/>
    <w:rsid w:val="00D456D0"/>
    <w:rsid w:val="00FC1719"/>
    <w:rsid w:val="00FF3A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604BA"/>
  <w15:chartTrackingRefBased/>
  <w15:docId w15:val="{02077752-82F6-4679-912E-62925DE05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456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456D0"/>
    <w:rPr>
      <w:b/>
      <w:bCs/>
    </w:rPr>
  </w:style>
  <w:style w:type="character" w:styleId="a5">
    <w:name w:val="Hyperlink"/>
    <w:basedOn w:val="a0"/>
    <w:uiPriority w:val="99"/>
    <w:semiHidden/>
    <w:unhideWhenUsed/>
    <w:rsid w:val="00D456D0"/>
    <w:rPr>
      <w:color w:val="0000FF"/>
      <w:u w:val="single"/>
    </w:rPr>
  </w:style>
  <w:style w:type="character" w:styleId="a6">
    <w:name w:val="Emphasis"/>
    <w:basedOn w:val="a0"/>
    <w:uiPriority w:val="20"/>
    <w:qFormat/>
    <w:rsid w:val="002C1333"/>
    <w:rPr>
      <w:i/>
      <w:iCs/>
    </w:rPr>
  </w:style>
  <w:style w:type="paragraph" w:customStyle="1" w:styleId="c1">
    <w:name w:val="c1"/>
    <w:basedOn w:val="a"/>
    <w:rsid w:val="00593D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593D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6711029">
      <w:bodyDiv w:val="1"/>
      <w:marLeft w:val="0"/>
      <w:marRight w:val="0"/>
      <w:marTop w:val="0"/>
      <w:marBottom w:val="0"/>
      <w:divBdr>
        <w:top w:val="none" w:sz="0" w:space="0" w:color="auto"/>
        <w:left w:val="none" w:sz="0" w:space="0" w:color="auto"/>
        <w:bottom w:val="none" w:sz="0" w:space="0" w:color="auto"/>
        <w:right w:val="none" w:sz="0" w:space="0" w:color="auto"/>
      </w:divBdr>
      <w:divsChild>
        <w:div w:id="881602306">
          <w:marLeft w:val="0"/>
          <w:marRight w:val="0"/>
          <w:marTop w:val="0"/>
          <w:marBottom w:val="0"/>
          <w:divBdr>
            <w:top w:val="none" w:sz="0" w:space="0" w:color="auto"/>
            <w:left w:val="none" w:sz="0" w:space="0" w:color="auto"/>
            <w:bottom w:val="none" w:sz="0" w:space="0" w:color="auto"/>
            <w:right w:val="none" w:sz="0" w:space="0" w:color="auto"/>
          </w:divBdr>
        </w:div>
        <w:div w:id="112988659">
          <w:marLeft w:val="0"/>
          <w:marRight w:val="0"/>
          <w:marTop w:val="0"/>
          <w:marBottom w:val="0"/>
          <w:divBdr>
            <w:top w:val="none" w:sz="0" w:space="0" w:color="auto"/>
            <w:left w:val="none" w:sz="0" w:space="0" w:color="auto"/>
            <w:bottom w:val="none" w:sz="0" w:space="0" w:color="auto"/>
            <w:right w:val="none" w:sz="0" w:space="0" w:color="auto"/>
          </w:divBdr>
        </w:div>
      </w:divsChild>
    </w:div>
    <w:div w:id="553739669">
      <w:bodyDiv w:val="1"/>
      <w:marLeft w:val="0"/>
      <w:marRight w:val="0"/>
      <w:marTop w:val="0"/>
      <w:marBottom w:val="0"/>
      <w:divBdr>
        <w:top w:val="none" w:sz="0" w:space="0" w:color="auto"/>
        <w:left w:val="none" w:sz="0" w:space="0" w:color="auto"/>
        <w:bottom w:val="none" w:sz="0" w:space="0" w:color="auto"/>
        <w:right w:val="none" w:sz="0" w:space="0" w:color="auto"/>
      </w:divBdr>
      <w:divsChild>
        <w:div w:id="1783187646">
          <w:marLeft w:val="0"/>
          <w:marRight w:val="0"/>
          <w:marTop w:val="0"/>
          <w:marBottom w:val="0"/>
          <w:divBdr>
            <w:top w:val="none" w:sz="0" w:space="0" w:color="auto"/>
            <w:left w:val="none" w:sz="0" w:space="0" w:color="auto"/>
            <w:bottom w:val="none" w:sz="0" w:space="0" w:color="auto"/>
            <w:right w:val="none" w:sz="0" w:space="0" w:color="auto"/>
          </w:divBdr>
        </w:div>
        <w:div w:id="961228370">
          <w:marLeft w:val="0"/>
          <w:marRight w:val="0"/>
          <w:marTop w:val="0"/>
          <w:marBottom w:val="0"/>
          <w:divBdr>
            <w:top w:val="none" w:sz="0" w:space="0" w:color="auto"/>
            <w:left w:val="none" w:sz="0" w:space="0" w:color="auto"/>
            <w:bottom w:val="none" w:sz="0" w:space="0" w:color="auto"/>
            <w:right w:val="none" w:sz="0" w:space="0" w:color="auto"/>
          </w:divBdr>
        </w:div>
      </w:divsChild>
    </w:div>
    <w:div w:id="583026518">
      <w:bodyDiv w:val="1"/>
      <w:marLeft w:val="0"/>
      <w:marRight w:val="0"/>
      <w:marTop w:val="0"/>
      <w:marBottom w:val="0"/>
      <w:divBdr>
        <w:top w:val="none" w:sz="0" w:space="0" w:color="auto"/>
        <w:left w:val="none" w:sz="0" w:space="0" w:color="auto"/>
        <w:bottom w:val="none" w:sz="0" w:space="0" w:color="auto"/>
        <w:right w:val="none" w:sz="0" w:space="0" w:color="auto"/>
      </w:divBdr>
      <w:divsChild>
        <w:div w:id="1811746475">
          <w:marLeft w:val="0"/>
          <w:marRight w:val="0"/>
          <w:marTop w:val="0"/>
          <w:marBottom w:val="0"/>
          <w:divBdr>
            <w:top w:val="none" w:sz="0" w:space="0" w:color="auto"/>
            <w:left w:val="none" w:sz="0" w:space="0" w:color="auto"/>
            <w:bottom w:val="none" w:sz="0" w:space="0" w:color="auto"/>
            <w:right w:val="none" w:sz="0" w:space="0" w:color="auto"/>
          </w:divBdr>
        </w:div>
        <w:div w:id="844707321">
          <w:marLeft w:val="0"/>
          <w:marRight w:val="0"/>
          <w:marTop w:val="0"/>
          <w:marBottom w:val="0"/>
          <w:divBdr>
            <w:top w:val="none" w:sz="0" w:space="0" w:color="auto"/>
            <w:left w:val="none" w:sz="0" w:space="0" w:color="auto"/>
            <w:bottom w:val="none" w:sz="0" w:space="0" w:color="auto"/>
            <w:right w:val="none" w:sz="0" w:space="0" w:color="auto"/>
          </w:divBdr>
        </w:div>
      </w:divsChild>
    </w:div>
    <w:div w:id="932669260">
      <w:bodyDiv w:val="1"/>
      <w:marLeft w:val="0"/>
      <w:marRight w:val="0"/>
      <w:marTop w:val="0"/>
      <w:marBottom w:val="0"/>
      <w:divBdr>
        <w:top w:val="none" w:sz="0" w:space="0" w:color="auto"/>
        <w:left w:val="none" w:sz="0" w:space="0" w:color="auto"/>
        <w:bottom w:val="none" w:sz="0" w:space="0" w:color="auto"/>
        <w:right w:val="none" w:sz="0" w:space="0" w:color="auto"/>
      </w:divBdr>
      <w:divsChild>
        <w:div w:id="2058578284">
          <w:marLeft w:val="0"/>
          <w:marRight w:val="0"/>
          <w:marTop w:val="0"/>
          <w:marBottom w:val="0"/>
          <w:divBdr>
            <w:top w:val="none" w:sz="0" w:space="0" w:color="auto"/>
            <w:left w:val="none" w:sz="0" w:space="0" w:color="auto"/>
            <w:bottom w:val="none" w:sz="0" w:space="0" w:color="auto"/>
            <w:right w:val="none" w:sz="0" w:space="0" w:color="auto"/>
          </w:divBdr>
        </w:div>
        <w:div w:id="1761024537">
          <w:marLeft w:val="0"/>
          <w:marRight w:val="0"/>
          <w:marTop w:val="0"/>
          <w:marBottom w:val="0"/>
          <w:divBdr>
            <w:top w:val="none" w:sz="0" w:space="0" w:color="auto"/>
            <w:left w:val="none" w:sz="0" w:space="0" w:color="auto"/>
            <w:bottom w:val="none" w:sz="0" w:space="0" w:color="auto"/>
            <w:right w:val="none" w:sz="0" w:space="0" w:color="auto"/>
          </w:divBdr>
        </w:div>
      </w:divsChild>
    </w:div>
    <w:div w:id="1294560327">
      <w:bodyDiv w:val="1"/>
      <w:marLeft w:val="0"/>
      <w:marRight w:val="0"/>
      <w:marTop w:val="0"/>
      <w:marBottom w:val="0"/>
      <w:divBdr>
        <w:top w:val="none" w:sz="0" w:space="0" w:color="auto"/>
        <w:left w:val="none" w:sz="0" w:space="0" w:color="auto"/>
        <w:bottom w:val="none" w:sz="0" w:space="0" w:color="auto"/>
        <w:right w:val="none" w:sz="0" w:space="0" w:color="auto"/>
      </w:divBdr>
    </w:div>
    <w:div w:id="1367802321">
      <w:bodyDiv w:val="1"/>
      <w:marLeft w:val="0"/>
      <w:marRight w:val="0"/>
      <w:marTop w:val="0"/>
      <w:marBottom w:val="0"/>
      <w:divBdr>
        <w:top w:val="none" w:sz="0" w:space="0" w:color="auto"/>
        <w:left w:val="none" w:sz="0" w:space="0" w:color="auto"/>
        <w:bottom w:val="none" w:sz="0" w:space="0" w:color="auto"/>
        <w:right w:val="none" w:sz="0" w:space="0" w:color="auto"/>
      </w:divBdr>
    </w:div>
    <w:div w:id="1390612718">
      <w:bodyDiv w:val="1"/>
      <w:marLeft w:val="0"/>
      <w:marRight w:val="0"/>
      <w:marTop w:val="0"/>
      <w:marBottom w:val="0"/>
      <w:divBdr>
        <w:top w:val="none" w:sz="0" w:space="0" w:color="auto"/>
        <w:left w:val="none" w:sz="0" w:space="0" w:color="auto"/>
        <w:bottom w:val="none" w:sz="0" w:space="0" w:color="auto"/>
        <w:right w:val="none" w:sz="0" w:space="0" w:color="auto"/>
      </w:divBdr>
      <w:divsChild>
        <w:div w:id="1663316825">
          <w:marLeft w:val="0"/>
          <w:marRight w:val="0"/>
          <w:marTop w:val="0"/>
          <w:marBottom w:val="0"/>
          <w:divBdr>
            <w:top w:val="none" w:sz="0" w:space="0" w:color="auto"/>
            <w:left w:val="none" w:sz="0" w:space="0" w:color="auto"/>
            <w:bottom w:val="none" w:sz="0" w:space="0" w:color="auto"/>
            <w:right w:val="none" w:sz="0" w:space="0" w:color="auto"/>
          </w:divBdr>
        </w:div>
        <w:div w:id="1752653576">
          <w:marLeft w:val="0"/>
          <w:marRight w:val="0"/>
          <w:marTop w:val="0"/>
          <w:marBottom w:val="0"/>
          <w:divBdr>
            <w:top w:val="none" w:sz="0" w:space="0" w:color="auto"/>
            <w:left w:val="none" w:sz="0" w:space="0" w:color="auto"/>
            <w:bottom w:val="none" w:sz="0" w:space="0" w:color="auto"/>
            <w:right w:val="none" w:sz="0" w:space="0" w:color="auto"/>
          </w:divBdr>
        </w:div>
      </w:divsChild>
    </w:div>
    <w:div w:id="1401978877">
      <w:bodyDiv w:val="1"/>
      <w:marLeft w:val="0"/>
      <w:marRight w:val="0"/>
      <w:marTop w:val="0"/>
      <w:marBottom w:val="0"/>
      <w:divBdr>
        <w:top w:val="none" w:sz="0" w:space="0" w:color="auto"/>
        <w:left w:val="none" w:sz="0" w:space="0" w:color="auto"/>
        <w:bottom w:val="none" w:sz="0" w:space="0" w:color="auto"/>
        <w:right w:val="none" w:sz="0" w:space="0" w:color="auto"/>
      </w:divBdr>
      <w:divsChild>
        <w:div w:id="1840653078">
          <w:marLeft w:val="0"/>
          <w:marRight w:val="0"/>
          <w:marTop w:val="0"/>
          <w:marBottom w:val="0"/>
          <w:divBdr>
            <w:top w:val="none" w:sz="0" w:space="0" w:color="auto"/>
            <w:left w:val="none" w:sz="0" w:space="0" w:color="auto"/>
            <w:bottom w:val="none" w:sz="0" w:space="0" w:color="auto"/>
            <w:right w:val="none" w:sz="0" w:space="0" w:color="auto"/>
          </w:divBdr>
        </w:div>
        <w:div w:id="527181121">
          <w:marLeft w:val="0"/>
          <w:marRight w:val="0"/>
          <w:marTop w:val="0"/>
          <w:marBottom w:val="0"/>
          <w:divBdr>
            <w:top w:val="none" w:sz="0" w:space="0" w:color="auto"/>
            <w:left w:val="none" w:sz="0" w:space="0" w:color="auto"/>
            <w:bottom w:val="none" w:sz="0" w:space="0" w:color="auto"/>
            <w:right w:val="none" w:sz="0" w:space="0" w:color="auto"/>
          </w:divBdr>
        </w:div>
      </w:divsChild>
    </w:div>
    <w:div w:id="1807359455">
      <w:bodyDiv w:val="1"/>
      <w:marLeft w:val="0"/>
      <w:marRight w:val="0"/>
      <w:marTop w:val="0"/>
      <w:marBottom w:val="0"/>
      <w:divBdr>
        <w:top w:val="none" w:sz="0" w:space="0" w:color="auto"/>
        <w:left w:val="none" w:sz="0" w:space="0" w:color="auto"/>
        <w:bottom w:val="none" w:sz="0" w:space="0" w:color="auto"/>
        <w:right w:val="none" w:sz="0" w:space="0" w:color="auto"/>
      </w:divBdr>
    </w:div>
    <w:div w:id="1872262059">
      <w:bodyDiv w:val="1"/>
      <w:marLeft w:val="0"/>
      <w:marRight w:val="0"/>
      <w:marTop w:val="0"/>
      <w:marBottom w:val="0"/>
      <w:divBdr>
        <w:top w:val="none" w:sz="0" w:space="0" w:color="auto"/>
        <w:left w:val="none" w:sz="0" w:space="0" w:color="auto"/>
        <w:bottom w:val="none" w:sz="0" w:space="0" w:color="auto"/>
        <w:right w:val="none" w:sz="0" w:space="0" w:color="auto"/>
      </w:divBdr>
      <w:divsChild>
        <w:div w:id="776825638">
          <w:marLeft w:val="0"/>
          <w:marRight w:val="0"/>
          <w:marTop w:val="0"/>
          <w:marBottom w:val="0"/>
          <w:divBdr>
            <w:top w:val="none" w:sz="0" w:space="0" w:color="auto"/>
            <w:left w:val="none" w:sz="0" w:space="0" w:color="auto"/>
            <w:bottom w:val="none" w:sz="0" w:space="0" w:color="auto"/>
            <w:right w:val="none" w:sz="0" w:space="0" w:color="auto"/>
          </w:divBdr>
        </w:div>
        <w:div w:id="1020276001">
          <w:marLeft w:val="0"/>
          <w:marRight w:val="0"/>
          <w:marTop w:val="0"/>
          <w:marBottom w:val="0"/>
          <w:divBdr>
            <w:top w:val="none" w:sz="0" w:space="0" w:color="auto"/>
            <w:left w:val="none" w:sz="0" w:space="0" w:color="auto"/>
            <w:bottom w:val="none" w:sz="0" w:space="0" w:color="auto"/>
            <w:right w:val="none" w:sz="0" w:space="0" w:color="auto"/>
          </w:divBdr>
        </w:div>
      </w:divsChild>
    </w:div>
    <w:div w:id="2060548562">
      <w:bodyDiv w:val="1"/>
      <w:marLeft w:val="0"/>
      <w:marRight w:val="0"/>
      <w:marTop w:val="0"/>
      <w:marBottom w:val="0"/>
      <w:divBdr>
        <w:top w:val="none" w:sz="0" w:space="0" w:color="auto"/>
        <w:left w:val="none" w:sz="0" w:space="0" w:color="auto"/>
        <w:bottom w:val="none" w:sz="0" w:space="0" w:color="auto"/>
        <w:right w:val="none" w:sz="0" w:space="0" w:color="auto"/>
      </w:divBdr>
      <w:divsChild>
        <w:div w:id="1084107591">
          <w:marLeft w:val="0"/>
          <w:marRight w:val="0"/>
          <w:marTop w:val="0"/>
          <w:marBottom w:val="0"/>
          <w:divBdr>
            <w:top w:val="none" w:sz="0" w:space="0" w:color="auto"/>
            <w:left w:val="none" w:sz="0" w:space="0" w:color="auto"/>
            <w:bottom w:val="none" w:sz="0" w:space="0" w:color="auto"/>
            <w:right w:val="none" w:sz="0" w:space="0" w:color="auto"/>
          </w:divBdr>
        </w:div>
        <w:div w:id="1227952749">
          <w:marLeft w:val="0"/>
          <w:marRight w:val="0"/>
          <w:marTop w:val="0"/>
          <w:marBottom w:val="0"/>
          <w:divBdr>
            <w:top w:val="none" w:sz="0" w:space="0" w:color="auto"/>
            <w:left w:val="none" w:sz="0" w:space="0" w:color="auto"/>
            <w:bottom w:val="none" w:sz="0" w:space="0" w:color="auto"/>
            <w:right w:val="none" w:sz="0" w:space="0" w:color="auto"/>
          </w:divBdr>
        </w:div>
      </w:divsChild>
    </w:div>
    <w:div w:id="2078475857">
      <w:bodyDiv w:val="1"/>
      <w:marLeft w:val="0"/>
      <w:marRight w:val="0"/>
      <w:marTop w:val="0"/>
      <w:marBottom w:val="0"/>
      <w:divBdr>
        <w:top w:val="none" w:sz="0" w:space="0" w:color="auto"/>
        <w:left w:val="none" w:sz="0" w:space="0" w:color="auto"/>
        <w:bottom w:val="none" w:sz="0" w:space="0" w:color="auto"/>
        <w:right w:val="none" w:sz="0" w:space="0" w:color="auto"/>
      </w:divBdr>
      <w:divsChild>
        <w:div w:id="2028024796">
          <w:marLeft w:val="0"/>
          <w:marRight w:val="0"/>
          <w:marTop w:val="0"/>
          <w:marBottom w:val="0"/>
          <w:divBdr>
            <w:top w:val="none" w:sz="0" w:space="0" w:color="auto"/>
            <w:left w:val="none" w:sz="0" w:space="0" w:color="auto"/>
            <w:bottom w:val="none" w:sz="0" w:space="0" w:color="auto"/>
            <w:right w:val="none" w:sz="0" w:space="0" w:color="auto"/>
          </w:divBdr>
        </w:div>
        <w:div w:id="204298129">
          <w:marLeft w:val="0"/>
          <w:marRight w:val="0"/>
          <w:marTop w:val="0"/>
          <w:marBottom w:val="0"/>
          <w:divBdr>
            <w:top w:val="none" w:sz="0" w:space="0" w:color="auto"/>
            <w:left w:val="none" w:sz="0" w:space="0" w:color="auto"/>
            <w:bottom w:val="none" w:sz="0" w:space="0" w:color="auto"/>
            <w:right w:val="none" w:sz="0" w:space="0" w:color="auto"/>
          </w:divBdr>
        </w:div>
      </w:divsChild>
    </w:div>
    <w:div w:id="2098163926">
      <w:bodyDiv w:val="1"/>
      <w:marLeft w:val="0"/>
      <w:marRight w:val="0"/>
      <w:marTop w:val="0"/>
      <w:marBottom w:val="0"/>
      <w:divBdr>
        <w:top w:val="none" w:sz="0" w:space="0" w:color="auto"/>
        <w:left w:val="none" w:sz="0" w:space="0" w:color="auto"/>
        <w:bottom w:val="none" w:sz="0" w:space="0" w:color="auto"/>
        <w:right w:val="none" w:sz="0" w:space="0" w:color="auto"/>
      </w:divBdr>
      <w:divsChild>
        <w:div w:id="1121799283">
          <w:marLeft w:val="0"/>
          <w:marRight w:val="0"/>
          <w:marTop w:val="0"/>
          <w:marBottom w:val="0"/>
          <w:divBdr>
            <w:top w:val="none" w:sz="0" w:space="0" w:color="auto"/>
            <w:left w:val="none" w:sz="0" w:space="0" w:color="auto"/>
            <w:bottom w:val="none" w:sz="0" w:space="0" w:color="auto"/>
            <w:right w:val="none" w:sz="0" w:space="0" w:color="auto"/>
          </w:divBdr>
          <w:divsChild>
            <w:div w:id="1955601300">
              <w:marLeft w:val="0"/>
              <w:marRight w:val="0"/>
              <w:marTop w:val="0"/>
              <w:marBottom w:val="0"/>
              <w:divBdr>
                <w:top w:val="none" w:sz="0" w:space="0" w:color="auto"/>
                <w:left w:val="none" w:sz="0" w:space="0" w:color="auto"/>
                <w:bottom w:val="none" w:sz="0" w:space="0" w:color="auto"/>
                <w:right w:val="none" w:sz="0" w:space="0" w:color="auto"/>
              </w:divBdr>
            </w:div>
            <w:div w:id="36391669">
              <w:marLeft w:val="0"/>
              <w:marRight w:val="0"/>
              <w:marTop w:val="0"/>
              <w:marBottom w:val="0"/>
              <w:divBdr>
                <w:top w:val="none" w:sz="0" w:space="0" w:color="auto"/>
                <w:left w:val="none" w:sz="0" w:space="0" w:color="auto"/>
                <w:bottom w:val="none" w:sz="0" w:space="0" w:color="auto"/>
                <w:right w:val="none" w:sz="0" w:space="0" w:color="auto"/>
              </w:divBdr>
            </w:div>
          </w:divsChild>
        </w:div>
        <w:div w:id="1218474082">
          <w:marLeft w:val="0"/>
          <w:marRight w:val="0"/>
          <w:marTop w:val="0"/>
          <w:marBottom w:val="0"/>
          <w:divBdr>
            <w:top w:val="none" w:sz="0" w:space="0" w:color="auto"/>
            <w:left w:val="none" w:sz="0" w:space="0" w:color="auto"/>
            <w:bottom w:val="none" w:sz="0" w:space="0" w:color="auto"/>
            <w:right w:val="none" w:sz="0" w:space="0" w:color="auto"/>
          </w:divBdr>
          <w:divsChild>
            <w:div w:id="1316958717">
              <w:marLeft w:val="0"/>
              <w:marRight w:val="0"/>
              <w:marTop w:val="0"/>
              <w:marBottom w:val="0"/>
              <w:divBdr>
                <w:top w:val="none" w:sz="0" w:space="0" w:color="auto"/>
                <w:left w:val="none" w:sz="0" w:space="0" w:color="auto"/>
                <w:bottom w:val="none" w:sz="0" w:space="0" w:color="auto"/>
                <w:right w:val="none" w:sz="0" w:space="0" w:color="auto"/>
              </w:divBdr>
              <w:divsChild>
                <w:div w:id="467628462">
                  <w:marLeft w:val="0"/>
                  <w:marRight w:val="0"/>
                  <w:marTop w:val="0"/>
                  <w:marBottom w:val="0"/>
                  <w:divBdr>
                    <w:top w:val="none" w:sz="0" w:space="0" w:color="auto"/>
                    <w:left w:val="none" w:sz="0" w:space="0" w:color="auto"/>
                    <w:bottom w:val="none" w:sz="0" w:space="0" w:color="auto"/>
                    <w:right w:val="none" w:sz="0" w:space="0" w:color="auto"/>
                  </w:divBdr>
                  <w:divsChild>
                    <w:div w:id="180912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1017</Words>
  <Characters>5798</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Ирек Ситдиков</dc:creator>
  <cp:keywords/>
  <dc:description/>
  <cp:lastModifiedBy>Ирек Ситдиков</cp:lastModifiedBy>
  <cp:revision>2</cp:revision>
  <dcterms:created xsi:type="dcterms:W3CDTF">2019-01-25T10:17:00Z</dcterms:created>
  <dcterms:modified xsi:type="dcterms:W3CDTF">2019-01-25T10:17:00Z</dcterms:modified>
</cp:coreProperties>
</file>