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EDF" w:rsidRPr="00391EDF" w:rsidRDefault="00391EDF" w:rsidP="00391EDF">
      <w:pPr>
        <w:tabs>
          <w:tab w:val="left" w:pos="1260"/>
        </w:tabs>
        <w:suppressAutoHyphens/>
        <w:autoSpaceDE w:val="0"/>
        <w:autoSpaceDN w:val="0"/>
        <w:adjustRightInd w:val="0"/>
        <w:spacing w:line="240" w:lineRule="auto"/>
        <w:ind w:left="-567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  <w:r w:rsidRPr="00391EDF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Общая характеристика курса «Занимательная математика»</w:t>
      </w:r>
    </w:p>
    <w:p w:rsidR="00391EDF" w:rsidRPr="00391EDF" w:rsidRDefault="00391EDF" w:rsidP="00391EDF">
      <w:pPr>
        <w:pStyle w:val="Style9"/>
        <w:widowControl/>
        <w:ind w:left="-567" w:firstLine="425"/>
        <w:jc w:val="both"/>
        <w:rPr>
          <w:rStyle w:val="FontStyle25"/>
          <w:sz w:val="28"/>
          <w:szCs w:val="28"/>
        </w:rPr>
      </w:pPr>
      <w:r w:rsidRPr="00391EDF">
        <w:rPr>
          <w:rStyle w:val="FontStyle25"/>
          <w:sz w:val="28"/>
          <w:szCs w:val="28"/>
        </w:rPr>
        <w:t xml:space="preserve">Курс «Занимательная математика» входит во внеурочную деятельность по направлению </w:t>
      </w:r>
      <w:proofErr w:type="spellStart"/>
      <w:r w:rsidRPr="00391EDF">
        <w:rPr>
          <w:rStyle w:val="FontStyle27"/>
          <w:sz w:val="28"/>
          <w:szCs w:val="28"/>
        </w:rPr>
        <w:t>общеинтеллектуальное</w:t>
      </w:r>
      <w:proofErr w:type="spellEnd"/>
      <w:r w:rsidRPr="00391EDF">
        <w:rPr>
          <w:rStyle w:val="FontStyle27"/>
          <w:sz w:val="28"/>
          <w:szCs w:val="28"/>
        </w:rPr>
        <w:t xml:space="preserve"> </w:t>
      </w:r>
      <w:r w:rsidRPr="00391EDF">
        <w:rPr>
          <w:rStyle w:val="FontStyle25"/>
          <w:sz w:val="28"/>
          <w:szCs w:val="28"/>
        </w:rPr>
        <w:t>развитие личности.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391EDF" w:rsidRPr="00391EDF" w:rsidRDefault="00391EDF" w:rsidP="00391EDF">
      <w:pPr>
        <w:pStyle w:val="Style6"/>
        <w:widowControl/>
        <w:ind w:left="-567" w:firstLine="425"/>
        <w:jc w:val="both"/>
        <w:rPr>
          <w:rStyle w:val="FontStyle25"/>
          <w:sz w:val="28"/>
          <w:szCs w:val="28"/>
        </w:rPr>
      </w:pPr>
      <w:r w:rsidRPr="00391EDF">
        <w:rPr>
          <w:rStyle w:val="FontStyle25"/>
          <w:sz w:val="28"/>
          <w:szCs w:val="28"/>
        </w:rPr>
        <w:t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деятельности, позволят обучающимся реализовать свои возможности, приобрести уверенность в своих силах.</w:t>
      </w:r>
    </w:p>
    <w:p w:rsidR="00391EDF" w:rsidRPr="00391EDF" w:rsidRDefault="00391EDF" w:rsidP="00391EDF">
      <w:pPr>
        <w:pStyle w:val="Style7"/>
        <w:widowControl/>
        <w:spacing w:after="24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91EDF">
        <w:rPr>
          <w:rStyle w:val="FontStyle25"/>
          <w:sz w:val="28"/>
          <w:szCs w:val="28"/>
        </w:rPr>
        <w:t xml:space="preserve">Курс «Занимательная математика» предусматривает </w:t>
      </w:r>
      <w:r w:rsidRPr="00391EDF">
        <w:rPr>
          <w:rStyle w:val="FontStyle27"/>
          <w:sz w:val="28"/>
          <w:szCs w:val="28"/>
        </w:rPr>
        <w:t xml:space="preserve">организацию подвижной деятельности учащихся, </w:t>
      </w:r>
      <w:r w:rsidRPr="00391EDF">
        <w:rPr>
          <w:rStyle w:val="FontStyle25"/>
          <w:sz w:val="28"/>
          <w:szCs w:val="28"/>
        </w:rPr>
        <w:t>которая не мешает умственной работе. С этой целью включены подвижные математические игры, предусмотрена последовательная смена деятельности в течение одного занятия;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</w:t>
      </w:r>
    </w:p>
    <w:p w:rsidR="00391EDF" w:rsidRPr="00391EDF" w:rsidRDefault="00391EDF" w:rsidP="00391EDF">
      <w:pPr>
        <w:tabs>
          <w:tab w:val="left" w:pos="1260"/>
        </w:tabs>
        <w:suppressAutoHyphens/>
        <w:autoSpaceDE w:val="0"/>
        <w:autoSpaceDN w:val="0"/>
        <w:adjustRightInd w:val="0"/>
        <w:spacing w:line="240" w:lineRule="auto"/>
        <w:ind w:left="-567" w:firstLine="425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  <w:r w:rsidRPr="00391EDF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Место курса  «Занимательная математика» в учебном плане</w:t>
      </w:r>
    </w:p>
    <w:p w:rsidR="00391EDF" w:rsidRPr="00391EDF" w:rsidRDefault="00391EDF" w:rsidP="00391EDF">
      <w:pPr>
        <w:pStyle w:val="Style7"/>
        <w:widowControl/>
        <w:spacing w:after="240"/>
        <w:ind w:left="-567" w:firstLine="425"/>
        <w:jc w:val="both"/>
        <w:rPr>
          <w:rStyle w:val="FontStyle25"/>
          <w:sz w:val="28"/>
          <w:szCs w:val="28"/>
        </w:rPr>
      </w:pPr>
      <w:r w:rsidRPr="00391EDF">
        <w:rPr>
          <w:rStyle w:val="FontStyle25"/>
          <w:sz w:val="28"/>
          <w:szCs w:val="28"/>
        </w:rPr>
        <w:t>Программа рассчитана на 34 часа в год (1 час в неделю). Содержание курса «Занимательная математика»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</w:t>
      </w:r>
    </w:p>
    <w:p w:rsidR="00391EDF" w:rsidRPr="00391EDF" w:rsidRDefault="00391EDF" w:rsidP="00391EDF">
      <w:pPr>
        <w:tabs>
          <w:tab w:val="left" w:pos="1260"/>
        </w:tabs>
        <w:suppressAutoHyphens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  <w:r w:rsidRPr="00391EDF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Ценностные ориентиры содержания курса «Занимательная математика»</w:t>
      </w:r>
    </w:p>
    <w:p w:rsidR="00391EDF" w:rsidRPr="00391EDF" w:rsidRDefault="00391EDF" w:rsidP="00391EDF">
      <w:pPr>
        <w:pStyle w:val="Style18"/>
        <w:widowControl/>
        <w:ind w:left="-567" w:firstLine="425"/>
        <w:jc w:val="both"/>
        <w:rPr>
          <w:rStyle w:val="FontStyle25"/>
          <w:sz w:val="28"/>
          <w:szCs w:val="28"/>
        </w:rPr>
      </w:pPr>
      <w:r w:rsidRPr="00391EDF">
        <w:rPr>
          <w:rStyle w:val="FontStyle25"/>
          <w:sz w:val="28"/>
          <w:szCs w:val="28"/>
        </w:rPr>
        <w:t>- формирование умения рассуждать как компонента логической грамотности;</w:t>
      </w:r>
    </w:p>
    <w:p w:rsidR="00391EDF" w:rsidRPr="00391EDF" w:rsidRDefault="00391EDF" w:rsidP="00391EDF">
      <w:pPr>
        <w:pStyle w:val="Style18"/>
        <w:widowControl/>
        <w:ind w:left="-567" w:firstLine="425"/>
        <w:jc w:val="both"/>
        <w:rPr>
          <w:rStyle w:val="FontStyle25"/>
          <w:sz w:val="28"/>
          <w:szCs w:val="28"/>
        </w:rPr>
      </w:pPr>
      <w:r w:rsidRPr="00391EDF">
        <w:rPr>
          <w:rStyle w:val="FontStyle25"/>
          <w:sz w:val="28"/>
          <w:szCs w:val="28"/>
        </w:rPr>
        <w:t>- освоение эвристических приемов рассуждений;</w:t>
      </w:r>
    </w:p>
    <w:p w:rsidR="00391EDF" w:rsidRDefault="00391EDF" w:rsidP="00391EDF">
      <w:pPr>
        <w:pStyle w:val="Style18"/>
        <w:widowControl/>
        <w:ind w:left="-567" w:firstLine="425"/>
        <w:jc w:val="both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 xml:space="preserve">- </w:t>
      </w:r>
      <w:r w:rsidRPr="00391EDF">
        <w:rPr>
          <w:rStyle w:val="FontStyle25"/>
          <w:sz w:val="28"/>
          <w:szCs w:val="28"/>
        </w:rPr>
        <w:t>формирование интеллектуальных умений, связанных с выбором стратегии решения, анализом ситуации, сопоставлением данных;</w:t>
      </w:r>
    </w:p>
    <w:p w:rsidR="00391EDF" w:rsidRPr="00391EDF" w:rsidRDefault="00391EDF" w:rsidP="00391EDF">
      <w:pPr>
        <w:pStyle w:val="Style18"/>
        <w:widowControl/>
        <w:ind w:left="-567" w:firstLine="425"/>
        <w:jc w:val="both"/>
        <w:rPr>
          <w:rStyle w:val="FontStyle25"/>
          <w:sz w:val="28"/>
          <w:szCs w:val="28"/>
        </w:rPr>
      </w:pPr>
      <w:r w:rsidRPr="00391EDF">
        <w:rPr>
          <w:rStyle w:val="FontStyle25"/>
          <w:sz w:val="28"/>
          <w:szCs w:val="28"/>
        </w:rPr>
        <w:lastRenderedPageBreak/>
        <w:t>- развитие познавательной активности и самостоятельности учащихся;</w:t>
      </w:r>
    </w:p>
    <w:p w:rsidR="00391EDF" w:rsidRPr="00391EDF" w:rsidRDefault="00391EDF" w:rsidP="00391EDF">
      <w:pPr>
        <w:pStyle w:val="Style18"/>
        <w:widowControl/>
        <w:ind w:left="-567" w:firstLine="425"/>
        <w:jc w:val="both"/>
        <w:rPr>
          <w:rStyle w:val="FontStyle25"/>
          <w:sz w:val="28"/>
          <w:szCs w:val="28"/>
        </w:rPr>
      </w:pPr>
      <w:r w:rsidRPr="00391EDF">
        <w:rPr>
          <w:rStyle w:val="FontStyle25"/>
          <w:sz w:val="28"/>
          <w:szCs w:val="28"/>
        </w:rPr>
        <w:t>- 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</w:t>
      </w:r>
    </w:p>
    <w:p w:rsidR="00391EDF" w:rsidRPr="00391EDF" w:rsidRDefault="00391EDF" w:rsidP="00391EDF">
      <w:pPr>
        <w:pStyle w:val="Style18"/>
        <w:widowControl/>
        <w:ind w:left="-567" w:firstLine="425"/>
        <w:jc w:val="both"/>
        <w:rPr>
          <w:rStyle w:val="FontStyle25"/>
          <w:sz w:val="28"/>
          <w:szCs w:val="28"/>
        </w:rPr>
      </w:pPr>
      <w:r w:rsidRPr="00391EDF">
        <w:rPr>
          <w:rStyle w:val="FontStyle25"/>
          <w:sz w:val="28"/>
          <w:szCs w:val="28"/>
        </w:rPr>
        <w:t>- формирование пространственных представлений и пространственного воображения;</w:t>
      </w:r>
    </w:p>
    <w:p w:rsidR="00391EDF" w:rsidRPr="00391EDF" w:rsidRDefault="00391EDF" w:rsidP="00391EDF">
      <w:pPr>
        <w:pStyle w:val="Style18"/>
        <w:widowControl/>
        <w:ind w:left="-567" w:firstLine="425"/>
        <w:jc w:val="both"/>
        <w:rPr>
          <w:rStyle w:val="FontStyle25"/>
          <w:sz w:val="28"/>
          <w:szCs w:val="28"/>
        </w:rPr>
      </w:pPr>
      <w:r w:rsidRPr="00391EDF">
        <w:rPr>
          <w:rStyle w:val="FontStyle25"/>
          <w:sz w:val="28"/>
          <w:szCs w:val="28"/>
        </w:rPr>
        <w:t>- привлечение учащихся к обмену информацией в ходе свободного общения на занятиях.</w:t>
      </w:r>
    </w:p>
    <w:p w:rsidR="00391EDF" w:rsidRPr="00391EDF" w:rsidRDefault="00391EDF" w:rsidP="00391EDF">
      <w:pPr>
        <w:pStyle w:val="Style18"/>
        <w:widowControl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16BF3" w:rsidRPr="00391EDF" w:rsidRDefault="00716BF3">
      <w:pPr>
        <w:rPr>
          <w:sz w:val="28"/>
          <w:szCs w:val="28"/>
        </w:rPr>
      </w:pPr>
    </w:p>
    <w:sectPr w:rsidR="00716BF3" w:rsidRPr="00391EDF" w:rsidSect="00716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391EDF"/>
    <w:rsid w:val="00391EDF"/>
    <w:rsid w:val="00716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D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391E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91E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391EDF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391EDF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uiPriority w:val="99"/>
    <w:rsid w:val="00391E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91E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2690</Characters>
  <Application>Microsoft Office Word</Application>
  <DocSecurity>0</DocSecurity>
  <Lines>22</Lines>
  <Paragraphs>6</Paragraphs>
  <ScaleCrop>false</ScaleCrop>
  <Company>Microsoft</Company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Владимирова</dc:creator>
  <cp:keywords/>
  <dc:description/>
  <cp:lastModifiedBy>Светлана Владимирова</cp:lastModifiedBy>
  <cp:revision>2</cp:revision>
  <dcterms:created xsi:type="dcterms:W3CDTF">2025-09-21T16:08:00Z</dcterms:created>
  <dcterms:modified xsi:type="dcterms:W3CDTF">2025-09-21T16:09:00Z</dcterms:modified>
</cp:coreProperties>
</file>