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11" w:rsidRDefault="009B6FC3">
      <w:r w:rsidRPr="009B6FC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dsire\Desktop\скан локальные акты\О правилах внутреннего тр.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скан локальные акты\О правилах внутреннего тр.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FC3" w:rsidRDefault="009B6FC3"/>
    <w:p w:rsidR="009B6FC3" w:rsidRDefault="009B6FC3"/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новой редакции Правил предыдущая редакция утрачивает силу.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Права и обязанности обучающегося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 Обучающиеся в Учреждении имеют права на: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обучение в полном объеме по дополнительным предпрофессиональным общеобразовательным программам в области искусств или по дополнительным общеобразовательным программам в области искусства;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обучение по индивидуальному учебному плану, в том числе ускоренное обучение, в пределах осваиваемой образовательной программы;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выбор факультативных (необязательных) учебных предметов, курсов, дисциплин из перечня, предлагаемого Учреждением;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освоение одновременно нескольких образовательных программ;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свободу совести, информации, свободное выражение собственных взглядов и убеждений;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каникулы – плановые перерывы для отдыха и иных социальных целей в соответствии с календарным учебным графиком;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академический отпуск в порядке и по основаниям, установленным федеральным органом исполнительной власти;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перевод в другое образовательное Учреждение;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участие в управлении Учреждением;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11) бесплатное пользование библиотечно-информационными ресурсами, учебной базой Учреждения;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12) развитие своих творческих способностей и интересов, включая участие в конкурсах, олимпиадах, концертах, смотрах, фестивалях и других массовых мероприятиях;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поощрение за успехи в учебной, творческой, общественной деятельности;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иные академические права, предусмотренные законодательством Российской Федерации.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Обучающиеся в Учреждении обязаны: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добросовестно осваивать образовательную программу,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выполнять требования Устава Учреждения, правил внутреннего распорядка, других локальных актов Учреждения;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уважать честь и достоинство других обучающихся и работников Учреждения, не создавать препятствий для получения образования другими </w:t>
      </w: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обучающимися;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бережно относиться к имуществу Учреждения;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соблюдать правила охраны труда, личной гигиены, санитарии, противопожарной безопасности.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Обучающимся запрещается: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опьянения. Курение в Учреждении и на территории Учреждения запрещено.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применять физическую силу для выяснения отношений, использовать запугивание, вымогательство;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4) совершать любые действия, влекущие за собой опасные последствия для окружающих, такие как толкание, удары любыми предметами, бросание чем-либо и т.д.;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играть в азартные игры (например, карты и т.п.);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6) находиться в помещениях Учреждения в верхней одежде и заносить в учебные помещения верхнюю одежду (пальто, куртки, плащи и т.п.);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пользоваться во время занятий средствами мобильной связи;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8) употреблять во время занятий пищу и напитки;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загрязнять или засорять помещения Учреждения;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громкие разговоры и шум во время занятий;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употреблять в речи неприличные слова и выражения;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нарушать правила техники безопасности на уроках и переменах;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производить любые изменения в аппаратном или программном обеспечении компьютеров.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Правила поведения в Учреждении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Обучающимся в Учреждении предлагаются различные формы организации образовательного процесса (уроки и занятия в учебном классе, концертном зале, лекции, экскурсии, участие в концертах, выставках, акциях, посещение выставок, концертов, спектаклей; участие в массовых мероприятиях, соревнованиях, конкурсах, предметных олимпиадах, фестивалях, походах, экспедициях, учебно-тренировочных и лагерных сборах и т.д.);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 Форма одежды обучающихся – деловая, установлена членами Совета школы. 3.3 Обучающиеся обязаны соблюдать правила личной и общественной гигиены, носить сменную обувь соблюдать и поддерживать чистоту в зданиях и помещениях Учреждения.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proofErr w:type="gramStart"/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сохранности имущества Учреждения, обучающихся, сотрудников Учреждения, а также поддержания общественного порядка в зданиях, помещениях Учреждения и прилегающей территории, обучающиеся в Учреждении обязаны выполнять требования по соблюдению пропускного режима Учреждения: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3.5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 Обучающиеся должны приходить в Учреждение не позднее, чем за 5 минут до начала занятий (уроков).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На занятиях (уроках) иметь при себе необходимые для участия в образовательном процессе принадлежности и литературу, форму для специализированных занятий.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 Строго соблюдать правила безопасности при работе с техническими средствами обучения, при выполнении репетиционных и практических работ.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 Использовать компьютеры, технические средства обучения и учебные пособия строго по назначению и с разрешения педагога.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 Обучающиеся должны выходить после окончания занятий из учебного помещения (класса) для отдыха. Обучающимся запрещается во время перемены кричать, шуметь, бегать, играть в игры, которые могут привести к травмам и порче имущества. Обучающиеся должны быть внимательными на лестницах. Запрещается бегать и устраивать игры на лестницах, перегибаться через перила, сидеть на подоконниках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 Обучающийся должен по первому требованию педагога или работника Учреждения сообщить свою фамилию и класс, в котором он обучается.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Поощрение и ответственность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обучающимся не допускается.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За высокие результаты и достигнутые успехи в обучении, в творчестве, активную социально-значимую деятельность в творческом объединении (классе), победители Олимпиад, конкурсов, и другие достижения к </w:t>
      </w: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обучающимся могут применяться следующие виды </w:t>
      </w:r>
      <w:proofErr w:type="gramStart"/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поощрения:  объявление</w:t>
      </w:r>
      <w:proofErr w:type="gramEnd"/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благодарности;  награждение Дипломом; Грамотой, Благодарственным письмом;  чествованием на тожественных церемониях;  присвоение звания именного или школьного стипендиата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Меры поощрения применяются администрацией Учреждения совместно или по согласованию с педагогическим коллективом.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До применения взыскания от обучающегося должно быть затребовано объяснение в устной или письменной форме. В случае отказа обучающегося от дачи объяснения, администрацией Учреждения составляется акт об отказе.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 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9B6FC3">
        <w:rPr>
          <w:rFonts w:ascii="Times New Roman" w:eastAsia="Times New Roman" w:hAnsi="Times New Roman" w:cs="Times New Roman"/>
          <w:sz w:val="28"/>
          <w:szCs w:val="28"/>
          <w:lang w:eastAsia="ru-RU"/>
        </w:rPr>
        <w:t>4.6 Факты нарушения учебной дисциплины и правил поведения могут быть рассмотрены на собрании классного коллектива, на Совете школы, на Педагогическом совете Учреждения в присутствии обучающегося и его родителей (законных представителей).</w:t>
      </w:r>
    </w:p>
    <w:p w:rsidR="009B6FC3" w:rsidRPr="009B6FC3" w:rsidRDefault="009B6FC3" w:rsidP="009B6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9B6FC3" w:rsidRDefault="009B6FC3">
      <w:bookmarkStart w:id="0" w:name="_GoBack"/>
      <w:bookmarkEnd w:id="0"/>
    </w:p>
    <w:p w:rsidR="009B6FC3" w:rsidRDefault="009B6FC3"/>
    <w:sectPr w:rsidR="009B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C3"/>
    <w:rsid w:val="00973D11"/>
    <w:rsid w:val="009B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4258"/>
  <w15:chartTrackingRefBased/>
  <w15:docId w15:val="{A0D5C617-C301-429D-BED3-D8F89AD5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Сирена Янахметова</dc:creator>
  <cp:keywords/>
  <dc:description/>
  <cp:lastModifiedBy>Сирена Янахметова</cp:lastModifiedBy>
  <cp:revision>1</cp:revision>
  <dcterms:created xsi:type="dcterms:W3CDTF">2019-11-11T04:35:00Z</dcterms:created>
  <dcterms:modified xsi:type="dcterms:W3CDTF">2019-11-11T04:36:00Z</dcterms:modified>
</cp:coreProperties>
</file>