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F4" w:rsidRPr="00E43630" w:rsidRDefault="007138F4" w:rsidP="00713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E43630">
        <w:rPr>
          <w:rFonts w:ascii="Times New Roman" w:hAnsi="Times New Roman" w:cs="Times New Roman"/>
          <w:sz w:val="28"/>
          <w:szCs w:val="28"/>
        </w:rPr>
        <w:t>татышлинцы</w:t>
      </w:r>
      <w:proofErr w:type="spellEnd"/>
      <w:r w:rsidRPr="00E43630">
        <w:rPr>
          <w:rFonts w:ascii="Times New Roman" w:hAnsi="Times New Roman" w:cs="Times New Roman"/>
          <w:sz w:val="28"/>
          <w:szCs w:val="28"/>
        </w:rPr>
        <w:t>!</w:t>
      </w:r>
    </w:p>
    <w:p w:rsidR="007138F4" w:rsidRPr="00E43630" w:rsidRDefault="007138F4" w:rsidP="00713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>Приглашаем вас принять уча</w:t>
      </w:r>
      <w:r w:rsidR="00E43630" w:rsidRPr="00E43630">
        <w:rPr>
          <w:rFonts w:ascii="Times New Roman" w:hAnsi="Times New Roman" w:cs="Times New Roman"/>
          <w:sz w:val="28"/>
          <w:szCs w:val="28"/>
        </w:rPr>
        <w:t>стие в акции «Бессмертный полк»</w:t>
      </w:r>
    </w:p>
    <w:p w:rsidR="007138F4" w:rsidRPr="00E43630" w:rsidRDefault="007138F4" w:rsidP="00E43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>Бессмертный полк — Некоммерческая, Неполитическая, Негосударственная Гражданская Инициатива. Встать в ряды полка может каждый гражданин независимо от вероисповедания, национальности, политических и иных взглядов. Бессмертный полк объединяет людей. Одна страна - один Полк. Бессмертный полк своей главной задачей считает сохранение в каждой российской семье памяти о солдатах Великой Отечественной войны.</w:t>
      </w:r>
    </w:p>
    <w:p w:rsidR="007138F4" w:rsidRPr="00E43630" w:rsidRDefault="007138F4" w:rsidP="00E43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>Участие в Бессмертном полку подразумевает, что каждый, кто помнит и чтит своего ветерана армии и флота, партизана, подпольщика, бойца Сопротивления, труженика тыла, узника концлагеря, блокадника, 9 Мая выходит на улицы своего населенного пункта с фотографией солдата, чтобы принять участие в параде в колонне Бессмертного полка, либо самостоятельно отдать дань памяти, принеся фотографию к Вечному огню или иному памятному месту.</w:t>
      </w:r>
    </w:p>
    <w:p w:rsidR="007138F4" w:rsidRPr="00E43630" w:rsidRDefault="007138F4" w:rsidP="00E43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 xml:space="preserve">Мы приглашаем всех, кому дорога память о фронтовиках-победителях, сформировать наш Бессмертный полк. </w:t>
      </w:r>
    </w:p>
    <w:p w:rsidR="007B1E03" w:rsidRPr="00E43630" w:rsidRDefault="007138F4" w:rsidP="00E43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30">
        <w:rPr>
          <w:rFonts w:ascii="Times New Roman" w:hAnsi="Times New Roman" w:cs="Times New Roman"/>
          <w:sz w:val="28"/>
          <w:szCs w:val="28"/>
        </w:rPr>
        <w:t>Возьмите фотографию своего солдата и приходите 9 мая на постро</w:t>
      </w:r>
      <w:r w:rsidR="00CE6D52">
        <w:rPr>
          <w:rFonts w:ascii="Times New Roman" w:hAnsi="Times New Roman" w:cs="Times New Roman"/>
          <w:sz w:val="28"/>
          <w:szCs w:val="28"/>
        </w:rPr>
        <w:t>ение Бессмертного полка.</w:t>
      </w:r>
      <w:bookmarkStart w:id="0" w:name="_GoBack"/>
      <w:bookmarkEnd w:id="0"/>
    </w:p>
    <w:sectPr w:rsidR="007B1E03" w:rsidRPr="00E4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03"/>
    <w:rsid w:val="007138F4"/>
    <w:rsid w:val="007B1E03"/>
    <w:rsid w:val="00B15B39"/>
    <w:rsid w:val="00CC3203"/>
    <w:rsid w:val="00CE6D52"/>
    <w:rsid w:val="00E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7E5"/>
  <w15:chartTrackingRefBased/>
  <w15:docId w15:val="{52856AD5-A575-47C2-8234-020676C6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2019-04-17T11:38:00Z</dcterms:created>
  <dcterms:modified xsi:type="dcterms:W3CDTF">2019-04-22T06:01:00Z</dcterms:modified>
</cp:coreProperties>
</file>