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E78" w:rsidRDefault="00E92E78" w:rsidP="00E92E78">
      <w:pPr>
        <w:pStyle w:val="3"/>
        <w:spacing w:before="300" w:beforeAutospacing="0" w:after="150" w:afterAutospacing="0"/>
        <w:jc w:val="center"/>
        <w:rPr>
          <w:rFonts w:ascii="Arial" w:hAnsi="Arial" w:cs="Arial"/>
          <w:b w:val="0"/>
          <w:bCs w:val="0"/>
          <w:color w:val="676A6C"/>
          <w:spacing w:val="-15"/>
          <w:sz w:val="36"/>
          <w:szCs w:val="36"/>
        </w:rPr>
      </w:pPr>
      <w:r>
        <w:rPr>
          <w:rFonts w:ascii="Arial" w:hAnsi="Arial" w:cs="Arial"/>
          <w:b w:val="0"/>
          <w:bCs w:val="0"/>
          <w:color w:val="676A6C"/>
          <w:spacing w:val="-15"/>
          <w:sz w:val="36"/>
          <w:szCs w:val="36"/>
        </w:rPr>
        <w:t>Народная игра в жизни ребёнка</w:t>
      </w:r>
    </w:p>
    <w:p w:rsidR="00E92E78" w:rsidRDefault="00E92E78" w:rsidP="00E92E78">
      <w:pPr>
        <w:jc w:val="center"/>
        <w:rPr>
          <w:rFonts w:ascii="Trebuchet MS" w:hAnsi="Trebuchet MS" w:cs="Times New Roman"/>
          <w:color w:val="777777"/>
          <w:sz w:val="18"/>
          <w:szCs w:val="18"/>
        </w:rPr>
      </w:pPr>
      <w:r>
        <w:rPr>
          <w:rFonts w:ascii="Trebuchet MS" w:hAnsi="Trebuchet MS"/>
          <w:color w:val="777777"/>
          <w:sz w:val="18"/>
          <w:szCs w:val="18"/>
        </w:rPr>
        <w:t>19 октября 2017</w:t>
      </w:r>
    </w:p>
    <w:p w:rsidR="00E92E78" w:rsidRDefault="00E92E78" w:rsidP="00E92E78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 У каждого народа свои культурные традиции,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которыечтят</w:t>
      </w:r>
      <w:proofErr w:type="spellEnd"/>
      <w:r>
        <w:rPr>
          <w:rFonts w:ascii="Trebuchet MS" w:hAnsi="Trebuchet MS"/>
          <w:color w:val="676A6C"/>
          <w:sz w:val="21"/>
          <w:szCs w:val="21"/>
        </w:rPr>
        <w:t xml:space="preserve"> и передают от поколения в поколение. Русские </w:t>
      </w:r>
      <w:proofErr w:type="spellStart"/>
      <w:proofErr w:type="gramStart"/>
      <w:r>
        <w:rPr>
          <w:rFonts w:ascii="Trebuchet MS" w:hAnsi="Trebuchet MS"/>
          <w:color w:val="676A6C"/>
          <w:sz w:val="21"/>
          <w:szCs w:val="21"/>
        </w:rPr>
        <w:t>недолжны,терять</w:t>
      </w:r>
      <w:proofErr w:type="spellEnd"/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нравственный авторитет среди других народов – авторитет, достойно завоёванный русским искусством. Мы не должны забывать о прошлом: о красоте и богатстве нашей музыки, живописи, литературы, архитектуры, о своих праздниках и обычаях. Именно родная культура, как отец и мать, должны стать неотъемлемой частью души ребенка, началом рождения личности. </w:t>
      </w:r>
    </w:p>
    <w:p w:rsidR="00E92E78" w:rsidRDefault="00E92E78" w:rsidP="00E92E78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Наши дети растут в то время, когда рушатся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традиции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передаваемые веками, но хочется надеяться, что то уцелевшее, та «старина», которая осталась жить - в танцах, песнях, играх - сохранится для потомков. И молодому поколению будет легче разобраться во всем и выбрать нужные ориентиры для воспитания своих детей, ориентиры, которые помогут любить Родину – такой, какая она есть… Игра – это развивающая способности деятельность человека. Народные или традиционные игры относятся к обучающим и </w:t>
      </w:r>
      <w:proofErr w:type="spellStart"/>
      <w:proofErr w:type="gramStart"/>
      <w:r>
        <w:rPr>
          <w:rFonts w:ascii="Trebuchet MS" w:hAnsi="Trebuchet MS"/>
          <w:color w:val="676A6C"/>
          <w:sz w:val="21"/>
          <w:szCs w:val="21"/>
        </w:rPr>
        <w:t>досуговымиграм.Обучающие</w:t>
      </w:r>
      <w:proofErr w:type="spellEnd"/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игры – это игры проводимые по инициативе взрослого с образовательной и воспитательной целями. К досуговым играм относятся игры – забавы, игры – развлечения, празднично – карнавальные, а также театрально – постановочные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( сам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театр ). Досуговые игры относятся к празднично – игровой культуре.</w:t>
      </w:r>
    </w:p>
    <w:p w:rsidR="00E92E78" w:rsidRDefault="00E92E78" w:rsidP="00E92E78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Народные игры способствуют формированию универсальных родовых способностей (координация движений, произвольность поведения, символическая функция мышления).</w:t>
      </w:r>
    </w:p>
    <w:p w:rsidR="00E92E78" w:rsidRDefault="00E92E78" w:rsidP="00E92E78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Уже с момента рождения ребенок устремлен в будущее. Он будет овладевать культурой взрослого мира, в котором он живет. Но уже с рождения мы поем ребенку традиционные колыбельные песни, которые передаются из поколения в поколение. Взрослые начинают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пестать</w:t>
      </w:r>
      <w:proofErr w:type="spellEnd"/>
      <w:r>
        <w:rPr>
          <w:rFonts w:ascii="Trebuchet MS" w:hAnsi="Trebuchet MS"/>
          <w:color w:val="676A6C"/>
          <w:sz w:val="21"/>
          <w:szCs w:val="21"/>
        </w:rPr>
        <w:t xml:space="preserve"> ребенка, исполняя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пестушки</w:t>
      </w:r>
      <w:proofErr w:type="spellEnd"/>
      <w:r>
        <w:rPr>
          <w:rFonts w:ascii="Trebuchet MS" w:hAnsi="Trebuchet MS"/>
          <w:color w:val="676A6C"/>
          <w:sz w:val="21"/>
          <w:szCs w:val="21"/>
        </w:rPr>
        <w:t>, играть с ним в «ладушки», в «сороку» и этим самым уже приобщают малышей к народным играм. Но не надо на этом останавливаться.</w:t>
      </w:r>
    </w:p>
    <w:p w:rsidR="00E92E78" w:rsidRDefault="00E92E78" w:rsidP="00E92E78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Вспоминая старину, мы вспоминаем, в какие народные игры играли наши бабушки и дедушки играли, наверное, ивы, а теперь надо научить играть в эти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игры  своих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детей.</w:t>
      </w:r>
    </w:p>
    <w:p w:rsidR="00FB2745" w:rsidRPr="00E92E78" w:rsidRDefault="00FB2745" w:rsidP="00E92E78">
      <w:bookmarkStart w:id="0" w:name="_GoBack"/>
      <w:bookmarkEnd w:id="0"/>
    </w:p>
    <w:sectPr w:rsidR="00FB2745" w:rsidRPr="00E92E78" w:rsidSect="00C906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B33F1"/>
    <w:multiLevelType w:val="multilevel"/>
    <w:tmpl w:val="AE9E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5B"/>
    <w:rsid w:val="00C9065B"/>
    <w:rsid w:val="00E92E78"/>
    <w:rsid w:val="00FB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65E92-6A6D-4F1E-9138-7F2322A7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06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06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90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tem">
    <w:name w:val="ya-share2__item"/>
    <w:basedOn w:val="a"/>
    <w:rsid w:val="00C90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0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7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7260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</dc:creator>
  <cp:keywords/>
  <dc:description/>
  <cp:lastModifiedBy>prog</cp:lastModifiedBy>
  <cp:revision>3</cp:revision>
  <dcterms:created xsi:type="dcterms:W3CDTF">2019-01-21T08:08:00Z</dcterms:created>
  <dcterms:modified xsi:type="dcterms:W3CDTF">2019-01-21T08:08:00Z</dcterms:modified>
</cp:coreProperties>
</file>