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25AA" w:rsidRPr="007025AA" w:rsidRDefault="007025AA" w:rsidP="007025AA">
      <w:pPr>
        <w:spacing w:after="0" w:line="25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025AA">
        <w:rPr>
          <w:rFonts w:ascii="Times New Roman" w:eastAsia="Calibri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7025AA" w:rsidRPr="007025AA" w:rsidRDefault="007025AA" w:rsidP="007025AA">
      <w:pPr>
        <w:pBdr>
          <w:bottom w:val="single" w:sz="12" w:space="1" w:color="auto"/>
        </w:pBdr>
        <w:spacing w:after="0" w:line="25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025AA">
        <w:rPr>
          <w:rFonts w:ascii="Times New Roman" w:eastAsia="Calibri" w:hAnsi="Times New Roman" w:cs="Times New Roman"/>
          <w:sz w:val="24"/>
          <w:szCs w:val="24"/>
        </w:rPr>
        <w:t>Центр развития ребенка – детский сад № 14 «Веселые звоночки»</w:t>
      </w:r>
    </w:p>
    <w:p w:rsidR="007025AA" w:rsidRPr="007025AA" w:rsidRDefault="007025AA" w:rsidP="007025AA">
      <w:pPr>
        <w:spacing w:after="0" w:line="25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025AA">
        <w:rPr>
          <w:rFonts w:ascii="Times New Roman" w:eastAsia="Calibri" w:hAnsi="Times New Roman" w:cs="Times New Roman"/>
          <w:sz w:val="24"/>
          <w:szCs w:val="24"/>
        </w:rPr>
        <w:t>адрес: РФ, 140563, Московская область, г. Озёры,</w:t>
      </w:r>
    </w:p>
    <w:p w:rsidR="007025AA" w:rsidRPr="007025AA" w:rsidRDefault="007025AA" w:rsidP="007025AA">
      <w:pPr>
        <w:spacing w:after="0" w:line="25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025AA">
        <w:rPr>
          <w:rFonts w:ascii="Times New Roman" w:eastAsia="Calibri" w:hAnsi="Times New Roman" w:cs="Times New Roman"/>
          <w:sz w:val="24"/>
          <w:szCs w:val="24"/>
        </w:rPr>
        <w:t>микрорайон имени маршала Катукова, дом 20</w:t>
      </w:r>
    </w:p>
    <w:p w:rsidR="007025AA" w:rsidRPr="007025AA" w:rsidRDefault="007025AA" w:rsidP="007025AA">
      <w:pPr>
        <w:pStyle w:val="a3"/>
        <w:numPr>
          <w:ilvl w:val="0"/>
          <w:numId w:val="1"/>
        </w:numPr>
        <w:spacing w:after="200" w:line="252" w:lineRule="auto"/>
        <w:jc w:val="center"/>
        <w:rPr>
          <w:rFonts w:ascii="Times New Roman" w:eastAsia="Times New Roman" w:hAnsi="Times New Roman" w:cs="Times New Roman"/>
          <w:color w:val="0000FF"/>
          <w:u w:val="single"/>
          <w:lang w:val="en-US" w:eastAsia="ru-RU"/>
        </w:rPr>
      </w:pPr>
      <w:r w:rsidRPr="007025A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8 496 70 4 – 41 - 39,  </w:t>
      </w:r>
      <w:r w:rsidRPr="007025A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A945029" wp14:editId="16D3EDFE">
            <wp:extent cx="174625" cy="127000"/>
            <wp:effectExtent l="0" t="0" r="0" b="6350"/>
            <wp:docPr id="2" name="Рисунок 93" descr="umschlag_318-11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3" descr="umschlag_318-1167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77" t="22488" r="11316" b="227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" w:history="1">
        <w:r w:rsidRPr="007025AA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/>
            <w:lang w:val="en-US" w:eastAsia="ru-RU"/>
          </w:rPr>
          <w:t>Olga-7528 @ yandex.ru</w:t>
        </w:r>
      </w:hyperlink>
      <w:r w:rsidRPr="007025AA">
        <w:rPr>
          <w:rFonts w:ascii="Calibri" w:eastAsia="Calibri" w:hAnsi="Calibri" w:cs="Times New Roman"/>
          <w:sz w:val="24"/>
          <w:szCs w:val="24"/>
          <w:lang w:val="en-US"/>
        </w:rPr>
        <w:t xml:space="preserve"> </w:t>
      </w:r>
      <w:r w:rsidRPr="007025AA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B5DEC7C" wp14:editId="3D462844">
            <wp:extent cx="135255" cy="135255"/>
            <wp:effectExtent l="0" t="0" r="0" b="0"/>
            <wp:docPr id="3" name="Рисунок 94" descr="lc3esixt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4" descr="lc3esixt5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01" t="5598" b="6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13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5AA">
        <w:rPr>
          <w:rFonts w:ascii="Times New Roman" w:eastAsia="Arial Unicode MS" w:hAnsi="Times New Roman" w:cs="Times New Roman"/>
          <w:color w:val="0000FF"/>
          <w:sz w:val="24"/>
          <w:szCs w:val="24"/>
          <w:u w:val="single"/>
          <w:lang w:val="en-US" w:eastAsia="ru-RU"/>
        </w:rPr>
        <w:t xml:space="preserve"> </w:t>
      </w:r>
      <w:hyperlink r:id="rId8" w:history="1">
        <w:r w:rsidRPr="007025AA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https://ozds14.obrpro.ru/</w:t>
        </w:r>
      </w:hyperlink>
    </w:p>
    <w:p w:rsidR="007025AA" w:rsidRDefault="007025AA" w:rsidP="007025AA">
      <w:pPr>
        <w:spacing w:after="200" w:line="252" w:lineRule="auto"/>
        <w:jc w:val="center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</w:p>
    <w:p w:rsidR="007025AA" w:rsidRDefault="007025AA" w:rsidP="007025AA">
      <w:pPr>
        <w:spacing w:after="200" w:line="252" w:lineRule="auto"/>
        <w:jc w:val="center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</w:p>
    <w:p w:rsidR="007025AA" w:rsidRDefault="007025AA" w:rsidP="007025AA">
      <w:pPr>
        <w:spacing w:after="200" w:line="252" w:lineRule="auto"/>
        <w:jc w:val="center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</w:p>
    <w:p w:rsidR="007025AA" w:rsidRDefault="007025AA" w:rsidP="007025AA">
      <w:pPr>
        <w:spacing w:after="200" w:line="252" w:lineRule="auto"/>
        <w:jc w:val="center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</w:p>
    <w:p w:rsidR="007025AA" w:rsidRDefault="007025AA" w:rsidP="007025AA">
      <w:pPr>
        <w:spacing w:after="200" w:line="252" w:lineRule="auto"/>
        <w:jc w:val="center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</w:p>
    <w:p w:rsidR="007025AA" w:rsidRDefault="007025AA" w:rsidP="007025AA">
      <w:pPr>
        <w:spacing w:after="200" w:line="252" w:lineRule="auto"/>
        <w:jc w:val="center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</w:p>
    <w:p w:rsidR="007025AA" w:rsidRDefault="007025AA" w:rsidP="007025AA">
      <w:pPr>
        <w:spacing w:after="200" w:line="252" w:lineRule="auto"/>
        <w:jc w:val="center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</w:p>
    <w:p w:rsidR="007025AA" w:rsidRPr="007025AA" w:rsidRDefault="007025AA" w:rsidP="007025AA">
      <w:pPr>
        <w:spacing w:after="200" w:line="252" w:lineRule="auto"/>
        <w:jc w:val="center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</w:p>
    <w:p w:rsidR="00523018" w:rsidRPr="007025AA" w:rsidRDefault="00523018" w:rsidP="007025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25AA">
        <w:rPr>
          <w:rFonts w:ascii="Times New Roman" w:hAnsi="Times New Roman" w:cs="Times New Roman"/>
          <w:b/>
          <w:bCs/>
          <w:sz w:val="28"/>
          <w:szCs w:val="28"/>
        </w:rPr>
        <w:t>Картотека опытов и</w:t>
      </w:r>
      <w:r w:rsidR="00B50211" w:rsidRPr="007025A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025AA">
        <w:rPr>
          <w:rFonts w:ascii="Times New Roman" w:hAnsi="Times New Roman" w:cs="Times New Roman"/>
          <w:b/>
          <w:bCs/>
          <w:sz w:val="28"/>
          <w:szCs w:val="28"/>
        </w:rPr>
        <w:t>экспериментов</w:t>
      </w:r>
    </w:p>
    <w:p w:rsidR="00523018" w:rsidRDefault="00523018" w:rsidP="007025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25AA">
        <w:rPr>
          <w:rFonts w:ascii="Times New Roman" w:hAnsi="Times New Roman" w:cs="Times New Roman"/>
          <w:b/>
          <w:bCs/>
          <w:sz w:val="28"/>
          <w:szCs w:val="28"/>
        </w:rPr>
        <w:t>(старшая группа)</w:t>
      </w:r>
    </w:p>
    <w:p w:rsidR="007025AA" w:rsidRDefault="007025AA" w:rsidP="007025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025AA" w:rsidRDefault="007025AA" w:rsidP="007025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025AA" w:rsidRDefault="007025AA" w:rsidP="007025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025AA" w:rsidRDefault="007025AA" w:rsidP="007025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025AA" w:rsidRDefault="007025AA" w:rsidP="007025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025AA" w:rsidRDefault="007025AA" w:rsidP="007025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025AA" w:rsidRDefault="007025AA" w:rsidP="007025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025AA" w:rsidRDefault="007025AA" w:rsidP="007025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025AA" w:rsidRDefault="007025AA" w:rsidP="007025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025AA" w:rsidRDefault="007025AA" w:rsidP="007025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025AA" w:rsidRDefault="007025AA" w:rsidP="007025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025AA" w:rsidRDefault="007025AA" w:rsidP="007025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025AA" w:rsidRDefault="007025AA" w:rsidP="007025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025AA" w:rsidRDefault="007025AA" w:rsidP="007025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025AA" w:rsidRDefault="007025AA" w:rsidP="007025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025AA" w:rsidRPr="007025AA" w:rsidRDefault="007025AA" w:rsidP="007025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lastRenderedPageBreak/>
        <w:t>Опыт№1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Эффект радуги.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Расщепляем видимый солнечный свет на отдельные цвета - воспроизводим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эффект радуги. Поставьте миску с водой на самое солнечное место. Опустите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небольшое зеркало в воду, прислонив его к краю миски. Поверните зеркальце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под таким углом, чтобы на него падал солнечный свет. Затем перемещая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картон перед миской, найдите положение, когда на нем появилась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отраженная «радуга».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Опыт№2.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Свойства воды. Показать, что вода не имеет формы.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Взять 2 стакана, наполненные водой, а также 2-3 предмета, выполненные из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твердого материала (кубик, линейка, деревянная ложка и др.) определить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форму этих предметов. Задать вопрос: «Есть ли форма у воды?». Предложить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детям найти ответ самостоятельно, переливая воду из одних сосудов в другие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(чашка, блюдце, пузырек и т.д.). Вспомнить, где и как разливаются лужи.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Вывод: вода не имеет формы, принимает форму того сосуда, в который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налита, то есть может легко менять форму.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Опыт№3.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С дождевыми червями.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На дно банки насыпаем почву, сверху — слой песка. На песок положим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несколько сухих листьев и 3—5 дождевых червей. Слегка польем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содержимое банки водой и поставим бан ку в темное прохладное место.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Через два-три дня рассмотрим, что произошло в банке. На песке — темные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 xml:space="preserve">землистые комочки, напоминающие те, кото </w:t>
      </w:r>
      <w:proofErr w:type="spellStart"/>
      <w:r w:rsidRPr="007025AA">
        <w:rPr>
          <w:rFonts w:ascii="Times New Roman" w:hAnsi="Times New Roman" w:cs="Times New Roman"/>
          <w:sz w:val="24"/>
          <w:szCs w:val="24"/>
        </w:rPr>
        <w:t>рые</w:t>
      </w:r>
      <w:proofErr w:type="spellEnd"/>
      <w:r w:rsidRPr="007025AA">
        <w:rPr>
          <w:rFonts w:ascii="Times New Roman" w:hAnsi="Times New Roman" w:cs="Times New Roman"/>
          <w:sz w:val="24"/>
          <w:szCs w:val="24"/>
        </w:rPr>
        <w:t xml:space="preserve"> мы видели утром на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 xml:space="preserve">дорожке. Часть листьев втянута под </w:t>
      </w:r>
      <w:proofErr w:type="spellStart"/>
      <w:r w:rsidRPr="007025AA">
        <w:rPr>
          <w:rFonts w:ascii="Times New Roman" w:hAnsi="Times New Roman" w:cs="Times New Roman"/>
          <w:sz w:val="24"/>
          <w:szCs w:val="24"/>
        </w:rPr>
        <w:t>зем</w:t>
      </w:r>
      <w:proofErr w:type="spellEnd"/>
      <w:r w:rsidRPr="007025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25AA">
        <w:rPr>
          <w:rFonts w:ascii="Times New Roman" w:hAnsi="Times New Roman" w:cs="Times New Roman"/>
          <w:sz w:val="24"/>
          <w:szCs w:val="24"/>
        </w:rPr>
        <w:t>лю</w:t>
      </w:r>
      <w:proofErr w:type="spellEnd"/>
      <w:r w:rsidRPr="007025AA">
        <w:rPr>
          <w:rFonts w:ascii="Times New Roman" w:hAnsi="Times New Roman" w:cs="Times New Roman"/>
          <w:sz w:val="24"/>
          <w:szCs w:val="24"/>
        </w:rPr>
        <w:t>, а песок дорожками «протек»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через почву, показывая нам пути, по которым передвигались в банке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025AA">
        <w:rPr>
          <w:rFonts w:ascii="Times New Roman" w:hAnsi="Times New Roman" w:cs="Times New Roman"/>
          <w:sz w:val="24"/>
          <w:szCs w:val="24"/>
        </w:rPr>
        <w:t>почвостроители</w:t>
      </w:r>
      <w:proofErr w:type="spellEnd"/>
      <w:r w:rsidRPr="007025AA">
        <w:rPr>
          <w:rFonts w:ascii="Times New Roman" w:hAnsi="Times New Roman" w:cs="Times New Roman"/>
          <w:sz w:val="24"/>
          <w:szCs w:val="24"/>
        </w:rPr>
        <w:t xml:space="preserve">, поедая рас </w:t>
      </w:r>
      <w:proofErr w:type="spellStart"/>
      <w:r w:rsidRPr="007025AA">
        <w:rPr>
          <w:rFonts w:ascii="Times New Roman" w:hAnsi="Times New Roman" w:cs="Times New Roman"/>
          <w:sz w:val="24"/>
          <w:szCs w:val="24"/>
        </w:rPr>
        <w:t>тительные</w:t>
      </w:r>
      <w:proofErr w:type="spellEnd"/>
      <w:r w:rsidRPr="007025AA">
        <w:rPr>
          <w:rFonts w:ascii="Times New Roman" w:hAnsi="Times New Roman" w:cs="Times New Roman"/>
          <w:sz w:val="24"/>
          <w:szCs w:val="24"/>
        </w:rPr>
        <w:t xml:space="preserve"> остатки и перемешивая </w:t>
      </w:r>
      <w:proofErr w:type="spellStart"/>
      <w:r w:rsidRPr="007025AA">
        <w:rPr>
          <w:rFonts w:ascii="Times New Roman" w:hAnsi="Times New Roman" w:cs="Times New Roman"/>
          <w:sz w:val="24"/>
          <w:szCs w:val="24"/>
        </w:rPr>
        <w:t>слоиОпыт</w:t>
      </w:r>
      <w:proofErr w:type="spellEnd"/>
      <w:r w:rsidRPr="007025AA">
        <w:rPr>
          <w:rFonts w:ascii="Times New Roman" w:hAnsi="Times New Roman" w:cs="Times New Roman"/>
          <w:sz w:val="24"/>
          <w:szCs w:val="24"/>
        </w:rPr>
        <w:t xml:space="preserve"> № 4.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Показать сокодвижение в стебле растения.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2 баночки из-под йогурта, вода, чернила или пищевой краситель, растение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(гвоздика, нарцисс, веточки сельдерея, петрушки</w:t>
      </w:r>
      <w:proofErr w:type="gramStart"/>
      <w:r w:rsidRPr="007025AA">
        <w:rPr>
          <w:rFonts w:ascii="Times New Roman" w:hAnsi="Times New Roman" w:cs="Times New Roman"/>
          <w:sz w:val="24"/>
          <w:szCs w:val="24"/>
        </w:rPr>
        <w:t>).Налить</w:t>
      </w:r>
      <w:proofErr w:type="gramEnd"/>
      <w:r w:rsidRPr="007025AA">
        <w:rPr>
          <w:rFonts w:ascii="Times New Roman" w:hAnsi="Times New Roman" w:cs="Times New Roman"/>
          <w:sz w:val="24"/>
          <w:szCs w:val="24"/>
        </w:rPr>
        <w:t xml:space="preserve"> чернила в баночку.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Окунуть стебли растения в баночку и подождать. Через 12 часов результат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 xml:space="preserve">будет </w:t>
      </w:r>
      <w:proofErr w:type="spellStart"/>
      <w:proofErr w:type="gramStart"/>
      <w:r w:rsidRPr="007025AA">
        <w:rPr>
          <w:rFonts w:ascii="Times New Roman" w:hAnsi="Times New Roman" w:cs="Times New Roman"/>
          <w:sz w:val="24"/>
          <w:szCs w:val="24"/>
        </w:rPr>
        <w:t>виден.Вывод</w:t>
      </w:r>
      <w:proofErr w:type="spellEnd"/>
      <w:proofErr w:type="gramEnd"/>
      <w:r w:rsidRPr="007025AA">
        <w:rPr>
          <w:rFonts w:ascii="Times New Roman" w:hAnsi="Times New Roman" w:cs="Times New Roman"/>
          <w:sz w:val="24"/>
          <w:szCs w:val="24"/>
        </w:rPr>
        <w:t>: Окрашенная вода поднимается по стеблю благодаря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lastRenderedPageBreak/>
        <w:t>тонким канальцам. Вот почему стебли растений становятся синего цвета.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Опыт № 5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Свойства воздуха. Прозрачность.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Берем полиэтиленовый пакет, набираем в пакет воздух и закручиваем его.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 xml:space="preserve">Пакет полон воздуха, он похож на подушку. Воздух занял </w:t>
      </w:r>
      <w:proofErr w:type="spellStart"/>
      <w:r w:rsidRPr="007025AA">
        <w:rPr>
          <w:rFonts w:ascii="Times New Roman" w:hAnsi="Times New Roman" w:cs="Times New Roman"/>
          <w:sz w:val="24"/>
          <w:szCs w:val="24"/>
        </w:rPr>
        <w:t>всѐ</w:t>
      </w:r>
      <w:proofErr w:type="spellEnd"/>
      <w:r w:rsidRPr="007025AA">
        <w:rPr>
          <w:rFonts w:ascii="Times New Roman" w:hAnsi="Times New Roman" w:cs="Times New Roman"/>
          <w:sz w:val="24"/>
          <w:szCs w:val="24"/>
        </w:rPr>
        <w:t xml:space="preserve"> место в мешке.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Теперь развяжем пакет и выпустим из него воздух. Пакет опять стал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тоненьким, потому что в нем нет воздуха. Вывод: воздух прозрачный, чтобы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его увидеть, его надо поймать.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Опыт №6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Воздух есть внутри пустых предметов.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Взять пустую баночку, опустить баночку вертикально вниз в тазик с водой, а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потом наклонить в сторону. Из баночки выходят пузырьки воздуха. Вывод: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баночка была непустая, в ней был воздух.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Опыт №7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Вода. Форма капли.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 xml:space="preserve">Из бутылочки на блюдце капните несколько капель воды. Капель </w:t>
      </w:r>
      <w:proofErr w:type="spellStart"/>
      <w:r w:rsidRPr="007025AA">
        <w:rPr>
          <w:rFonts w:ascii="Times New Roman" w:hAnsi="Times New Roman" w:cs="Times New Roman"/>
          <w:sz w:val="24"/>
          <w:szCs w:val="24"/>
        </w:rPr>
        <w:t>ницу</w:t>
      </w:r>
      <w:proofErr w:type="spellEnd"/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держите достаточно высоко от блюдца, чтобы дети увидели, какой формы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появляется капля из горлышка и как она падает.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Опыт№8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Как передвигается вода в почве.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Насыпьте сухой земли в цветочный горшок или в жестяную банку от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консервов с отверстиями в дне. Поставьте горшок в тарелку с водой. Пройдет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некоторое время, и вы заметите, что почва смочилась до самого верха. Когда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нет дождей, растения живут за счет воды, которая поднимается из более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глубоких слоев почвы.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Опыт№9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Вода способна испаряться.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Показать детям, что в холодном помещении вода испаряется медленно. Чем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сильнее нагревать воду, тем сильнее она испаряется. В три банки наливается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одинаковое количество воды. Одна банка помещается на подоконник, вторая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– рядом с отопительной батареей, третья – на стол к воспитателю. Сравнить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результаты через день.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lastRenderedPageBreak/>
        <w:t>Опыт№10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Ветер.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Вынести на прогулку вертушку. Выявить связь между сильным ветром и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быстрым вращением вертушки. Установить связь между силой ветра и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формой, местонахождением сугробов. Измерить условной меркой глубину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сугробов до и после снегопада. Сделать вывод, почему в одних местах снег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глубокий, а в других его почти нет.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Опыт№11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Почему не тонут корабли?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Подвести детей к выводу, почему не тонут корабли. В емкость с водой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опустить металлические предметы, наблюдая за тем, как они тонут. Опустить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в воду жестяную банку, постепенно нагружая ее металлическими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предметами. Дети убедятся, что банка останется на плаву.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Опыт№12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Пар – это тоже вода.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Возьмите термос с кипятком. Откройте его, чтобы дети увидели пар. Но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 xml:space="preserve">нужно еще доказать, что пар </w:t>
      </w:r>
      <w:proofErr w:type="gramStart"/>
      <w:r w:rsidRPr="007025AA">
        <w:rPr>
          <w:rFonts w:ascii="Times New Roman" w:hAnsi="Times New Roman" w:cs="Times New Roman"/>
          <w:sz w:val="24"/>
          <w:szCs w:val="24"/>
        </w:rPr>
        <w:t>- это</w:t>
      </w:r>
      <w:proofErr w:type="gramEnd"/>
      <w:r w:rsidRPr="007025AA">
        <w:rPr>
          <w:rFonts w:ascii="Times New Roman" w:hAnsi="Times New Roman" w:cs="Times New Roman"/>
          <w:sz w:val="24"/>
          <w:szCs w:val="24"/>
        </w:rPr>
        <w:t xml:space="preserve"> тоже вода. Поместите над паром стекло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или зеркальце. На нем выступят капельки воды, покажите их детям.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Опыт№13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Защитные свойства снега.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Поместить баночки с одинаковым количеством воды: а) на поверхности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сугроба, б) зарыть неглубоко в снег, в) зарыть глубоко в снег. Понаблюдать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за состоянием воды в баночках. Сделать выводы, почему снег защищает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корни растений от замерзания.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Опыт №14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Выявление механизма образования инея.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Выносим на мороз очень горячую воду и держим над ней ветку. Она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 xml:space="preserve">покрылась снегом, а снег не идет. Ветка все больше и больше в сне </w:t>
      </w:r>
      <w:proofErr w:type="spellStart"/>
      <w:r w:rsidRPr="007025AA">
        <w:rPr>
          <w:rFonts w:ascii="Times New Roman" w:hAnsi="Times New Roman" w:cs="Times New Roman"/>
          <w:sz w:val="24"/>
          <w:szCs w:val="24"/>
        </w:rPr>
        <w:t>гу</w:t>
      </w:r>
      <w:proofErr w:type="spellEnd"/>
      <w:r w:rsidRPr="007025AA">
        <w:rPr>
          <w:rFonts w:ascii="Times New Roman" w:hAnsi="Times New Roman" w:cs="Times New Roman"/>
          <w:sz w:val="24"/>
          <w:szCs w:val="24"/>
        </w:rPr>
        <w:t>. Что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это? Это иней.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Опыт№15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Лед легче воды.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Опустить кусочек льда в стакан, до краев наполненный водой. Лед растает,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lastRenderedPageBreak/>
        <w:t>но вода не перельется через край. Вывод: Вода, в которую превратился лед,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занимает меньше места, чем лед, то есть она тяжелее.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Опыт№16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Свойства воды.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Продолжить знакомство детей со свойствами воды: при замерзании вода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расширяется. На вечерней прогулке в сильный мороз выносится стеклянная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бутылка, заполненная водой, и оставляется на поверхности снега. На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следующее утро дети видят, что бутылка лопнула. Вывод: вода,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превратившись в лед, расширилась и разорвала бутылку.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Опыт№17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Магнит.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Познакомить детей с магнитом и его свойством притягивать металлические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предметы. Предложить детям исследовать притяжение магнитом предметов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из разных материалов, подвести детей к выводу: все, что притягивается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магнитом, сделано из железа. Результаты опытов зарисовать.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Опыт№18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Прозрачность веществ.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Познакомить детей со свойством пропускать или задерживать свет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(прозрачность). Предложить детям разнообразные предметы: прозрачные и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светонепроницаемые (стекло, фольга, калька, стакан с водой, картон). С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помощью электрического фонарика дети определяют, какие из этих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предметов пропускают свет, а какие нет.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Опыт№19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Солнечная лаборатория.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Показать предметы какого цвета (темного или светлого) быстрее нагреваются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на солнце.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Ход</w:t>
      </w:r>
      <w:proofErr w:type="gramStart"/>
      <w:r w:rsidRPr="007025AA">
        <w:rPr>
          <w:rFonts w:ascii="Times New Roman" w:hAnsi="Times New Roman" w:cs="Times New Roman"/>
          <w:sz w:val="24"/>
          <w:szCs w:val="24"/>
        </w:rPr>
        <w:t>: Разложить</w:t>
      </w:r>
      <w:proofErr w:type="gramEnd"/>
      <w:r w:rsidRPr="007025AA">
        <w:rPr>
          <w:rFonts w:ascii="Times New Roman" w:hAnsi="Times New Roman" w:cs="Times New Roman"/>
          <w:sz w:val="24"/>
          <w:szCs w:val="24"/>
        </w:rPr>
        <w:t xml:space="preserve"> на окне на солнышке листы бумаги разных цветов (среди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которых должны быть листы белого и черного цвета). Пусть они греются на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солнышке. Попросите детей потрогать эти листы. Какой лист будет самым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горячим? Какой самым холодным? Вывод: Темные листы бумаги нагрелись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больше. Предметы темного цвета улавливают тепло от солнца, а предметы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lastRenderedPageBreak/>
        <w:t>светлого цвета отражают его. Вот почему грязный снег тает быстрее чистого!</w:t>
      </w:r>
      <w:r w:rsidRPr="007025AA">
        <w:rPr>
          <w:rFonts w:ascii="Times New Roman" w:hAnsi="Times New Roman" w:cs="Times New Roman"/>
          <w:sz w:val="24"/>
          <w:szCs w:val="24"/>
        </w:rPr>
        <w:cr/>
        <w:t>Опыт№20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Воздух внутри нас.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Подуть в трубочку, опущенную в стакан с водой. Выходят пузырьки. Вывод: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значит, воздух есть внутри нас. Мы дуем в трубочку, и он выходит. Но чтобы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 xml:space="preserve">подуть </w:t>
      </w:r>
      <w:proofErr w:type="spellStart"/>
      <w:r w:rsidRPr="007025AA">
        <w:rPr>
          <w:rFonts w:ascii="Times New Roman" w:hAnsi="Times New Roman" w:cs="Times New Roman"/>
          <w:sz w:val="24"/>
          <w:szCs w:val="24"/>
        </w:rPr>
        <w:t>ещѐ</w:t>
      </w:r>
      <w:proofErr w:type="spellEnd"/>
      <w:r w:rsidRPr="007025AA">
        <w:rPr>
          <w:rFonts w:ascii="Times New Roman" w:hAnsi="Times New Roman" w:cs="Times New Roman"/>
          <w:sz w:val="24"/>
          <w:szCs w:val="24"/>
        </w:rPr>
        <w:t>, мы сначала вдыхаем новый воздух, а потом выдыхаем через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трубочку и получаются пузырьки.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Опыт №21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Ветер.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Прикрепить над батареями тонкие полоски бумаги или легкой ткани.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Открыть форточку. Какой воздух над батареями - теплый или холодный?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Теплый воздух стремится вверх. Открываем форточку и впускаем холодный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воздух с улицы. Холодный воздух из форточки будет опускаться вниз, а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теплый - от батареи подниматься вверх. Значит, они встретятся. Что тогда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появится? Ветер. И этот ветер заставит двигаться полоски бумаги.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Опыт №22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Песок может двигаться.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Возьмите горсть сухого песка и выпустите его струйкой так, чтобы он падал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в одно место. Постепенно в месте падения образуется конус, растущий в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высоту и занимающий все большую площадь у основания. Если долго сыпать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песок, то в одном месте, или в другом возникают сплавы. Движение песка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похоже на течение.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Опыт №23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В почве есть воздух.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Бросить в воду кусочек почвы. На поверхности появятся пузырьки воздуха.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Вывод: в почве содержится воздух.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Опыт №24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В почве содержится вода.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Нагреть на солнце ком земли, затем подержать на нем холодное стекло. На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стекле образуются капельки воды. Объяснить, что вода, которая содержалась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в почве, от нагревания превратилась в пар, а на холодном стекле пар снова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превратился в воду – стал росой.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lastRenderedPageBreak/>
        <w:t>Опыт №25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Чем пахнет вода.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Предложить детям два стакана воды – чистую и с каплей валерианы. Вода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начинает пахнуть тем веществом, которое в нее положено.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Опыт№26</w:t>
      </w:r>
      <w:bookmarkStart w:id="0" w:name="_GoBack"/>
      <w:bookmarkEnd w:id="0"/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Свойства воздуха.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Воздух распространяется во всех направлениях и не имеет собственного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запаха. Возьмите ароматизированные салфетки, корки апельсинов и т. д. и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предложите детям последовательно почувствовать запахи,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распространяющиеся в помещении.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На пластиковую бутылочку надеваем шарик. Бутылочку помещаем в тазик с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горячей водой. Что происходит? Шарик начинает надуваться, т.е. воздух из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бутылочки перемещается в шарик, он расширяется. А теперь эту бутылочку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опустим в тазик со льдом. Что произошло? Шарик сдулся, т.е. воздух внутри</w:t>
      </w:r>
    </w:p>
    <w:p w:rsidR="00523018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- сжался. Вывод: при нагревании - воздух расширяется, при охлаждении -</w:t>
      </w:r>
    </w:p>
    <w:p w:rsidR="00952A22" w:rsidRPr="007025AA" w:rsidRDefault="00523018" w:rsidP="00523018">
      <w:pPr>
        <w:rPr>
          <w:rFonts w:ascii="Times New Roman" w:hAnsi="Times New Roman" w:cs="Times New Roman"/>
          <w:sz w:val="24"/>
          <w:szCs w:val="24"/>
        </w:rPr>
      </w:pPr>
      <w:r w:rsidRPr="007025AA">
        <w:rPr>
          <w:rFonts w:ascii="Times New Roman" w:hAnsi="Times New Roman" w:cs="Times New Roman"/>
          <w:sz w:val="24"/>
          <w:szCs w:val="24"/>
        </w:rPr>
        <w:t>сжимается.</w:t>
      </w:r>
    </w:p>
    <w:sectPr w:rsidR="00952A22" w:rsidRPr="00702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" o:spid="_x0000_i1038" type="#_x0000_t75" alt="icone-du-telephone" style="width:18.5pt;height:19pt;visibility:visible;mso-wrap-style:square" o:bullet="t">
        <v:imagedata r:id="rId1" o:title="icone-du-telephone" croptop="14500f" cropbottom="10368f" cropleft="9668f" cropright="8372f"/>
      </v:shape>
    </w:pict>
  </w:numPicBullet>
  <w:abstractNum w:abstractNumId="0" w15:restartNumberingAfterBreak="0">
    <w:nsid w:val="63254FCC"/>
    <w:multiLevelType w:val="hybridMultilevel"/>
    <w:tmpl w:val="38CEA924"/>
    <w:lvl w:ilvl="0" w:tplc="40240D5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1470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F63EC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AACCA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8E7B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B8C82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5B029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661E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CAA6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018"/>
    <w:rsid w:val="00523018"/>
    <w:rsid w:val="005B3347"/>
    <w:rsid w:val="007025AA"/>
    <w:rsid w:val="00952A22"/>
    <w:rsid w:val="00AE20C9"/>
    <w:rsid w:val="00B50211"/>
    <w:rsid w:val="00C6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E632F"/>
  <w15:chartTrackingRefBased/>
  <w15:docId w15:val="{B96F537D-7E38-47AA-9544-DBE4014FE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zds14.obrpro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ga-7528@yandex.ru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7</Pages>
  <Words>1360</Words>
  <Characters>7757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dcterms:created xsi:type="dcterms:W3CDTF">2018-09-01T20:57:00Z</dcterms:created>
  <dcterms:modified xsi:type="dcterms:W3CDTF">2019-11-17T21:19:00Z</dcterms:modified>
</cp:coreProperties>
</file>