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DD" w:rsidRPr="00806EDD" w:rsidRDefault="00806EDD" w:rsidP="00806EDD">
      <w:bookmarkStart w:id="0" w:name="_GoBack"/>
      <w:bookmarkEnd w:id="0"/>
      <w:r w:rsidRPr="00806EDD">
        <w:rPr>
          <w:b/>
          <w:bCs/>
        </w:rPr>
        <w:t>Нормативно-правовые акты (федеральный уровень):</w:t>
      </w:r>
    </w:p>
    <w:p w:rsidR="00806EDD" w:rsidRPr="00806EDD" w:rsidRDefault="00F21EFE" w:rsidP="00806EDD">
      <w:hyperlink r:id="rId6" w:tgtFrame="_blank" w:history="1">
        <w:r w:rsidR="00806EDD" w:rsidRPr="00806EDD">
          <w:rPr>
            <w:rStyle w:val="a5"/>
          </w:rPr>
          <w:t>Федеральный закон от 29 декабря 2010 года № 436-ФЗ «О защите детей от информации, причиняющей вред их здоровью и развитию»</w:t>
        </w:r>
      </w:hyperlink>
    </w:p>
    <w:p w:rsidR="00806EDD" w:rsidRPr="00806EDD" w:rsidRDefault="00F21EFE" w:rsidP="00806EDD">
      <w:hyperlink r:id="rId7" w:tgtFrame="_blank" w:history="1">
        <w:r w:rsidR="00806EDD" w:rsidRPr="00806EDD">
          <w:rPr>
            <w:rStyle w:val="a5"/>
          </w:rPr>
          <w:t>Распоряжение Правительства Российской Федерации от 2 декабря 2015 года № 2471-р об утверждении Концепции информационной безопасности детей</w:t>
        </w:r>
      </w:hyperlink>
    </w:p>
    <w:p w:rsidR="00806EDD" w:rsidRPr="00806EDD" w:rsidRDefault="00F21EFE" w:rsidP="00806EDD">
      <w:hyperlink r:id="rId8" w:tgtFrame="_blank" w:history="1">
        <w:r w:rsidR="00806EDD" w:rsidRPr="00806EDD">
          <w:rPr>
            <w:rStyle w:val="a5"/>
          </w:rPr>
          <w:t>Приказ Министерства цифрового развития, связи и массовых коммуникаций Российской Федерации от 22 марта 2022 года №226 «О перечне федеральных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продукции, на 2022-2027 годы»</w:t>
        </w:r>
      </w:hyperlink>
    </w:p>
    <w:p w:rsidR="00806EDD" w:rsidRPr="00806EDD" w:rsidRDefault="00F21EFE" w:rsidP="00806EDD">
      <w:hyperlink r:id="rId9" w:anchor="tdocumentcontent" w:tgtFrame="_blank" w:history="1">
        <w:r w:rsidR="00806EDD" w:rsidRPr="00806EDD">
          <w:rPr>
            <w:rStyle w:val="a5"/>
          </w:rPr>
          <w:t>Приказ Министерства связи и массовых коммуникаций Российской Федерации от 27 февраля 2018 года № 88 «Об утверждении плана мероприятий по реализации Концепции информационной безопасности детей на 2018-2020 годы»</w:t>
        </w:r>
      </w:hyperlink>
    </w:p>
    <w:p w:rsidR="00806EDD" w:rsidRPr="00806EDD" w:rsidRDefault="00F21EFE" w:rsidP="00806EDD">
      <w:hyperlink r:id="rId10" w:tgtFrame="_blank" w:history="1">
        <w:r w:rsidR="00806EDD" w:rsidRPr="00806EDD">
          <w:rPr>
            <w:rStyle w:val="a5"/>
          </w:rPr>
          <w:t>Приказ Министерства связи и массовых коммуникаций Российской Федерации от 16 июня 2014 года №161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 </w:t>
        </w:r>
      </w:hyperlink>
    </w:p>
    <w:p w:rsidR="00806EDD" w:rsidRPr="00806EDD" w:rsidRDefault="00806EDD" w:rsidP="00806EDD">
      <w:r w:rsidRPr="00806EDD">
        <w:rPr>
          <w:b/>
          <w:bCs/>
        </w:rPr>
        <w:t>Нормативно-правовые акты (региональный уровень):</w:t>
      </w:r>
    </w:p>
    <w:p w:rsidR="00806EDD" w:rsidRPr="00806EDD" w:rsidRDefault="00F21EFE" w:rsidP="00806EDD">
      <w:hyperlink r:id="rId11" w:tgtFrame="_blank" w:history="1">
        <w:r w:rsidR="00806EDD" w:rsidRPr="00806EDD">
          <w:rPr>
            <w:rStyle w:val="a5"/>
          </w:rPr>
          <w:t>Перечень региональных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 в Республике Башкортостан на 2021-2027 годы (утв. распоряжением Правительства Республики Башкортостан от 11 мая 2021 года № 375-р (в ред. распоряжения Правительства Республики Башкортостан от 29 августа 2022 года №1005-р))</w:t>
        </w:r>
      </w:hyperlink>
    </w:p>
    <w:p w:rsidR="00806EDD" w:rsidRPr="00806EDD" w:rsidRDefault="00F21EFE" w:rsidP="00806EDD">
      <w:hyperlink r:id="rId12" w:history="1">
        <w:r w:rsidR="00806EDD" w:rsidRPr="00806EDD">
          <w:rPr>
            <w:rStyle w:val="a5"/>
          </w:rPr>
          <w:t>Методические рекомендации о размещении информации о безопасном поведении и использовании информационно-телекоммуникационной сети «Интернет» на информационных стендах, официальных интернет-сайтах и других информационных ресурсах образовательных организаций и органов, осуществляющих управление в сфере образования</w:t>
        </w:r>
      </w:hyperlink>
    </w:p>
    <w:p w:rsidR="00806EDD" w:rsidRDefault="00806EDD" w:rsidP="00806EDD">
      <w:pPr>
        <w:rPr>
          <w:b/>
          <w:bCs/>
        </w:rPr>
      </w:pPr>
    </w:p>
    <w:p w:rsidR="00BB7BB7" w:rsidRDefault="00BB7BB7" w:rsidP="00BB7BB7">
      <w:pPr>
        <w:jc w:val="center"/>
        <w:rPr>
          <w:b/>
          <w:bCs/>
          <w:sz w:val="32"/>
          <w:szCs w:val="32"/>
        </w:rPr>
      </w:pPr>
    </w:p>
    <w:p w:rsidR="00BB7BB7" w:rsidRDefault="00BB7BB7" w:rsidP="00BB7BB7">
      <w:pPr>
        <w:jc w:val="center"/>
        <w:rPr>
          <w:b/>
          <w:bCs/>
          <w:sz w:val="32"/>
          <w:szCs w:val="32"/>
        </w:rPr>
      </w:pPr>
    </w:p>
    <w:p w:rsidR="00BB7BB7" w:rsidRDefault="00BB7BB7" w:rsidP="00BB7BB7">
      <w:pPr>
        <w:jc w:val="center"/>
        <w:rPr>
          <w:b/>
          <w:bCs/>
          <w:sz w:val="32"/>
          <w:szCs w:val="32"/>
        </w:rPr>
      </w:pPr>
    </w:p>
    <w:p w:rsidR="00BB7BB7" w:rsidRDefault="00BB7BB7" w:rsidP="00BB7BB7">
      <w:pPr>
        <w:jc w:val="center"/>
        <w:rPr>
          <w:b/>
          <w:bCs/>
          <w:sz w:val="32"/>
          <w:szCs w:val="32"/>
        </w:rPr>
      </w:pPr>
    </w:p>
    <w:p w:rsidR="00BB7BB7" w:rsidRDefault="00BB7BB7" w:rsidP="00BB7BB7">
      <w:pPr>
        <w:jc w:val="center"/>
        <w:rPr>
          <w:b/>
          <w:bCs/>
          <w:sz w:val="32"/>
          <w:szCs w:val="32"/>
        </w:rPr>
      </w:pPr>
    </w:p>
    <w:p w:rsidR="00BB7BB7" w:rsidRDefault="00BB7BB7" w:rsidP="00BB7BB7">
      <w:pPr>
        <w:jc w:val="center"/>
        <w:rPr>
          <w:b/>
          <w:bCs/>
          <w:sz w:val="32"/>
          <w:szCs w:val="32"/>
        </w:rPr>
      </w:pPr>
    </w:p>
    <w:p w:rsidR="00806EDD" w:rsidRPr="00BB7BB7" w:rsidRDefault="00BB7BB7" w:rsidP="00BB7BB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В подраздел «</w:t>
      </w:r>
      <w:r w:rsidR="00806EDD" w:rsidRPr="00BB7BB7">
        <w:rPr>
          <w:b/>
          <w:bCs/>
          <w:sz w:val="32"/>
          <w:szCs w:val="32"/>
        </w:rPr>
        <w:t>Педагогическим работникам</w:t>
      </w:r>
      <w:r>
        <w:rPr>
          <w:b/>
          <w:bCs/>
          <w:sz w:val="32"/>
          <w:szCs w:val="32"/>
        </w:rPr>
        <w:t>»</w:t>
      </w:r>
    </w:p>
    <w:p w:rsidR="00806EDD" w:rsidRDefault="00806EDD" w:rsidP="00806EDD">
      <w:pPr>
        <w:rPr>
          <w:b/>
          <w:bCs/>
        </w:rPr>
      </w:pPr>
    </w:p>
    <w:p w:rsidR="00806EDD" w:rsidRPr="00806EDD" w:rsidRDefault="00806EDD" w:rsidP="00806EDD">
      <w:r w:rsidRPr="00806EDD">
        <w:rPr>
          <w:b/>
          <w:bCs/>
        </w:rPr>
        <w:t xml:space="preserve">Памятка педагогам по обеспечению информационной безопасности </w:t>
      </w:r>
      <w:proofErr w:type="gramStart"/>
      <w:r w:rsidRPr="00806EDD">
        <w:rPr>
          <w:b/>
          <w:bCs/>
        </w:rPr>
        <w:t>обучающихся</w:t>
      </w:r>
      <w:proofErr w:type="gramEnd"/>
    </w:p>
    <w:p w:rsidR="00806EDD" w:rsidRPr="00806EDD" w:rsidRDefault="00806EDD" w:rsidP="00806EDD">
      <w:r w:rsidRPr="00806EDD"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806EDD" w:rsidRPr="00806EDD" w:rsidRDefault="00806EDD" w:rsidP="00806EDD">
      <w:r w:rsidRPr="00806EDD">
        <w:t>2. Совместно с учащимися сформулируйте правила поведения в случае нарушения их прав в Интернете.</w:t>
      </w:r>
    </w:p>
    <w:p w:rsidR="00806EDD" w:rsidRPr="00806EDD" w:rsidRDefault="00806EDD" w:rsidP="00806EDD">
      <w:r w:rsidRPr="00806EDD"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806EDD" w:rsidRPr="00806EDD" w:rsidRDefault="00806EDD" w:rsidP="00806EDD">
      <w:r w:rsidRPr="00806EDD"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806EDD" w:rsidRPr="00806EDD" w:rsidRDefault="00806EDD" w:rsidP="00806EDD">
      <w:r w:rsidRPr="00806EDD"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806EDD" w:rsidRPr="00806EDD" w:rsidRDefault="00806EDD" w:rsidP="00806EDD">
      <w:r w:rsidRPr="00806EDD">
        <w:t xml:space="preserve">6. Обеспечьте профилактику </w:t>
      </w:r>
      <w:proofErr w:type="gramStart"/>
      <w:r w:rsidRPr="00806EDD">
        <w:t>интернет-зависимости</w:t>
      </w:r>
      <w:proofErr w:type="gramEnd"/>
      <w:r w:rsidRPr="00806EDD"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806EDD" w:rsidRPr="00806EDD" w:rsidRDefault="00806EDD" w:rsidP="00806EDD">
      <w:r w:rsidRPr="00806EDD"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806EDD">
        <w:t>интернет-зависимости</w:t>
      </w:r>
      <w:proofErr w:type="gramEnd"/>
      <w:r w:rsidRPr="00806EDD">
        <w:t xml:space="preserve"> и обсуждайте с родителями результаты своих наблюдений.</w:t>
      </w:r>
    </w:p>
    <w:p w:rsidR="00806EDD" w:rsidRPr="00806EDD" w:rsidRDefault="00806EDD" w:rsidP="00806EDD">
      <w:r w:rsidRPr="00806EDD">
        <w:t xml:space="preserve">8. В случае возникновения проблем, связанных с </w:t>
      </w:r>
      <w:proofErr w:type="gramStart"/>
      <w:r w:rsidRPr="00806EDD">
        <w:t>Интернет-зависимостью</w:t>
      </w:r>
      <w:proofErr w:type="gramEnd"/>
      <w:r w:rsidRPr="00806EDD"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806EDD" w:rsidRPr="00806EDD" w:rsidRDefault="00806EDD" w:rsidP="00806EDD">
      <w:r w:rsidRPr="00806EDD">
        <w:t xml:space="preserve">9. Проводите мероприятия, на которых рассказывайте о явлении </w:t>
      </w:r>
      <w:proofErr w:type="gramStart"/>
      <w:r w:rsidRPr="00806EDD">
        <w:t>Интернет-зависимости</w:t>
      </w:r>
      <w:proofErr w:type="gramEnd"/>
      <w:r w:rsidRPr="00806EDD">
        <w:t>, ее признаках, способах преодоления.</w:t>
      </w:r>
    </w:p>
    <w:p w:rsidR="00806EDD" w:rsidRPr="00806EDD" w:rsidRDefault="00806EDD" w:rsidP="00806EDD">
      <w:r w:rsidRPr="00806EDD"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806EDD">
        <w:t>здоровьесбережения</w:t>
      </w:r>
      <w:proofErr w:type="spellEnd"/>
      <w:r w:rsidRPr="00806EDD">
        <w:t>.</w:t>
      </w:r>
    </w:p>
    <w:p w:rsidR="00806EDD" w:rsidRPr="00806EDD" w:rsidRDefault="00806EDD" w:rsidP="00806EDD">
      <w:r w:rsidRPr="00806EDD"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BB7BB7" w:rsidRDefault="00BB7BB7" w:rsidP="00806EDD"/>
    <w:p w:rsidR="00BB7BB7" w:rsidRDefault="00BB7BB7" w:rsidP="00BB7BB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7BB7" w:rsidRDefault="00BB7BB7" w:rsidP="00BB7BB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7BB7" w:rsidRDefault="00BB7BB7" w:rsidP="00BB7BB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7BB7" w:rsidRDefault="00BB7BB7" w:rsidP="00BB7BB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7BB7" w:rsidRDefault="00BB7BB7" w:rsidP="00BB7BB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7BB7" w:rsidRDefault="00BB7BB7" w:rsidP="00BB7BB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7BB7" w:rsidRDefault="00BB7BB7" w:rsidP="00BB7BB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BB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59"/>
    <w:rsid w:val="00523D59"/>
    <w:rsid w:val="00806EDD"/>
    <w:rsid w:val="00BB7BB7"/>
    <w:rsid w:val="00C93C1A"/>
    <w:rsid w:val="00F2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D59"/>
    <w:rPr>
      <w:b/>
      <w:bCs/>
    </w:rPr>
  </w:style>
  <w:style w:type="character" w:styleId="a5">
    <w:name w:val="Hyperlink"/>
    <w:basedOn w:val="a0"/>
    <w:uiPriority w:val="99"/>
    <w:unhideWhenUsed/>
    <w:rsid w:val="00523D5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7BB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D59"/>
    <w:rPr>
      <w:b/>
      <w:bCs/>
    </w:rPr>
  </w:style>
  <w:style w:type="character" w:styleId="a5">
    <w:name w:val="Hyperlink"/>
    <w:basedOn w:val="a0"/>
    <w:uiPriority w:val="99"/>
    <w:unhideWhenUsed/>
    <w:rsid w:val="00523D5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7BB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ru/documents/8175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1512070019" TargetMode="External"/><Relationship Id="rId12" Type="http://schemas.openxmlformats.org/officeDocument/2006/relationships/hyperlink" Target="https://education.bashkortostan.ru/documents/active/1791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acts/bank/32492" TargetMode="External"/><Relationship Id="rId11" Type="http://schemas.openxmlformats.org/officeDocument/2006/relationships/hyperlink" Target="https://education.bashkortostan.ru/documents/active/44707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gital.gov.ru/ru/documents/44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gital.gov.ru/ru/documents/599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 РАФИСОВНА</dc:creator>
  <cp:lastModifiedBy>Asus</cp:lastModifiedBy>
  <cp:revision>2</cp:revision>
  <dcterms:created xsi:type="dcterms:W3CDTF">2023-01-17T05:20:00Z</dcterms:created>
  <dcterms:modified xsi:type="dcterms:W3CDTF">2023-01-17T05:20:00Z</dcterms:modified>
</cp:coreProperties>
</file>