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79" w:rsidRDefault="00FA01E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Молодые люди от 14 до 22 лет могут посетить музей семьи Аксаковых по Пушкинской карте.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Как получить Пушкинскую карту:</w:t>
      </w:r>
      <w:r>
        <w:rPr>
          <w:rFonts w:ascii="Arial" w:hAnsi="Arial" w:cs="Arial"/>
          <w:color w:val="000000"/>
          <w:sz w:val="34"/>
          <w:szCs w:val="34"/>
        </w:rPr>
        <w:br/>
      </w:r>
      <w:r>
        <w:rPr>
          <w:rFonts w:ascii="Arial" w:hAnsi="Arial" w:cs="Arial"/>
          <w:color w:val="000000"/>
          <w:sz w:val="34"/>
          <w:szCs w:val="34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1. Оставить заявку на нее на портале «Гос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.у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слуги» или в любом банковском приложении, также можно обратиться в любое отделение Почта Банка. Почта Банк выпускает пластиковую карту, поэтому, если вы оформили виртуальную карту, но хотите иметь и пластиковую, можно также обратиться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Почта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Банк.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 xml:space="preserve">2. Зарегистрироваться в мобильном приложении «Госуслуги. Культура»,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которое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доступно для Android и iOS. </w:t>
      </w:r>
      <w:r>
        <w:rPr>
          <w:rStyle w:val="b-pseudo-link"/>
          <w:rFonts w:ascii="Arial" w:hAnsi="Arial" w:cs="Arial"/>
          <w:color w:val="666699"/>
          <w:sz w:val="29"/>
          <w:szCs w:val="29"/>
          <w:shd w:val="clear" w:color="auto" w:fill="FFFFFF"/>
        </w:rPr>
        <w:t>В приложении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 можно посмотреть афишу мероприятий, доступных по Пушкинской карте, и проверить остаток средств на карте.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Как пользоваться Пушкинской картой: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1. На карту начислено 3 тыс. рублей, их надо потратить до конца 2021 года.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2. Потратить деньги можно только на билеты в музеи, театры, галереи, филармонии, консерватории и другие учреждения культуры.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3. Билеты по карте именные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,, 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поэтому лучше носить с собой документ, удостоверяющий личность.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4. Билеты в руки не дают, они приходят вам на электронную почту.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5. При возврате билета, купленного по Пушкинской карте, списанная сумма будет вновь зачислена на карту.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6. Пополнить карту самостоятельно или снять деньги с карты нельзя.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7. Отсутствует возможность оплатить билет частично Пушкинской картой и частично своими деньгами.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Ссылки: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- «Госуслуги. Культура» - </w:t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9"/>
            <w:szCs w:val="29"/>
            <w:u w:val="none"/>
            <w:shd w:val="clear" w:color="auto" w:fill="FFFFFF"/>
          </w:rPr>
          <w:t>https://www.gosuslugi.ru/category/culture</w:t>
        </w:r>
      </w:hyperlink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,</w:t>
      </w:r>
      <w:r w:rsidR="00EC21D7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hyperlink r:id="rId6" w:tgtFrame="_blank" w:history="1">
        <w:r w:rsidR="00EC21D7">
          <w:rPr>
            <w:rStyle w:val="a3"/>
            <w:rFonts w:ascii="Arial" w:hAnsi="Arial" w:cs="Arial"/>
            <w:color w:val="CC0000"/>
            <w:sz w:val="27"/>
            <w:szCs w:val="27"/>
            <w:shd w:val="clear" w:color="auto" w:fill="FFFFFF"/>
          </w:rPr>
          <w:t>https://youtu.be/2Z4bngoP5jQ</w:t>
        </w:r>
      </w:hyperlink>
      <w:r w:rsidR="00EC21D7">
        <w:t>.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br/>
        <w:t>- «</w:t>
      </w:r>
      <w:hyperlink r:id="rId7" w:tgtFrame="_blank" w:history="1">
        <w:r>
          <w:rPr>
            <w:rStyle w:val="a3"/>
            <w:rFonts w:ascii="Arial" w:hAnsi="Arial" w:cs="Arial"/>
            <w:color w:val="2222CC"/>
            <w:sz w:val="29"/>
            <w:szCs w:val="29"/>
            <w:u w:val="none"/>
            <w:shd w:val="clear" w:color="auto" w:fill="FFFFFF"/>
          </w:rPr>
          <w:t>Культура.РФ</w:t>
        </w:r>
      </w:hyperlink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 - </w:t>
      </w:r>
      <w:hyperlink r:id="rId8" w:tgtFrame="_blank" w:history="1">
        <w:r>
          <w:rPr>
            <w:rStyle w:val="a3"/>
            <w:rFonts w:ascii="Arial" w:hAnsi="Arial" w:cs="Arial"/>
            <w:color w:val="2222CC"/>
            <w:sz w:val="29"/>
            <w:szCs w:val="29"/>
            <w:u w:val="none"/>
            <w:shd w:val="clear" w:color="auto" w:fill="FFFFFF"/>
          </w:rPr>
          <w:t>https://www.culture.ru/</w:t>
        </w:r>
      </w:hyperlink>
    </w:p>
    <w:p w:rsidR="00FA01E5" w:rsidRDefault="00FA01E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FA01E5" w:rsidRDefault="00FA01E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FA01E5" w:rsidRDefault="00FA01E5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FA01E5" w:rsidRPr="00FA01E5" w:rsidRDefault="00FA01E5" w:rsidP="00FA0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A01E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Добрый день! С 1 ноября начнется продажа билетов на мероприятия ноября:</w:t>
      </w:r>
    </w:p>
    <w:p w:rsidR="00FA01E5" w:rsidRPr="00FA01E5" w:rsidRDefault="00FA01E5" w:rsidP="00FA0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A01E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1.Мастер-класс по изготовлению куклы оберега "Колокольчик"</w:t>
      </w:r>
    </w:p>
    <w:p w:rsidR="00FA01E5" w:rsidRPr="00FA01E5" w:rsidRDefault="00FA01E5" w:rsidP="00FA0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A01E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Видеолекторий "Момент истории. С.Т. Аксаков-первый директор межевого института"</w:t>
      </w:r>
    </w:p>
    <w:p w:rsidR="00FA01E5" w:rsidRPr="00FA01E5" w:rsidRDefault="00FA01E5" w:rsidP="00FA0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A01E5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 Выставка "Эпоха советских открыток".</w:t>
      </w:r>
    </w:p>
    <w:p w:rsidR="006A7108" w:rsidRDefault="006A7108"/>
    <w:p w:rsidR="006A7108" w:rsidRDefault="006A7108" w:rsidP="006A7108"/>
    <w:p w:rsidR="00FA01E5" w:rsidRPr="006A7108" w:rsidRDefault="00FA01E5" w:rsidP="006A7108">
      <w:bookmarkStart w:id="0" w:name="_GoBack"/>
      <w:bookmarkEnd w:id="0"/>
    </w:p>
    <w:sectPr w:rsidR="00FA01E5" w:rsidRPr="006A7108" w:rsidSect="00BE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1E5"/>
    <w:rsid w:val="00210100"/>
    <w:rsid w:val="0031718D"/>
    <w:rsid w:val="003A508C"/>
    <w:rsid w:val="003A64FD"/>
    <w:rsid w:val="004158D3"/>
    <w:rsid w:val="00576AF9"/>
    <w:rsid w:val="005814D1"/>
    <w:rsid w:val="00607D51"/>
    <w:rsid w:val="00610C91"/>
    <w:rsid w:val="006A7108"/>
    <w:rsid w:val="007971FF"/>
    <w:rsid w:val="007F03DE"/>
    <w:rsid w:val="008213D0"/>
    <w:rsid w:val="008F1247"/>
    <w:rsid w:val="009435B1"/>
    <w:rsid w:val="009D5E99"/>
    <w:rsid w:val="00AA2A41"/>
    <w:rsid w:val="00AC5F46"/>
    <w:rsid w:val="00BE4679"/>
    <w:rsid w:val="00C022B4"/>
    <w:rsid w:val="00CE0C88"/>
    <w:rsid w:val="00CE20F0"/>
    <w:rsid w:val="00D134C6"/>
    <w:rsid w:val="00DB021A"/>
    <w:rsid w:val="00E879F8"/>
    <w:rsid w:val="00EC21D7"/>
    <w:rsid w:val="00F21707"/>
    <w:rsid w:val="00F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seudo-link">
    <w:name w:val="b-pseudo-link"/>
    <w:basedOn w:val="a0"/>
    <w:rsid w:val="00FA01E5"/>
  </w:style>
  <w:style w:type="character" w:styleId="a3">
    <w:name w:val="Hyperlink"/>
    <w:basedOn w:val="a0"/>
    <w:uiPriority w:val="99"/>
    <w:semiHidden/>
    <w:unhideWhenUsed/>
    <w:rsid w:val="00FA0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culture.ru%2F&amp;post=-203827773_9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%CA%F3%EB%FC%F2%F3%F0%E0.%D0%D4&amp;post=-203827773_91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2Z4bngoP5jQ" TargetMode="External"/><Relationship Id="rId5" Type="http://schemas.openxmlformats.org/officeDocument/2006/relationships/hyperlink" Target="https://vk.com/away.php?to=https%3A%2F%2Fwww.gosuslugi.ru%2Fcategory%2Fculture&amp;post=-203827773_91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3</cp:revision>
  <dcterms:created xsi:type="dcterms:W3CDTF">2021-10-27T10:28:00Z</dcterms:created>
  <dcterms:modified xsi:type="dcterms:W3CDTF">2021-11-08T08:49:00Z</dcterms:modified>
</cp:coreProperties>
</file>