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00" w:rsidRDefault="00235CC9" w:rsidP="00381C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3"/>
        </w:rPr>
      </w:pPr>
      <w:bookmarkStart w:id="0" w:name="_GoBack"/>
      <w:bookmarkStart w:id="1" w:name="_Toc369706630"/>
      <w:bookmarkEnd w:id="0"/>
      <w:r w:rsidRPr="00235CC9">
        <w:rPr>
          <w:rFonts w:ascii="Times New Roman" w:hAnsi="Times New Roman" w:cs="Times New Roman"/>
          <w:sz w:val="28"/>
          <w:szCs w:val="28"/>
        </w:rPr>
        <w:tab/>
      </w:r>
      <w:r w:rsidR="00381C00" w:rsidRPr="00A262B9">
        <w:rPr>
          <w:rFonts w:ascii="Times New Roman" w:hAnsi="Times New Roman" w:cs="Times New Roman"/>
          <w:spacing w:val="-3"/>
        </w:rPr>
        <w:t>Муниципальное бюджетное общеобразовательное  учреждение</w:t>
      </w:r>
    </w:p>
    <w:p w:rsidR="00381C00" w:rsidRPr="00A262B9" w:rsidRDefault="00381C00" w:rsidP="00381C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3"/>
        </w:rPr>
      </w:pPr>
      <w:r w:rsidRPr="00A262B9">
        <w:rPr>
          <w:rFonts w:ascii="Times New Roman" w:hAnsi="Times New Roman" w:cs="Times New Roman"/>
          <w:spacing w:val="-3"/>
        </w:rPr>
        <w:t>средняя общеобразовательная школа № 1 г. Янаул муниципального райо</w:t>
      </w:r>
      <w:r>
        <w:rPr>
          <w:rFonts w:ascii="Times New Roman" w:hAnsi="Times New Roman" w:cs="Times New Roman"/>
          <w:spacing w:val="-3"/>
        </w:rPr>
        <w:t>на</w:t>
      </w:r>
      <w:r w:rsidRPr="00A262B9">
        <w:rPr>
          <w:rFonts w:ascii="Times New Roman" w:hAnsi="Times New Roman" w:cs="Times New Roman"/>
          <w:spacing w:val="-3"/>
        </w:rPr>
        <w:t xml:space="preserve">  Янаульский   район Республики Башкортостан</w:t>
      </w:r>
    </w:p>
    <w:p w:rsidR="00381C00" w:rsidRPr="00A262B9" w:rsidRDefault="00381C00" w:rsidP="00381C0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-3"/>
        </w:rPr>
      </w:pPr>
    </w:p>
    <w:p w:rsidR="00381C00" w:rsidRPr="00A262B9" w:rsidRDefault="00381C00" w:rsidP="00381C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</w:rPr>
      </w:pPr>
    </w:p>
    <w:p w:rsidR="00381C00" w:rsidRDefault="00381C00" w:rsidP="00381C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</w:p>
    <w:p w:rsidR="00381C00" w:rsidRDefault="00381C00" w:rsidP="00381C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СОГЛАСОВАНО: </w:t>
      </w:r>
    </w:p>
    <w:p w:rsidR="00381C00" w:rsidRPr="00A262B9" w:rsidRDefault="00381C00" w:rsidP="00381C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председатель профкома 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 xml:space="preserve">                                       </w:t>
      </w:r>
      <w:r w:rsidRPr="00A262B9">
        <w:rPr>
          <w:rFonts w:ascii="Times New Roman" w:hAnsi="Times New Roman" w:cs="Times New Roman"/>
          <w:spacing w:val="-3"/>
        </w:rPr>
        <w:t>УТВЕРЖДАЮ</w:t>
      </w:r>
      <w:r>
        <w:rPr>
          <w:rFonts w:ascii="Times New Roman" w:hAnsi="Times New Roman" w:cs="Times New Roman"/>
          <w:spacing w:val="-3"/>
        </w:rPr>
        <w:t>:</w:t>
      </w:r>
    </w:p>
    <w:p w:rsidR="00381C00" w:rsidRPr="00A262B9" w:rsidRDefault="00381C00" w:rsidP="00381C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</w:t>
      </w:r>
      <w:r w:rsidRPr="00A262B9">
        <w:rPr>
          <w:rFonts w:ascii="Times New Roman" w:hAnsi="Times New Roman" w:cs="Times New Roman"/>
          <w:spacing w:val="-3"/>
        </w:rPr>
        <w:t>МБОУ СОШ № 1 г. Янаул</w:t>
      </w:r>
      <w:r>
        <w:rPr>
          <w:rFonts w:ascii="Times New Roman" w:hAnsi="Times New Roman" w:cs="Times New Roman"/>
          <w:spacing w:val="-3"/>
        </w:rPr>
        <w:tab/>
        <w:t xml:space="preserve">                 </w:t>
      </w:r>
      <w:r>
        <w:rPr>
          <w:rFonts w:ascii="Times New Roman" w:hAnsi="Times New Roman" w:cs="Times New Roman"/>
          <w:spacing w:val="-3"/>
        </w:rPr>
        <w:tab/>
        <w:t xml:space="preserve">                         </w:t>
      </w:r>
      <w:r w:rsidRPr="00A262B9">
        <w:rPr>
          <w:rFonts w:ascii="Times New Roman" w:hAnsi="Times New Roman" w:cs="Times New Roman"/>
          <w:spacing w:val="-3"/>
        </w:rPr>
        <w:t>Директор МБОУ СОШ №  1 г. Янаул</w:t>
      </w:r>
    </w:p>
    <w:p w:rsidR="00381C00" w:rsidRPr="00A262B9" w:rsidRDefault="00381C00" w:rsidP="00381C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</w:t>
      </w:r>
      <w:r w:rsidR="00DA0AEC">
        <w:rPr>
          <w:rFonts w:ascii="Times New Roman" w:hAnsi="Times New Roman" w:cs="Times New Roman"/>
          <w:spacing w:val="-3"/>
        </w:rPr>
        <w:softHyphen/>
      </w:r>
      <w:r w:rsidR="00DA0AEC">
        <w:rPr>
          <w:rFonts w:ascii="Times New Roman" w:hAnsi="Times New Roman" w:cs="Times New Roman"/>
          <w:spacing w:val="-3"/>
        </w:rPr>
        <w:softHyphen/>
        <w:t>_____________Набиуллина Ф.Н.</w:t>
      </w:r>
      <w:r w:rsidRPr="00A262B9">
        <w:rPr>
          <w:rFonts w:ascii="Times New Roman" w:hAnsi="Times New Roman" w:cs="Times New Roman"/>
          <w:spacing w:val="-3"/>
        </w:rPr>
        <w:t xml:space="preserve"> </w:t>
      </w:r>
      <w:r w:rsidRPr="00A262B9">
        <w:rPr>
          <w:rFonts w:ascii="Times New Roman" w:hAnsi="Times New Roman" w:cs="Times New Roman"/>
          <w:spacing w:val="-3"/>
        </w:rPr>
        <w:tab/>
        <w:t xml:space="preserve">       </w:t>
      </w:r>
      <w:r w:rsidRPr="00A262B9">
        <w:rPr>
          <w:rFonts w:ascii="Times New Roman" w:hAnsi="Times New Roman" w:cs="Times New Roman"/>
          <w:spacing w:val="-3"/>
        </w:rPr>
        <w:tab/>
      </w:r>
      <w:r w:rsidRPr="00A262B9">
        <w:rPr>
          <w:rFonts w:ascii="Times New Roman" w:hAnsi="Times New Roman" w:cs="Times New Roman"/>
          <w:spacing w:val="-3"/>
        </w:rPr>
        <w:tab/>
        <w:t xml:space="preserve"> </w:t>
      </w:r>
      <w:r>
        <w:rPr>
          <w:rFonts w:ascii="Times New Roman" w:hAnsi="Times New Roman" w:cs="Times New Roman"/>
          <w:spacing w:val="-3"/>
        </w:rPr>
        <w:t xml:space="preserve"> </w:t>
      </w:r>
      <w:r w:rsidR="00DA0AEC">
        <w:rPr>
          <w:rFonts w:ascii="Times New Roman" w:hAnsi="Times New Roman" w:cs="Times New Roman"/>
          <w:spacing w:val="-3"/>
        </w:rPr>
        <w:t xml:space="preserve">          </w:t>
      </w:r>
      <w:r w:rsidRPr="00A262B9">
        <w:rPr>
          <w:rFonts w:ascii="Times New Roman" w:hAnsi="Times New Roman" w:cs="Times New Roman"/>
          <w:spacing w:val="-3"/>
        </w:rPr>
        <w:t>_______________ Ф.Ф. Харисов</w:t>
      </w:r>
    </w:p>
    <w:p w:rsidR="00381C00" w:rsidRPr="00A262B9" w:rsidRDefault="00381C00" w:rsidP="00381C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протокол №   от 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 xml:space="preserve">       </w:t>
      </w:r>
      <w:r>
        <w:rPr>
          <w:rFonts w:ascii="Times New Roman" w:hAnsi="Times New Roman" w:cs="Times New Roman"/>
          <w:spacing w:val="-3"/>
        </w:rPr>
        <w:tab/>
        <w:t xml:space="preserve"> </w:t>
      </w:r>
      <w:r>
        <w:rPr>
          <w:rFonts w:ascii="Times New Roman" w:hAnsi="Times New Roman" w:cs="Times New Roman"/>
          <w:spacing w:val="-3"/>
        </w:rPr>
        <w:tab/>
        <w:t xml:space="preserve">                         </w:t>
      </w:r>
      <w:r w:rsidRPr="00A262B9">
        <w:rPr>
          <w:rFonts w:ascii="Times New Roman" w:hAnsi="Times New Roman" w:cs="Times New Roman"/>
          <w:spacing w:val="-3"/>
        </w:rPr>
        <w:t xml:space="preserve">приказ </w:t>
      </w:r>
      <w:r>
        <w:rPr>
          <w:rFonts w:ascii="Times New Roman" w:hAnsi="Times New Roman" w:cs="Times New Roman"/>
          <w:spacing w:val="-3"/>
        </w:rPr>
        <w:t>№  63 от 03. 03.2015</w:t>
      </w:r>
    </w:p>
    <w:p w:rsidR="00235CC9" w:rsidRPr="00235CC9" w:rsidRDefault="00235CC9" w:rsidP="00235CC9">
      <w:pPr>
        <w:pStyle w:val="1"/>
        <w:tabs>
          <w:tab w:val="left" w:pos="567"/>
        </w:tabs>
        <w:spacing w:before="0"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235CC9" w:rsidRPr="003F4174" w:rsidRDefault="0049105F" w:rsidP="00235CC9">
      <w:pPr>
        <w:pStyle w:val="1"/>
        <w:tabs>
          <w:tab w:val="left" w:pos="567"/>
        </w:tabs>
        <w:spacing w:before="0" w:after="0"/>
        <w:ind w:left="1080"/>
        <w:jc w:val="center"/>
        <w:rPr>
          <w:rFonts w:ascii="Times New Roman" w:hAnsi="Times New Roman" w:cs="Times New Roman"/>
        </w:rPr>
      </w:pPr>
      <w:r w:rsidRPr="003F4174">
        <w:rPr>
          <w:rFonts w:ascii="Times New Roman" w:hAnsi="Times New Roman" w:cs="Times New Roman"/>
        </w:rPr>
        <w:t>Антикоррупционная</w:t>
      </w:r>
    </w:p>
    <w:p w:rsidR="0049105F" w:rsidRPr="003F4174" w:rsidRDefault="0049105F" w:rsidP="00235CC9">
      <w:pPr>
        <w:pStyle w:val="1"/>
        <w:tabs>
          <w:tab w:val="left" w:pos="567"/>
        </w:tabs>
        <w:spacing w:before="0" w:after="0"/>
        <w:ind w:left="1080"/>
        <w:jc w:val="center"/>
        <w:rPr>
          <w:rFonts w:ascii="Times New Roman" w:hAnsi="Times New Roman" w:cs="Times New Roman"/>
        </w:rPr>
      </w:pPr>
      <w:r w:rsidRPr="003F4174">
        <w:rPr>
          <w:rFonts w:ascii="Times New Roman" w:hAnsi="Times New Roman" w:cs="Times New Roman"/>
        </w:rPr>
        <w:t xml:space="preserve">политика </w:t>
      </w:r>
      <w:bookmarkEnd w:id="1"/>
      <w:r w:rsidR="00381C00">
        <w:rPr>
          <w:rFonts w:ascii="Times New Roman" w:hAnsi="Times New Roman" w:cs="Times New Roman"/>
        </w:rPr>
        <w:t>МБОУ СОШ № 1 г. Янаул</w:t>
      </w:r>
      <w:r w:rsidR="001A0D3D">
        <w:rPr>
          <w:rFonts w:ascii="Times New Roman" w:hAnsi="Times New Roman" w:cs="Times New Roman"/>
        </w:rPr>
        <w:t xml:space="preserve"> </w:t>
      </w:r>
    </w:p>
    <w:p w:rsidR="00066417" w:rsidRPr="00066417" w:rsidRDefault="00066417" w:rsidP="00066417"/>
    <w:p w:rsidR="00235CC9" w:rsidRPr="00381C00" w:rsidRDefault="00381C00" w:rsidP="00381C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66417" w:rsidRPr="003F4174">
        <w:rPr>
          <w:rFonts w:ascii="Times New Roman" w:hAnsi="Times New Roman" w:cs="Times New Roman"/>
          <w:sz w:val="28"/>
          <w:szCs w:val="28"/>
        </w:rPr>
        <w:t xml:space="preserve">Настоящая Антикоррупционная политика (далее – «Политика») является базовым документом </w:t>
      </w:r>
      <w:r w:rsidRPr="00381C00">
        <w:rPr>
          <w:rFonts w:ascii="Times New Roman" w:hAnsi="Times New Roman" w:cs="Times New Roman"/>
          <w:spacing w:val="-3"/>
          <w:sz w:val="28"/>
          <w:szCs w:val="28"/>
        </w:rPr>
        <w:t>Муниципальное бюджетное общеобразовательное  учреждение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C00">
        <w:rPr>
          <w:rFonts w:ascii="Times New Roman" w:hAnsi="Times New Roman" w:cs="Times New Roman"/>
          <w:spacing w:val="-3"/>
          <w:sz w:val="28"/>
          <w:szCs w:val="28"/>
        </w:rPr>
        <w:t>средняя общеобразовательная школа № 1 г. Янаул муниципального района  Янаульский   район Республики Башкортостан</w:t>
      </w:r>
      <w:r w:rsidRPr="003F4174">
        <w:rPr>
          <w:rFonts w:ascii="Times New Roman" w:hAnsi="Times New Roman" w:cs="Times New Roman"/>
          <w:sz w:val="28"/>
          <w:szCs w:val="28"/>
        </w:rPr>
        <w:t xml:space="preserve"> </w:t>
      </w:r>
      <w:r w:rsidR="00066417" w:rsidRPr="003F4174">
        <w:rPr>
          <w:rFonts w:ascii="Times New Roman" w:hAnsi="Times New Roman" w:cs="Times New Roman"/>
          <w:sz w:val="28"/>
          <w:szCs w:val="28"/>
        </w:rPr>
        <w:t>(далее – «Школа»), определяющим ключевые принципы и требования, направленные на предотвращение коррупции и соблюдение норм примен</w:t>
      </w:r>
      <w:r w:rsidR="003F4174">
        <w:rPr>
          <w:rFonts w:ascii="Times New Roman" w:hAnsi="Times New Roman" w:cs="Times New Roman"/>
          <w:sz w:val="28"/>
          <w:szCs w:val="28"/>
        </w:rPr>
        <w:t xml:space="preserve">яемого </w:t>
      </w:r>
      <w:r w:rsidR="00066417" w:rsidRPr="003F4174">
        <w:rPr>
          <w:rFonts w:ascii="Times New Roman" w:hAnsi="Times New Roman" w:cs="Times New Roman"/>
          <w:sz w:val="28"/>
          <w:szCs w:val="28"/>
        </w:rPr>
        <w:t xml:space="preserve"> антикоррупционного законодательства Школой, работниками и иными лицами, которые могут действовать от имени Школы.</w:t>
      </w:r>
    </w:p>
    <w:p w:rsidR="0049105F" w:rsidRPr="003F4174" w:rsidRDefault="003F4174" w:rsidP="00040A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35CC9" w:rsidRPr="003F4174">
        <w:rPr>
          <w:rFonts w:ascii="Times New Roman" w:hAnsi="Times New Roman" w:cs="Times New Roman"/>
          <w:b/>
          <w:sz w:val="28"/>
          <w:szCs w:val="28"/>
        </w:rPr>
        <w:t>Ц</w:t>
      </w:r>
      <w:r w:rsidR="0049105F" w:rsidRPr="003F4174">
        <w:rPr>
          <w:rFonts w:ascii="Times New Roman" w:hAnsi="Times New Roman" w:cs="Times New Roman"/>
          <w:b/>
          <w:sz w:val="28"/>
          <w:szCs w:val="28"/>
        </w:rPr>
        <w:t>ели и задачи внедрения антикоррупционной политики</w:t>
      </w:r>
      <w:r w:rsidR="00066417" w:rsidRPr="003F4174">
        <w:rPr>
          <w:rFonts w:ascii="Times New Roman" w:hAnsi="Times New Roman" w:cs="Times New Roman"/>
          <w:b/>
          <w:sz w:val="28"/>
          <w:szCs w:val="28"/>
        </w:rPr>
        <w:t xml:space="preserve"> Школы</w:t>
      </w:r>
    </w:p>
    <w:p w:rsidR="00066417" w:rsidRPr="003F4174" w:rsidRDefault="00066417" w:rsidP="00040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sz w:val="28"/>
          <w:szCs w:val="28"/>
        </w:rPr>
        <w:t xml:space="preserve">1.1. Политика отражает приверженность Школы и её руководства высоким этическим стандартам образовательной деятельности для совершенствования корпоративной культуры, следования лучшим практикам управления и поддержания деловой репутации Школы на должном уровне. </w:t>
      </w:r>
    </w:p>
    <w:p w:rsidR="00066417" w:rsidRPr="003F4174" w:rsidRDefault="00066417" w:rsidP="00040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sz w:val="28"/>
          <w:szCs w:val="28"/>
        </w:rPr>
        <w:t xml:space="preserve">1.2. Школа ставит перед собой цели: </w:t>
      </w:r>
    </w:p>
    <w:p w:rsidR="00066417" w:rsidRPr="003F4174" w:rsidRDefault="00066417" w:rsidP="00040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sz w:val="28"/>
          <w:szCs w:val="28"/>
        </w:rPr>
        <w:t>- минимизировать риск вовлечения  работников Школы</w:t>
      </w:r>
      <w:r w:rsidR="00887BDD">
        <w:rPr>
          <w:rFonts w:ascii="Times New Roman" w:hAnsi="Times New Roman" w:cs="Times New Roman"/>
          <w:sz w:val="28"/>
          <w:szCs w:val="28"/>
        </w:rPr>
        <w:t>,</w:t>
      </w:r>
      <w:r w:rsidRPr="003F4174">
        <w:rPr>
          <w:rFonts w:ascii="Times New Roman" w:hAnsi="Times New Roman" w:cs="Times New Roman"/>
          <w:sz w:val="28"/>
          <w:szCs w:val="28"/>
        </w:rPr>
        <w:t xml:space="preserve"> независимо от занимаемой должности</w:t>
      </w:r>
      <w:r w:rsidR="00887BDD">
        <w:rPr>
          <w:rFonts w:ascii="Times New Roman" w:hAnsi="Times New Roman" w:cs="Times New Roman"/>
          <w:sz w:val="28"/>
          <w:szCs w:val="28"/>
        </w:rPr>
        <w:t>,</w:t>
      </w:r>
      <w:r w:rsidRPr="003F4174">
        <w:rPr>
          <w:rFonts w:ascii="Times New Roman" w:hAnsi="Times New Roman" w:cs="Times New Roman"/>
          <w:sz w:val="28"/>
          <w:szCs w:val="28"/>
        </w:rPr>
        <w:t xml:space="preserve"> в коррупционную деятельность;</w:t>
      </w:r>
    </w:p>
    <w:p w:rsidR="00066417" w:rsidRPr="003F4174" w:rsidRDefault="00066417" w:rsidP="00040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sz w:val="28"/>
          <w:szCs w:val="28"/>
        </w:rPr>
        <w:t>- сформировать у работников  и иных лиц единообразное понимание политики Школы о неприятии коррупции в любых формах и проявлениях;</w:t>
      </w:r>
    </w:p>
    <w:p w:rsidR="00066417" w:rsidRPr="003F4174" w:rsidRDefault="00066417" w:rsidP="00040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sz w:val="28"/>
          <w:szCs w:val="28"/>
        </w:rPr>
        <w:t xml:space="preserve">- обобщить и разъяснить основные требования антикоррупционного законодательства, которые могут применяться к  Школе  и работникам; </w:t>
      </w:r>
    </w:p>
    <w:p w:rsidR="00066417" w:rsidRPr="003F4174" w:rsidRDefault="00066417" w:rsidP="00040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sz w:val="28"/>
          <w:szCs w:val="28"/>
        </w:rPr>
        <w:t>- установить обязанность работников Школы знать и соблюдать принципы и требования настоящей Политики, ключевые нормы применимого антикоррупционного законодательства, а также адекватные процедуры по предотвращению коррупции;</w:t>
      </w:r>
    </w:p>
    <w:p w:rsidR="00066417" w:rsidRPr="003F4174" w:rsidRDefault="00066417" w:rsidP="00040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sz w:val="28"/>
          <w:szCs w:val="28"/>
        </w:rPr>
        <w:t xml:space="preserve">- обобщить и разъяснить основные требования антикоррупционного законодательства, которые могут применяться в отношении Школы. </w:t>
      </w:r>
    </w:p>
    <w:p w:rsidR="00235CC9" w:rsidRPr="003F4174" w:rsidRDefault="00235CC9" w:rsidP="00040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105F" w:rsidRPr="003F4174" w:rsidRDefault="003F4174" w:rsidP="00040A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235CC9" w:rsidRPr="003F4174">
        <w:rPr>
          <w:rFonts w:ascii="Times New Roman" w:hAnsi="Times New Roman" w:cs="Times New Roman"/>
          <w:b/>
          <w:sz w:val="28"/>
          <w:szCs w:val="28"/>
        </w:rPr>
        <w:t xml:space="preserve">В антикоррупционной </w:t>
      </w:r>
      <w:r w:rsidR="0049105F" w:rsidRPr="003F4174">
        <w:rPr>
          <w:rFonts w:ascii="Times New Roman" w:hAnsi="Times New Roman" w:cs="Times New Roman"/>
          <w:b/>
          <w:sz w:val="28"/>
          <w:szCs w:val="28"/>
        </w:rPr>
        <w:t>политике</w:t>
      </w:r>
      <w:r w:rsidR="00235CC9" w:rsidRPr="003F41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4174">
        <w:rPr>
          <w:rFonts w:ascii="Times New Roman" w:hAnsi="Times New Roman" w:cs="Times New Roman"/>
          <w:b/>
          <w:sz w:val="28"/>
          <w:szCs w:val="28"/>
        </w:rPr>
        <w:t xml:space="preserve">Школы </w:t>
      </w:r>
      <w:r w:rsidR="00235CC9" w:rsidRPr="003F4174">
        <w:rPr>
          <w:rFonts w:ascii="Times New Roman" w:hAnsi="Times New Roman" w:cs="Times New Roman"/>
          <w:b/>
          <w:sz w:val="28"/>
          <w:szCs w:val="28"/>
        </w:rPr>
        <w:t>используются с</w:t>
      </w:r>
      <w:r w:rsidR="00192872">
        <w:rPr>
          <w:rFonts w:ascii="Times New Roman" w:hAnsi="Times New Roman" w:cs="Times New Roman"/>
          <w:b/>
          <w:sz w:val="28"/>
          <w:szCs w:val="28"/>
        </w:rPr>
        <w:t>ледующие  понятия и определения</w:t>
      </w:r>
    </w:p>
    <w:p w:rsidR="009D3562" w:rsidRPr="003F4174" w:rsidRDefault="009D3562" w:rsidP="00040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b/>
          <w:sz w:val="28"/>
          <w:szCs w:val="28"/>
        </w:rPr>
        <w:t>Коррупция</w:t>
      </w:r>
      <w:r w:rsidRPr="003F4174">
        <w:rPr>
          <w:rFonts w:ascii="Times New Roman" w:hAnsi="Times New Roman" w:cs="Times New Roman"/>
          <w:sz w:val="28"/>
          <w:szCs w:val="28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</w:t>
      </w:r>
      <w:r w:rsidR="00887BDD">
        <w:rPr>
          <w:rFonts w:ascii="Times New Roman" w:hAnsi="Times New Roman" w:cs="Times New Roman"/>
          <w:sz w:val="28"/>
          <w:szCs w:val="28"/>
        </w:rPr>
        <w:t>,</w:t>
      </w:r>
      <w:r w:rsidRPr="003F4174">
        <w:rPr>
          <w:rFonts w:ascii="Times New Roman" w:hAnsi="Times New Roman" w:cs="Times New Roman"/>
          <w:sz w:val="28"/>
          <w:szCs w:val="28"/>
        </w:rPr>
        <w:t xml:space="preserve"> либо незаконное предоставление такой выгоды указанному лицу другими физическими лицами.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9D3562" w:rsidRPr="003F4174" w:rsidRDefault="009D3562" w:rsidP="00040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b/>
          <w:sz w:val="28"/>
          <w:szCs w:val="28"/>
        </w:rPr>
        <w:t>Противодействие коррупции</w:t>
      </w:r>
      <w:r w:rsidRPr="003F4174">
        <w:rPr>
          <w:rFonts w:ascii="Times New Roman" w:hAnsi="Times New Roman" w:cs="Times New Roman"/>
          <w:sz w:val="28"/>
          <w:szCs w:val="28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9D3562" w:rsidRPr="003F4174" w:rsidRDefault="009D3562" w:rsidP="00040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sz w:val="28"/>
          <w:szCs w:val="28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9D3562" w:rsidRPr="003F4174" w:rsidRDefault="009D3562" w:rsidP="00040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sz w:val="28"/>
          <w:szCs w:val="28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9D3562" w:rsidRPr="003F4174" w:rsidRDefault="009D3562" w:rsidP="00040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sz w:val="28"/>
          <w:szCs w:val="28"/>
        </w:rPr>
        <w:t>в) по минимизации и (или) ликвидации последствий коррупционных правонарушений.</w:t>
      </w:r>
    </w:p>
    <w:p w:rsidR="009D3562" w:rsidRPr="003F4174" w:rsidRDefault="009D3562" w:rsidP="00040A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F4174">
        <w:rPr>
          <w:rFonts w:ascii="Times New Roman" w:hAnsi="Times New Roman" w:cs="Times New Roman"/>
          <w:b/>
          <w:sz w:val="28"/>
          <w:szCs w:val="28"/>
        </w:rPr>
        <w:t>Взятка</w:t>
      </w:r>
      <w:r w:rsidRPr="003F4174">
        <w:rPr>
          <w:rFonts w:ascii="Times New Roman" w:hAnsi="Times New Roman" w:cs="Times New Roman"/>
          <w:sz w:val="28"/>
          <w:szCs w:val="28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лица,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9D3562" w:rsidRPr="003F4174" w:rsidRDefault="009D3562" w:rsidP="00040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b/>
          <w:sz w:val="28"/>
          <w:szCs w:val="28"/>
        </w:rPr>
        <w:t>Коммерческий подкуп</w:t>
      </w:r>
      <w:r w:rsidRPr="003F4174">
        <w:rPr>
          <w:rFonts w:ascii="Times New Roman" w:hAnsi="Times New Roman" w:cs="Times New Roman"/>
          <w:sz w:val="28"/>
          <w:szCs w:val="28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9D3562" w:rsidRPr="003F4174" w:rsidRDefault="009D3562" w:rsidP="00040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b/>
          <w:sz w:val="28"/>
          <w:szCs w:val="28"/>
        </w:rPr>
        <w:lastRenderedPageBreak/>
        <w:t>Конфликт интересов</w:t>
      </w:r>
      <w:r w:rsidRPr="003F4174">
        <w:rPr>
          <w:rFonts w:ascii="Times New Roman" w:hAnsi="Times New Roman" w:cs="Times New Roman"/>
          <w:sz w:val="28"/>
          <w:szCs w:val="28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9D3562" w:rsidRDefault="009D3562" w:rsidP="00040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b/>
          <w:sz w:val="28"/>
          <w:szCs w:val="28"/>
        </w:rPr>
        <w:t>Личная заинтересованность работника Школы</w:t>
      </w:r>
      <w:r w:rsidRPr="003F4174">
        <w:rPr>
          <w:rFonts w:ascii="Times New Roman" w:hAnsi="Times New Roman" w:cs="Times New Roman"/>
          <w:sz w:val="28"/>
          <w:szCs w:val="28"/>
        </w:rPr>
        <w:t xml:space="preserve"> – заинтересованность работника Школы, связанная с возможностью получения работником Школы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40A9D" w:rsidRPr="00040A9D" w:rsidRDefault="00040A9D" w:rsidP="00040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A9D">
        <w:rPr>
          <w:rFonts w:ascii="Times New Roman" w:hAnsi="Times New Roman" w:cs="Times New Roman"/>
          <w:b/>
          <w:bCs/>
          <w:sz w:val="28"/>
          <w:szCs w:val="28"/>
        </w:rPr>
        <w:t>Контраге́нт</w:t>
      </w:r>
      <w:r w:rsidRPr="00040A9D">
        <w:rPr>
          <w:rFonts w:ascii="Times New Roman" w:hAnsi="Times New Roman" w:cs="Times New Roman"/>
          <w:sz w:val="28"/>
          <w:szCs w:val="28"/>
        </w:rPr>
        <w:t xml:space="preserve"> — одна из сторон </w:t>
      </w:r>
      <w:hyperlink r:id="rId7" w:tooltip="Договор" w:history="1">
        <w:r w:rsidRPr="00040A9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договора</w:t>
        </w:r>
      </w:hyperlink>
      <w:r w:rsidRPr="00040A9D">
        <w:rPr>
          <w:rFonts w:ascii="Times New Roman" w:hAnsi="Times New Roman" w:cs="Times New Roman"/>
          <w:sz w:val="28"/>
          <w:szCs w:val="28"/>
        </w:rPr>
        <w:t xml:space="preserve"> в </w:t>
      </w:r>
      <w:hyperlink r:id="rId8" w:tooltip="Гражданское правоотношение (страница отсутствует)" w:history="1">
        <w:r w:rsidRPr="00040A9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гражданско-правовых отношениях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9105F" w:rsidRPr="003F4174" w:rsidRDefault="003F4174" w:rsidP="00040A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35CC9" w:rsidRPr="003F4174">
        <w:rPr>
          <w:rFonts w:ascii="Times New Roman" w:hAnsi="Times New Roman" w:cs="Times New Roman"/>
          <w:b/>
          <w:sz w:val="28"/>
          <w:szCs w:val="28"/>
        </w:rPr>
        <w:t>О</w:t>
      </w:r>
      <w:r w:rsidR="0049105F" w:rsidRPr="003F4174">
        <w:rPr>
          <w:rFonts w:ascii="Times New Roman" w:hAnsi="Times New Roman" w:cs="Times New Roman"/>
          <w:b/>
          <w:sz w:val="28"/>
          <w:szCs w:val="28"/>
        </w:rPr>
        <w:t>сновные принципы антикорруп</w:t>
      </w:r>
      <w:r w:rsidR="00235CC9" w:rsidRPr="003F4174">
        <w:rPr>
          <w:rFonts w:ascii="Times New Roman" w:hAnsi="Times New Roman" w:cs="Times New Roman"/>
          <w:b/>
          <w:sz w:val="28"/>
          <w:szCs w:val="28"/>
        </w:rPr>
        <w:t>ционной деятельн</w:t>
      </w:r>
      <w:r w:rsidR="00192872">
        <w:rPr>
          <w:rFonts w:ascii="Times New Roman" w:hAnsi="Times New Roman" w:cs="Times New Roman"/>
          <w:b/>
          <w:sz w:val="28"/>
          <w:szCs w:val="28"/>
        </w:rPr>
        <w:t>ости Школы</w:t>
      </w:r>
    </w:p>
    <w:p w:rsidR="009D3562" w:rsidRPr="003F4174" w:rsidRDefault="009D3562" w:rsidP="00040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sz w:val="28"/>
          <w:szCs w:val="28"/>
        </w:rPr>
        <w:t>Создание системы мер противодействия коррупции в Школе  основывается на следующих ключевых принципах:</w:t>
      </w:r>
    </w:p>
    <w:p w:rsidR="009D3562" w:rsidRPr="003F4174" w:rsidRDefault="009D3562" w:rsidP="003F417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174">
        <w:rPr>
          <w:rFonts w:ascii="Times New Roman" w:hAnsi="Times New Roman" w:cs="Times New Roman"/>
          <w:i/>
          <w:sz w:val="28"/>
          <w:szCs w:val="28"/>
        </w:rPr>
        <w:t>Принцип соответствия антикоррупционной деятельности Школы действующему законодательству и общепринятым нормам.</w:t>
      </w:r>
    </w:p>
    <w:p w:rsidR="009D3562" w:rsidRPr="003F4174" w:rsidRDefault="009D3562" w:rsidP="003F4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sz w:val="28"/>
          <w:szCs w:val="28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общеобразовательным организациям.</w:t>
      </w:r>
    </w:p>
    <w:p w:rsidR="009D3562" w:rsidRPr="003F4174" w:rsidRDefault="009D3562" w:rsidP="003F417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174">
        <w:rPr>
          <w:rFonts w:ascii="Times New Roman" w:hAnsi="Times New Roman" w:cs="Times New Roman"/>
          <w:i/>
          <w:sz w:val="28"/>
          <w:szCs w:val="28"/>
        </w:rPr>
        <w:t>Принцип личного примера руководства.</w:t>
      </w:r>
    </w:p>
    <w:p w:rsidR="009D3562" w:rsidRPr="003F4174" w:rsidRDefault="009D3562" w:rsidP="003F4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sz w:val="28"/>
          <w:szCs w:val="28"/>
        </w:rPr>
        <w:t>Ключевая роль руководства Школы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9D3562" w:rsidRPr="003F4174" w:rsidRDefault="009D3562" w:rsidP="003F417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174">
        <w:rPr>
          <w:rFonts w:ascii="Times New Roman" w:hAnsi="Times New Roman" w:cs="Times New Roman"/>
          <w:i/>
          <w:sz w:val="28"/>
          <w:szCs w:val="28"/>
        </w:rPr>
        <w:t>Принцип вовлеченности работников.</w:t>
      </w:r>
    </w:p>
    <w:p w:rsidR="009D3562" w:rsidRPr="003F4174" w:rsidRDefault="009D3562" w:rsidP="003F4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sz w:val="28"/>
          <w:szCs w:val="28"/>
        </w:rPr>
        <w:t>Информированность работников Школы 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9D3562" w:rsidRPr="003F4174" w:rsidRDefault="009D3562" w:rsidP="003F417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174">
        <w:rPr>
          <w:rFonts w:ascii="Times New Roman" w:hAnsi="Times New Roman" w:cs="Times New Roman"/>
          <w:i/>
          <w:sz w:val="28"/>
          <w:szCs w:val="28"/>
        </w:rPr>
        <w:t>Принцип соразмерности антикоррупционных процедур риску коррупции.</w:t>
      </w:r>
    </w:p>
    <w:p w:rsidR="009D3562" w:rsidRPr="003F4174" w:rsidRDefault="009D3562" w:rsidP="003F4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sz w:val="28"/>
          <w:szCs w:val="28"/>
        </w:rPr>
        <w:t>Разработка и выполнение комплекса мероприятий, позволяющих снизить вероятность вовлечения Школы, ее руководителей и работников в коррупционную деятельность, осуществляется с учетом существующих в деятельности Школы коррупционных рисков.</w:t>
      </w:r>
    </w:p>
    <w:p w:rsidR="009D3562" w:rsidRPr="003F4174" w:rsidRDefault="009D3562" w:rsidP="003F417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174">
        <w:rPr>
          <w:rFonts w:ascii="Times New Roman" w:hAnsi="Times New Roman" w:cs="Times New Roman"/>
          <w:i/>
          <w:sz w:val="28"/>
          <w:szCs w:val="28"/>
        </w:rPr>
        <w:t>Принцип эффективности  антикоррупционных процедур.</w:t>
      </w:r>
    </w:p>
    <w:p w:rsidR="009D3562" w:rsidRPr="003F4174" w:rsidRDefault="009D3562" w:rsidP="003F4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sz w:val="28"/>
          <w:szCs w:val="28"/>
        </w:rPr>
        <w:t>Применение в Школе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9D3562" w:rsidRPr="003F4174" w:rsidRDefault="009D3562" w:rsidP="003F417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174">
        <w:rPr>
          <w:rFonts w:ascii="Times New Roman" w:hAnsi="Times New Roman" w:cs="Times New Roman"/>
          <w:i/>
          <w:sz w:val="28"/>
          <w:szCs w:val="28"/>
        </w:rPr>
        <w:lastRenderedPageBreak/>
        <w:t>Принцип ответственности и неотвратимости наказания.</w:t>
      </w:r>
    </w:p>
    <w:p w:rsidR="009D3562" w:rsidRPr="003F4174" w:rsidRDefault="009D3562" w:rsidP="003F4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sz w:val="28"/>
          <w:szCs w:val="28"/>
        </w:rPr>
        <w:t>Неотвратимость наказания для работников Школы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Школы за реализацию внутриорганизационной антикоррупционной политики.</w:t>
      </w:r>
    </w:p>
    <w:p w:rsidR="009D3562" w:rsidRPr="003F4174" w:rsidRDefault="009D3562" w:rsidP="003F417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174">
        <w:rPr>
          <w:rFonts w:ascii="Times New Roman" w:hAnsi="Times New Roman" w:cs="Times New Roman"/>
          <w:i/>
          <w:sz w:val="28"/>
          <w:szCs w:val="28"/>
        </w:rPr>
        <w:t>Принцип постоянного контроля и регулярного мониторинга.</w:t>
      </w:r>
    </w:p>
    <w:p w:rsidR="009D3562" w:rsidRPr="003F4174" w:rsidRDefault="009D3562" w:rsidP="003F4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sz w:val="28"/>
          <w:szCs w:val="28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235CC9" w:rsidRPr="003F4174" w:rsidRDefault="00235CC9" w:rsidP="003F41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105F" w:rsidRPr="003F4174" w:rsidRDefault="003F4174" w:rsidP="003F417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35CC9" w:rsidRPr="003F4174">
        <w:rPr>
          <w:rFonts w:ascii="Times New Roman" w:hAnsi="Times New Roman" w:cs="Times New Roman"/>
          <w:b/>
          <w:sz w:val="28"/>
          <w:szCs w:val="28"/>
        </w:rPr>
        <w:t>.О</w:t>
      </w:r>
      <w:r w:rsidR="0049105F" w:rsidRPr="003F4174">
        <w:rPr>
          <w:rFonts w:ascii="Times New Roman" w:hAnsi="Times New Roman" w:cs="Times New Roman"/>
          <w:b/>
          <w:sz w:val="28"/>
          <w:szCs w:val="28"/>
        </w:rPr>
        <w:t xml:space="preserve">бласть применения </w:t>
      </w:r>
      <w:r w:rsidR="00235CC9" w:rsidRPr="003F4174">
        <w:rPr>
          <w:rFonts w:ascii="Times New Roman" w:hAnsi="Times New Roman" w:cs="Times New Roman"/>
          <w:b/>
          <w:sz w:val="28"/>
          <w:szCs w:val="28"/>
        </w:rPr>
        <w:t xml:space="preserve">антикоррупционной политики </w:t>
      </w:r>
      <w:r w:rsidR="0049105F" w:rsidRPr="003F4174">
        <w:rPr>
          <w:rFonts w:ascii="Times New Roman" w:hAnsi="Times New Roman" w:cs="Times New Roman"/>
          <w:b/>
          <w:sz w:val="28"/>
          <w:szCs w:val="28"/>
        </w:rPr>
        <w:t xml:space="preserve"> и круг лиц, попадающих под ее </w:t>
      </w:r>
      <w:r w:rsidR="00192872">
        <w:rPr>
          <w:rFonts w:ascii="Times New Roman" w:hAnsi="Times New Roman" w:cs="Times New Roman"/>
          <w:b/>
          <w:sz w:val="28"/>
          <w:szCs w:val="28"/>
        </w:rPr>
        <w:t>действие</w:t>
      </w:r>
    </w:p>
    <w:p w:rsidR="00235CC9" w:rsidRPr="003F4174" w:rsidRDefault="00235CC9" w:rsidP="003F41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sz w:val="28"/>
          <w:szCs w:val="28"/>
        </w:rPr>
        <w:t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Однако политика может закреплять случаи и условия, при которых ее действие распространяется и на других лиц, например, физических и (или) юридических лиц, с которыми Школа вступает в иные договорные отношения. При этом необходимо учитывать, что эти случаи, условия и обязательства также должны быть закреплены в договорах, заключаемых Школой с контрагентами.</w:t>
      </w:r>
    </w:p>
    <w:p w:rsidR="0049105F" w:rsidRPr="003F4174" w:rsidRDefault="003F4174" w:rsidP="003F417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35CC9" w:rsidRPr="003F4174">
        <w:rPr>
          <w:rFonts w:ascii="Times New Roman" w:hAnsi="Times New Roman" w:cs="Times New Roman"/>
          <w:b/>
          <w:sz w:val="28"/>
          <w:szCs w:val="28"/>
        </w:rPr>
        <w:t>. О</w:t>
      </w:r>
      <w:r w:rsidR="0049105F" w:rsidRPr="003F4174">
        <w:rPr>
          <w:rFonts w:ascii="Times New Roman" w:hAnsi="Times New Roman" w:cs="Times New Roman"/>
          <w:b/>
          <w:sz w:val="28"/>
          <w:szCs w:val="28"/>
        </w:rPr>
        <w:t>бязанност</w:t>
      </w:r>
      <w:r w:rsidR="00235CC9" w:rsidRPr="003F4174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49105F" w:rsidRPr="003F4174">
        <w:rPr>
          <w:rFonts w:ascii="Times New Roman" w:hAnsi="Times New Roman" w:cs="Times New Roman"/>
          <w:b/>
          <w:sz w:val="28"/>
          <w:szCs w:val="28"/>
        </w:rPr>
        <w:t xml:space="preserve"> работников и </w:t>
      </w:r>
      <w:r w:rsidR="00235CC9" w:rsidRPr="003F4174">
        <w:rPr>
          <w:rFonts w:ascii="Times New Roman" w:hAnsi="Times New Roman" w:cs="Times New Roman"/>
          <w:b/>
          <w:sz w:val="28"/>
          <w:szCs w:val="28"/>
        </w:rPr>
        <w:t>Школы</w:t>
      </w:r>
      <w:r w:rsidR="0049105F" w:rsidRPr="003F4174">
        <w:rPr>
          <w:rFonts w:ascii="Times New Roman" w:hAnsi="Times New Roman" w:cs="Times New Roman"/>
          <w:b/>
          <w:sz w:val="28"/>
          <w:szCs w:val="28"/>
        </w:rPr>
        <w:t>, связанных с предупреждени</w:t>
      </w:r>
      <w:r w:rsidR="00192872">
        <w:rPr>
          <w:rFonts w:ascii="Times New Roman" w:hAnsi="Times New Roman" w:cs="Times New Roman"/>
          <w:b/>
          <w:sz w:val="28"/>
          <w:szCs w:val="28"/>
        </w:rPr>
        <w:t>ем и противодействием коррупции</w:t>
      </w:r>
    </w:p>
    <w:p w:rsidR="00235CC9" w:rsidRPr="003F4174" w:rsidRDefault="003F4174" w:rsidP="003F41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CC9" w:rsidRPr="003F4174">
        <w:rPr>
          <w:rFonts w:ascii="Times New Roman" w:hAnsi="Times New Roman" w:cs="Times New Roman"/>
          <w:sz w:val="28"/>
          <w:szCs w:val="28"/>
        </w:rPr>
        <w:t xml:space="preserve">воздерживаться от совершения и (или) участия в совершении коррупционных правонарушений в интересах или от имени </w:t>
      </w:r>
      <w:r w:rsidR="0058481E" w:rsidRPr="003F4174">
        <w:rPr>
          <w:rFonts w:ascii="Times New Roman" w:hAnsi="Times New Roman" w:cs="Times New Roman"/>
          <w:sz w:val="28"/>
          <w:szCs w:val="28"/>
        </w:rPr>
        <w:t>Школы</w:t>
      </w:r>
      <w:r w:rsidR="00235CC9" w:rsidRPr="003F4174">
        <w:rPr>
          <w:rFonts w:ascii="Times New Roman" w:hAnsi="Times New Roman" w:cs="Times New Roman"/>
          <w:sz w:val="28"/>
          <w:szCs w:val="28"/>
        </w:rPr>
        <w:t>;</w:t>
      </w:r>
    </w:p>
    <w:p w:rsidR="00235CC9" w:rsidRPr="003F4174" w:rsidRDefault="003F4174" w:rsidP="003F41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CC9" w:rsidRPr="003F4174">
        <w:rPr>
          <w:rFonts w:ascii="Times New Roman" w:hAnsi="Times New Roman" w:cs="Times New Roman"/>
          <w:sz w:val="28"/>
          <w:szCs w:val="28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58481E" w:rsidRPr="003F4174">
        <w:rPr>
          <w:rFonts w:ascii="Times New Roman" w:hAnsi="Times New Roman" w:cs="Times New Roman"/>
          <w:sz w:val="28"/>
          <w:szCs w:val="28"/>
        </w:rPr>
        <w:t>Школы</w:t>
      </w:r>
      <w:r w:rsidR="00235CC9" w:rsidRPr="003F4174">
        <w:rPr>
          <w:rFonts w:ascii="Times New Roman" w:hAnsi="Times New Roman" w:cs="Times New Roman"/>
          <w:sz w:val="28"/>
          <w:szCs w:val="28"/>
        </w:rPr>
        <w:t>;</w:t>
      </w:r>
    </w:p>
    <w:p w:rsidR="00235CC9" w:rsidRPr="003F4174" w:rsidRDefault="003F4174" w:rsidP="003F41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CC9" w:rsidRPr="003F4174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</w:t>
      </w:r>
      <w:r w:rsidR="0058481E" w:rsidRPr="003F4174">
        <w:rPr>
          <w:rFonts w:ascii="Times New Roman" w:hAnsi="Times New Roman" w:cs="Times New Roman"/>
          <w:sz w:val="28"/>
          <w:szCs w:val="28"/>
        </w:rPr>
        <w:t>директора Школы</w:t>
      </w:r>
      <w:r w:rsidR="00235CC9" w:rsidRPr="003F4174">
        <w:rPr>
          <w:rFonts w:ascii="Times New Roman" w:hAnsi="Times New Roman" w:cs="Times New Roman"/>
          <w:sz w:val="28"/>
          <w:szCs w:val="28"/>
        </w:rPr>
        <w:t xml:space="preserve"> о случаях склонения работника к совершению коррупционных правонарушений;</w:t>
      </w:r>
    </w:p>
    <w:p w:rsidR="003F4174" w:rsidRDefault="003F4174" w:rsidP="003F41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CC9" w:rsidRPr="003F4174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</w:t>
      </w:r>
      <w:r w:rsidR="0058481E" w:rsidRPr="003F4174">
        <w:rPr>
          <w:rFonts w:ascii="Times New Roman" w:hAnsi="Times New Roman" w:cs="Times New Roman"/>
          <w:sz w:val="28"/>
          <w:szCs w:val="28"/>
        </w:rPr>
        <w:t xml:space="preserve">директора Школы </w:t>
      </w:r>
      <w:r w:rsidR="00235CC9" w:rsidRPr="003F4174">
        <w:rPr>
          <w:rFonts w:ascii="Times New Roman" w:hAnsi="Times New Roman" w:cs="Times New Roman"/>
          <w:sz w:val="28"/>
          <w:szCs w:val="28"/>
        </w:rPr>
        <w:t>о ставшей известной работнику информации о случаях совершения коррупционных правонарушений друг</w:t>
      </w:r>
      <w:r w:rsidR="0058481E" w:rsidRPr="003F4174">
        <w:rPr>
          <w:rFonts w:ascii="Times New Roman" w:hAnsi="Times New Roman" w:cs="Times New Roman"/>
          <w:sz w:val="28"/>
          <w:szCs w:val="28"/>
        </w:rPr>
        <w:t>ими работниками, контрагентами  Школы</w:t>
      </w:r>
      <w:r w:rsidR="00235CC9" w:rsidRPr="003F4174">
        <w:rPr>
          <w:rFonts w:ascii="Times New Roman" w:hAnsi="Times New Roman" w:cs="Times New Roman"/>
          <w:sz w:val="28"/>
          <w:szCs w:val="28"/>
        </w:rPr>
        <w:t xml:space="preserve"> или иными лицами;</w:t>
      </w:r>
    </w:p>
    <w:p w:rsidR="00235CC9" w:rsidRPr="003F4174" w:rsidRDefault="003F4174" w:rsidP="003F41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35CC9" w:rsidRPr="003F4174">
        <w:rPr>
          <w:rFonts w:ascii="Times New Roman" w:hAnsi="Times New Roman" w:cs="Times New Roman"/>
          <w:sz w:val="28"/>
          <w:szCs w:val="28"/>
        </w:rPr>
        <w:t xml:space="preserve">сообщить </w:t>
      </w:r>
      <w:r w:rsidR="0058481E" w:rsidRPr="003F4174">
        <w:rPr>
          <w:rFonts w:ascii="Times New Roman" w:hAnsi="Times New Roman" w:cs="Times New Roman"/>
          <w:sz w:val="28"/>
          <w:szCs w:val="28"/>
        </w:rPr>
        <w:t xml:space="preserve">директору Школы </w:t>
      </w:r>
      <w:r w:rsidR="00235CC9" w:rsidRPr="003F4174">
        <w:rPr>
          <w:rFonts w:ascii="Times New Roman" w:hAnsi="Times New Roman" w:cs="Times New Roman"/>
          <w:sz w:val="28"/>
          <w:szCs w:val="28"/>
        </w:rPr>
        <w:t>или иному ответственному лицу о возможности возникновения либо возникшем у работника конфликте интересов.</w:t>
      </w:r>
    </w:p>
    <w:p w:rsidR="00235CC9" w:rsidRPr="003F4174" w:rsidRDefault="00235CC9" w:rsidP="003F41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105F" w:rsidRPr="003F4174" w:rsidRDefault="003F4174" w:rsidP="003F417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35CC9" w:rsidRPr="003F4174">
        <w:rPr>
          <w:rFonts w:ascii="Times New Roman" w:hAnsi="Times New Roman" w:cs="Times New Roman"/>
          <w:b/>
          <w:sz w:val="28"/>
          <w:szCs w:val="28"/>
        </w:rPr>
        <w:t>. П</w:t>
      </w:r>
      <w:r w:rsidR="0049105F" w:rsidRPr="003F4174">
        <w:rPr>
          <w:rFonts w:ascii="Times New Roman" w:hAnsi="Times New Roman" w:cs="Times New Roman"/>
          <w:b/>
          <w:sz w:val="28"/>
          <w:szCs w:val="28"/>
        </w:rPr>
        <w:t>ереч</w:t>
      </w:r>
      <w:r w:rsidR="0058481E" w:rsidRPr="003F4174">
        <w:rPr>
          <w:rFonts w:ascii="Times New Roman" w:hAnsi="Times New Roman" w:cs="Times New Roman"/>
          <w:b/>
          <w:sz w:val="28"/>
          <w:szCs w:val="28"/>
        </w:rPr>
        <w:t>е</w:t>
      </w:r>
      <w:r w:rsidR="0049105F" w:rsidRPr="003F4174">
        <w:rPr>
          <w:rFonts w:ascii="Times New Roman" w:hAnsi="Times New Roman" w:cs="Times New Roman"/>
          <w:b/>
          <w:sz w:val="28"/>
          <w:szCs w:val="28"/>
        </w:rPr>
        <w:t>н</w:t>
      </w:r>
      <w:r w:rsidR="0058481E" w:rsidRPr="003F4174">
        <w:rPr>
          <w:rFonts w:ascii="Times New Roman" w:hAnsi="Times New Roman" w:cs="Times New Roman"/>
          <w:b/>
          <w:sz w:val="28"/>
          <w:szCs w:val="28"/>
        </w:rPr>
        <w:t>ь</w:t>
      </w:r>
      <w:r w:rsidR="0049105F" w:rsidRPr="003F4174">
        <w:rPr>
          <w:rFonts w:ascii="Times New Roman" w:hAnsi="Times New Roman" w:cs="Times New Roman"/>
          <w:b/>
          <w:sz w:val="28"/>
          <w:szCs w:val="28"/>
        </w:rPr>
        <w:t xml:space="preserve"> реализуемых </w:t>
      </w:r>
      <w:r w:rsidR="00235CC9" w:rsidRPr="003F4174">
        <w:rPr>
          <w:rFonts w:ascii="Times New Roman" w:hAnsi="Times New Roman" w:cs="Times New Roman"/>
          <w:b/>
          <w:sz w:val="28"/>
          <w:szCs w:val="28"/>
        </w:rPr>
        <w:t>Школой</w:t>
      </w:r>
      <w:r w:rsidR="0049105F" w:rsidRPr="003F4174">
        <w:rPr>
          <w:rFonts w:ascii="Times New Roman" w:hAnsi="Times New Roman" w:cs="Times New Roman"/>
          <w:b/>
          <w:sz w:val="28"/>
          <w:szCs w:val="28"/>
        </w:rPr>
        <w:t xml:space="preserve"> антикоррупционных мероприятий, стандартов и процедур и пор</w:t>
      </w:r>
      <w:r w:rsidR="00192872">
        <w:rPr>
          <w:rFonts w:ascii="Times New Roman" w:hAnsi="Times New Roman" w:cs="Times New Roman"/>
          <w:b/>
          <w:sz w:val="28"/>
          <w:szCs w:val="28"/>
        </w:rPr>
        <w:t>ядок их выполнения (применения)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  <w:gridCol w:w="6480"/>
      </w:tblGrid>
      <w:tr w:rsidR="0058481E" w:rsidRPr="003F4174" w:rsidTr="005C0143">
        <w:trPr>
          <w:trHeight w:val="350"/>
        </w:trPr>
        <w:tc>
          <w:tcPr>
            <w:tcW w:w="2880" w:type="dxa"/>
          </w:tcPr>
          <w:p w:rsidR="0058481E" w:rsidRPr="003F4174" w:rsidRDefault="0058481E" w:rsidP="003F417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6480" w:type="dxa"/>
          </w:tcPr>
          <w:p w:rsidR="0058481E" w:rsidRPr="003F4174" w:rsidRDefault="0058481E" w:rsidP="003F417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58481E" w:rsidRPr="003F4174" w:rsidTr="005C0143">
        <w:trPr>
          <w:trHeight w:val="457"/>
        </w:trPr>
        <w:tc>
          <w:tcPr>
            <w:tcW w:w="2880" w:type="dxa"/>
            <w:vMerge w:val="restart"/>
          </w:tcPr>
          <w:p w:rsidR="0058481E" w:rsidRPr="003F4174" w:rsidRDefault="0058481E" w:rsidP="003F4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480" w:type="dxa"/>
          </w:tcPr>
          <w:p w:rsidR="0058481E" w:rsidRPr="003F4174" w:rsidRDefault="0058481E" w:rsidP="003F41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Кодекса</w:t>
            </w:r>
            <w:r w:rsidR="003F4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41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профессиональной этики педагогических и административных работников</w:t>
            </w:r>
            <w:r w:rsidR="003F41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58481E" w:rsidRPr="003F4174" w:rsidTr="00192872">
        <w:trPr>
          <w:trHeight w:val="607"/>
        </w:trPr>
        <w:tc>
          <w:tcPr>
            <w:tcW w:w="2880" w:type="dxa"/>
            <w:vMerge/>
          </w:tcPr>
          <w:p w:rsidR="0058481E" w:rsidRPr="003F4174" w:rsidRDefault="0058481E" w:rsidP="003F417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</w:tcPr>
          <w:p w:rsidR="0058481E" w:rsidRPr="003F4174" w:rsidRDefault="0058481E" w:rsidP="003F4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Положения о конфликте интересов</w:t>
            </w:r>
            <w:r w:rsidR="003F41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8481E" w:rsidRPr="003F4174" w:rsidTr="005C0143">
        <w:trPr>
          <w:trHeight w:val="457"/>
        </w:trPr>
        <w:tc>
          <w:tcPr>
            <w:tcW w:w="2880" w:type="dxa"/>
            <w:vMerge/>
          </w:tcPr>
          <w:p w:rsidR="0058481E" w:rsidRPr="003F4174" w:rsidRDefault="0058481E" w:rsidP="003F417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</w:tcPr>
          <w:p w:rsidR="0058481E" w:rsidRPr="003F4174" w:rsidRDefault="0058481E" w:rsidP="00192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>Введение в договоры, связанные с хозяйственной деятельностью Школы, стандартной антикоррупционной оговорки</w:t>
            </w:r>
            <w:r w:rsidR="001928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8481E" w:rsidRPr="003F4174" w:rsidTr="005C0143">
        <w:trPr>
          <w:trHeight w:val="537"/>
        </w:trPr>
        <w:tc>
          <w:tcPr>
            <w:tcW w:w="2880" w:type="dxa"/>
            <w:vMerge/>
          </w:tcPr>
          <w:p w:rsidR="0058481E" w:rsidRPr="003F4174" w:rsidRDefault="0058481E" w:rsidP="003F417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</w:tcPr>
          <w:p w:rsidR="0058481E" w:rsidRPr="003F4174" w:rsidRDefault="0058481E" w:rsidP="00192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>Введение антикоррупционных положений в трудовые договора работников</w:t>
            </w:r>
            <w:r w:rsidR="001928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8481E" w:rsidRPr="003F4174" w:rsidTr="005C0143">
        <w:trPr>
          <w:trHeight w:val="457"/>
        </w:trPr>
        <w:tc>
          <w:tcPr>
            <w:tcW w:w="2880" w:type="dxa"/>
            <w:vMerge w:val="restart"/>
          </w:tcPr>
          <w:p w:rsidR="0058481E" w:rsidRPr="003F4174" w:rsidRDefault="0058481E" w:rsidP="00192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>Разработка и введение специальных антикоррупционных процедур</w:t>
            </w:r>
          </w:p>
        </w:tc>
        <w:tc>
          <w:tcPr>
            <w:tcW w:w="6480" w:type="dxa"/>
          </w:tcPr>
          <w:p w:rsidR="0058481E" w:rsidRPr="003F4174" w:rsidRDefault="0058481E" w:rsidP="00192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r w:rsidR="001928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8481E" w:rsidRPr="003F4174" w:rsidTr="005C0143">
        <w:trPr>
          <w:trHeight w:val="457"/>
        </w:trPr>
        <w:tc>
          <w:tcPr>
            <w:tcW w:w="2880" w:type="dxa"/>
            <w:vMerge/>
          </w:tcPr>
          <w:p w:rsidR="0058481E" w:rsidRPr="003F4174" w:rsidRDefault="0058481E" w:rsidP="003F417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</w:tcPr>
          <w:p w:rsidR="0058481E" w:rsidRPr="003F4174" w:rsidRDefault="0058481E" w:rsidP="00192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</w:t>
            </w:r>
            <w:r w:rsidR="00192872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 xml:space="preserve"> или иными лицами и 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r w:rsidR="001928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8481E" w:rsidRPr="003F4174" w:rsidTr="005C0143">
        <w:trPr>
          <w:trHeight w:val="457"/>
        </w:trPr>
        <w:tc>
          <w:tcPr>
            <w:tcW w:w="2880" w:type="dxa"/>
            <w:vMerge/>
          </w:tcPr>
          <w:p w:rsidR="0058481E" w:rsidRPr="003F4174" w:rsidRDefault="0058481E" w:rsidP="003F417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</w:tcPr>
          <w:p w:rsidR="0058481E" w:rsidRPr="003F4174" w:rsidRDefault="0058481E" w:rsidP="00192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  <w:r w:rsidR="001928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8481E" w:rsidRPr="003F4174" w:rsidTr="005C0143">
        <w:trPr>
          <w:trHeight w:val="457"/>
        </w:trPr>
        <w:tc>
          <w:tcPr>
            <w:tcW w:w="2880" w:type="dxa"/>
            <w:vMerge/>
          </w:tcPr>
          <w:p w:rsidR="0058481E" w:rsidRPr="003F4174" w:rsidRDefault="0058481E" w:rsidP="003F417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</w:tcPr>
          <w:p w:rsidR="0058481E" w:rsidRPr="003F4174" w:rsidRDefault="0058481E" w:rsidP="00192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процедур защиты работников, сообщивших о коррупционных правонарушениях в </w:t>
            </w:r>
            <w:r w:rsidRPr="003F41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организации, от формальных и неформальных санкций.</w:t>
            </w:r>
          </w:p>
        </w:tc>
      </w:tr>
      <w:tr w:rsidR="0058481E" w:rsidRPr="003F4174" w:rsidTr="00192872">
        <w:trPr>
          <w:trHeight w:val="1711"/>
        </w:trPr>
        <w:tc>
          <w:tcPr>
            <w:tcW w:w="2880" w:type="dxa"/>
            <w:vMerge/>
          </w:tcPr>
          <w:p w:rsidR="0058481E" w:rsidRPr="003F4174" w:rsidRDefault="0058481E" w:rsidP="003F417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</w:tcPr>
          <w:p w:rsidR="0058481E" w:rsidRPr="003F4174" w:rsidRDefault="0058481E" w:rsidP="00192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мер.</w:t>
            </w:r>
          </w:p>
        </w:tc>
      </w:tr>
      <w:tr w:rsidR="0058481E" w:rsidRPr="003F4174" w:rsidTr="005C0143">
        <w:trPr>
          <w:trHeight w:val="457"/>
        </w:trPr>
        <w:tc>
          <w:tcPr>
            <w:tcW w:w="2880" w:type="dxa"/>
            <w:vMerge w:val="restart"/>
          </w:tcPr>
          <w:p w:rsidR="0058481E" w:rsidRPr="003F4174" w:rsidRDefault="0058481E" w:rsidP="00192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>Обучение и информирование работников</w:t>
            </w:r>
          </w:p>
        </w:tc>
        <w:tc>
          <w:tcPr>
            <w:tcW w:w="6480" w:type="dxa"/>
          </w:tcPr>
          <w:p w:rsidR="0058481E" w:rsidRPr="003F4174" w:rsidRDefault="0058481E" w:rsidP="00192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организации.</w:t>
            </w:r>
          </w:p>
        </w:tc>
      </w:tr>
      <w:tr w:rsidR="0058481E" w:rsidRPr="003F4174" w:rsidTr="005C0143">
        <w:trPr>
          <w:trHeight w:val="457"/>
        </w:trPr>
        <w:tc>
          <w:tcPr>
            <w:tcW w:w="2880" w:type="dxa"/>
            <w:vMerge/>
          </w:tcPr>
          <w:p w:rsidR="0058481E" w:rsidRPr="003F4174" w:rsidRDefault="0058481E" w:rsidP="003F417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</w:tcPr>
          <w:p w:rsidR="0058481E" w:rsidRPr="003F4174" w:rsidRDefault="0058481E" w:rsidP="001928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коррупции.</w:t>
            </w:r>
          </w:p>
        </w:tc>
      </w:tr>
      <w:tr w:rsidR="0058481E" w:rsidRPr="003F4174" w:rsidTr="005C0143">
        <w:trPr>
          <w:trHeight w:val="457"/>
        </w:trPr>
        <w:tc>
          <w:tcPr>
            <w:tcW w:w="2880" w:type="dxa"/>
            <w:vMerge/>
          </w:tcPr>
          <w:p w:rsidR="0058481E" w:rsidRPr="003F4174" w:rsidRDefault="0058481E" w:rsidP="003F417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</w:tcPr>
          <w:p w:rsidR="0058481E" w:rsidRPr="003F4174" w:rsidRDefault="0058481E" w:rsidP="00192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процедур.</w:t>
            </w:r>
          </w:p>
        </w:tc>
      </w:tr>
      <w:tr w:rsidR="0058481E" w:rsidRPr="003F4174" w:rsidTr="00192872">
        <w:trPr>
          <w:trHeight w:val="756"/>
        </w:trPr>
        <w:tc>
          <w:tcPr>
            <w:tcW w:w="2880" w:type="dxa"/>
            <w:vMerge w:val="restart"/>
          </w:tcPr>
          <w:p w:rsidR="0058481E" w:rsidRPr="003F4174" w:rsidRDefault="0058481E" w:rsidP="00192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6480" w:type="dxa"/>
          </w:tcPr>
          <w:p w:rsidR="0058481E" w:rsidRPr="003F4174" w:rsidRDefault="0058481E" w:rsidP="00192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соблюдения внутренних процедур.</w:t>
            </w:r>
          </w:p>
        </w:tc>
      </w:tr>
      <w:tr w:rsidR="0058481E" w:rsidRPr="003F4174" w:rsidTr="005C0143">
        <w:trPr>
          <w:trHeight w:val="457"/>
        </w:trPr>
        <w:tc>
          <w:tcPr>
            <w:tcW w:w="2880" w:type="dxa"/>
            <w:vMerge/>
          </w:tcPr>
          <w:p w:rsidR="0058481E" w:rsidRPr="003F4174" w:rsidRDefault="0058481E" w:rsidP="003F417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</w:tcPr>
          <w:p w:rsidR="0058481E" w:rsidRPr="003F4174" w:rsidRDefault="0058481E" w:rsidP="00192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экономической обоснованности расходов в сферах с высоким коррупционным риском: благотворительные пожертвования.</w:t>
            </w:r>
          </w:p>
        </w:tc>
      </w:tr>
      <w:tr w:rsidR="0058481E" w:rsidRPr="003F4174" w:rsidTr="005C0143">
        <w:trPr>
          <w:trHeight w:val="457"/>
        </w:trPr>
        <w:tc>
          <w:tcPr>
            <w:tcW w:w="2880" w:type="dxa"/>
            <w:vMerge w:val="restart"/>
          </w:tcPr>
          <w:p w:rsidR="0058481E" w:rsidRPr="003F4174" w:rsidRDefault="0058481E" w:rsidP="00192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>Привлечение экспертов</w:t>
            </w:r>
          </w:p>
        </w:tc>
        <w:tc>
          <w:tcPr>
            <w:tcW w:w="6480" w:type="dxa"/>
          </w:tcPr>
          <w:p w:rsidR="0058481E" w:rsidRPr="003F4174" w:rsidRDefault="0058481E" w:rsidP="003F417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>Периодическое проведение внешнего аудита.</w:t>
            </w:r>
          </w:p>
        </w:tc>
      </w:tr>
      <w:tr w:rsidR="0058481E" w:rsidRPr="003F4174" w:rsidTr="005C0143">
        <w:trPr>
          <w:trHeight w:val="457"/>
        </w:trPr>
        <w:tc>
          <w:tcPr>
            <w:tcW w:w="2880" w:type="dxa"/>
            <w:vMerge/>
          </w:tcPr>
          <w:p w:rsidR="0058481E" w:rsidRPr="003F4174" w:rsidRDefault="0058481E" w:rsidP="003F417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</w:tcPr>
          <w:p w:rsidR="0058481E" w:rsidRPr="003F4174" w:rsidRDefault="0058481E" w:rsidP="00192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внешних независимых экспертов при осуществлении хозяйственной деятельности Школы и организации антикоррупционных мер. </w:t>
            </w:r>
          </w:p>
        </w:tc>
      </w:tr>
      <w:tr w:rsidR="0058481E" w:rsidRPr="003F4174" w:rsidTr="005C0143">
        <w:trPr>
          <w:trHeight w:val="457"/>
        </w:trPr>
        <w:tc>
          <w:tcPr>
            <w:tcW w:w="2880" w:type="dxa"/>
            <w:vMerge w:val="restart"/>
          </w:tcPr>
          <w:p w:rsidR="0058481E" w:rsidRPr="003F4174" w:rsidRDefault="0058481E" w:rsidP="00192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6480" w:type="dxa"/>
          </w:tcPr>
          <w:p w:rsidR="0058481E" w:rsidRPr="003F4174" w:rsidRDefault="0058481E" w:rsidP="00192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>Проведение регулярной оценки результатов работы по противодействию коррупции.</w:t>
            </w:r>
          </w:p>
        </w:tc>
      </w:tr>
      <w:tr w:rsidR="0058481E" w:rsidRPr="003F4174" w:rsidTr="005C0143">
        <w:trPr>
          <w:trHeight w:val="457"/>
        </w:trPr>
        <w:tc>
          <w:tcPr>
            <w:tcW w:w="2880" w:type="dxa"/>
            <w:vMerge/>
          </w:tcPr>
          <w:p w:rsidR="0058481E" w:rsidRPr="003F4174" w:rsidRDefault="0058481E" w:rsidP="003F417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</w:tcPr>
          <w:p w:rsidR="0058481E" w:rsidRPr="003F4174" w:rsidRDefault="0058481E" w:rsidP="00192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74">
              <w:rPr>
                <w:rFonts w:ascii="Times New Roman" w:hAnsi="Times New Roman" w:cs="Times New Roman"/>
                <w:sz w:val="28"/>
                <w:szCs w:val="28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коррупции.</w:t>
            </w:r>
          </w:p>
        </w:tc>
      </w:tr>
    </w:tbl>
    <w:p w:rsidR="0049105F" w:rsidRPr="003F4174" w:rsidRDefault="00192872" w:rsidP="001928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35CC9" w:rsidRPr="003F4174">
        <w:rPr>
          <w:rFonts w:ascii="Times New Roman" w:hAnsi="Times New Roman" w:cs="Times New Roman"/>
          <w:b/>
          <w:sz w:val="28"/>
          <w:szCs w:val="28"/>
        </w:rPr>
        <w:t>. О</w:t>
      </w:r>
      <w:r w:rsidR="0049105F" w:rsidRPr="003F4174">
        <w:rPr>
          <w:rFonts w:ascii="Times New Roman" w:hAnsi="Times New Roman" w:cs="Times New Roman"/>
          <w:b/>
          <w:sz w:val="28"/>
          <w:szCs w:val="28"/>
        </w:rPr>
        <w:t xml:space="preserve">тветственность </w:t>
      </w:r>
      <w:r w:rsidR="009D3562" w:rsidRPr="003F4174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="0049105F" w:rsidRPr="003F4174">
        <w:rPr>
          <w:rFonts w:ascii="Times New Roman" w:hAnsi="Times New Roman" w:cs="Times New Roman"/>
          <w:b/>
          <w:sz w:val="28"/>
          <w:szCs w:val="28"/>
        </w:rPr>
        <w:t xml:space="preserve"> за несоблюдение требов</w:t>
      </w:r>
      <w:r>
        <w:rPr>
          <w:rFonts w:ascii="Times New Roman" w:hAnsi="Times New Roman" w:cs="Times New Roman"/>
          <w:b/>
          <w:sz w:val="28"/>
          <w:szCs w:val="28"/>
        </w:rPr>
        <w:t>аний антикоррупционной политики</w:t>
      </w:r>
    </w:p>
    <w:p w:rsidR="009D3562" w:rsidRPr="003F4174" w:rsidRDefault="009D3562" w:rsidP="001928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sz w:val="28"/>
          <w:szCs w:val="28"/>
        </w:rPr>
        <w:t xml:space="preserve">Работники Школы, независимо от занимаемой должности, несут персональную ответственность за соблюдение принципов и требований настоящей Политики, а также за действия (бездействие) подчинённых им лиц, нарушающие эти принципы и требования. </w:t>
      </w:r>
    </w:p>
    <w:p w:rsidR="009D3562" w:rsidRPr="003F4174" w:rsidRDefault="009D3562" w:rsidP="001928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sz w:val="28"/>
          <w:szCs w:val="28"/>
        </w:rPr>
        <w:lastRenderedPageBreak/>
        <w:t xml:space="preserve">По каждому разумно обоснованному подозрению или установленному факту коррупции будут инициироваться служебные расследования в рамках, допустимых применимым законодательством. </w:t>
      </w:r>
    </w:p>
    <w:p w:rsidR="009D3562" w:rsidRPr="003F4174" w:rsidRDefault="009D3562" w:rsidP="001928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sz w:val="28"/>
          <w:szCs w:val="28"/>
        </w:rPr>
        <w:t>Лица, виновные в нарушении требований настоящей Политики, могут быть привлечены к дисциплинарной, административной, гражданско-правовой или уголовной ответственности по инициативе Школы, правоохранительных органов или иных лиц в порядке и по основаниям, предусмотренным законодательством Республики Федерации, нормативными актами и трудовыми договорами.</w:t>
      </w:r>
    </w:p>
    <w:p w:rsidR="0049105F" w:rsidRPr="003F4174" w:rsidRDefault="00192872" w:rsidP="003F417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235CC9" w:rsidRPr="003F4174">
        <w:rPr>
          <w:rFonts w:ascii="Times New Roman" w:hAnsi="Times New Roman" w:cs="Times New Roman"/>
          <w:b/>
          <w:sz w:val="28"/>
          <w:szCs w:val="28"/>
        </w:rPr>
        <w:t>. П</w:t>
      </w:r>
      <w:r w:rsidR="0049105F" w:rsidRPr="003F4174">
        <w:rPr>
          <w:rFonts w:ascii="Times New Roman" w:hAnsi="Times New Roman" w:cs="Times New Roman"/>
          <w:b/>
          <w:sz w:val="28"/>
          <w:szCs w:val="28"/>
        </w:rPr>
        <w:t>орядок пересмотра и внесения изменений в антикоррупционную по</w:t>
      </w:r>
      <w:r>
        <w:rPr>
          <w:rFonts w:ascii="Times New Roman" w:hAnsi="Times New Roman" w:cs="Times New Roman"/>
          <w:b/>
          <w:sz w:val="28"/>
          <w:szCs w:val="28"/>
        </w:rPr>
        <w:t>литику организации</w:t>
      </w:r>
    </w:p>
    <w:p w:rsidR="009D3562" w:rsidRPr="003F4174" w:rsidRDefault="00066417" w:rsidP="003F41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174">
        <w:rPr>
          <w:rFonts w:ascii="Times New Roman" w:hAnsi="Times New Roman" w:cs="Times New Roman"/>
          <w:sz w:val="28"/>
          <w:szCs w:val="28"/>
        </w:rPr>
        <w:t xml:space="preserve">При выявлении недостаточно эффективных положений настоящей Политики или связанных с ней процессов </w:t>
      </w:r>
      <w:r w:rsidR="009D3562" w:rsidRPr="003F4174">
        <w:rPr>
          <w:rFonts w:ascii="Times New Roman" w:hAnsi="Times New Roman" w:cs="Times New Roman"/>
          <w:sz w:val="28"/>
          <w:szCs w:val="28"/>
        </w:rPr>
        <w:t>Школы</w:t>
      </w:r>
      <w:r w:rsidRPr="003F4174">
        <w:rPr>
          <w:rFonts w:ascii="Times New Roman" w:hAnsi="Times New Roman" w:cs="Times New Roman"/>
          <w:sz w:val="28"/>
          <w:szCs w:val="28"/>
        </w:rPr>
        <w:t xml:space="preserve">, либо при изменении </w:t>
      </w:r>
      <w:r w:rsidR="009D3562" w:rsidRPr="003F4174">
        <w:rPr>
          <w:rFonts w:ascii="Times New Roman" w:hAnsi="Times New Roman" w:cs="Times New Roman"/>
          <w:sz w:val="28"/>
          <w:szCs w:val="28"/>
        </w:rPr>
        <w:t>требований применимого законодательства директор Школы организует разработку и реализацию плана действий по актуализации настоящей Политики.</w:t>
      </w:r>
      <w:r w:rsidR="00105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417" w:rsidRPr="003F4174" w:rsidRDefault="00066417" w:rsidP="003F4174">
      <w:pPr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066417" w:rsidRPr="003F4174" w:rsidSect="00066417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235CC9" w:rsidRPr="0058481E" w:rsidRDefault="00235CC9" w:rsidP="0049105F">
      <w:pPr>
        <w:ind w:firstLine="62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235CC9" w:rsidRPr="0058481E" w:rsidSect="000E5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DBA" w:rsidRDefault="00DE2DBA" w:rsidP="0049105F">
      <w:pPr>
        <w:spacing w:after="0" w:line="240" w:lineRule="auto"/>
      </w:pPr>
      <w:r>
        <w:separator/>
      </w:r>
    </w:p>
  </w:endnote>
  <w:endnote w:type="continuationSeparator" w:id="1">
    <w:p w:rsidR="00DE2DBA" w:rsidRDefault="00DE2DBA" w:rsidP="0049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DBA" w:rsidRDefault="00DE2DBA" w:rsidP="0049105F">
      <w:pPr>
        <w:spacing w:after="0" w:line="240" w:lineRule="auto"/>
      </w:pPr>
      <w:r>
        <w:separator/>
      </w:r>
    </w:p>
  </w:footnote>
  <w:footnote w:type="continuationSeparator" w:id="1">
    <w:p w:rsidR="00DE2DBA" w:rsidRDefault="00DE2DBA" w:rsidP="00491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5BD156"/>
    <w:multiLevelType w:val="hybridMultilevel"/>
    <w:tmpl w:val="0E87BE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270EE5B"/>
    <w:multiLevelType w:val="hybridMultilevel"/>
    <w:tmpl w:val="FE3EDC6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1E0CFEE"/>
    <w:multiLevelType w:val="hybridMultilevel"/>
    <w:tmpl w:val="AC4C33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EFC973"/>
    <w:multiLevelType w:val="hybridMultilevel"/>
    <w:tmpl w:val="242ACB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9A94E88"/>
    <w:multiLevelType w:val="hybridMultilevel"/>
    <w:tmpl w:val="E77E841A"/>
    <w:lvl w:ilvl="0" w:tplc="D922776C">
      <w:start w:val="1"/>
      <w:numFmt w:val="upperRoman"/>
      <w:lvlText w:val="%1."/>
      <w:lvlJc w:val="left"/>
      <w:pPr>
        <w:ind w:left="13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131823F7"/>
    <w:multiLevelType w:val="hybridMultilevel"/>
    <w:tmpl w:val="D5140342"/>
    <w:lvl w:ilvl="0" w:tplc="BC8E3F2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81EAC"/>
    <w:multiLevelType w:val="hybridMultilevel"/>
    <w:tmpl w:val="D216442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8507483"/>
    <w:multiLevelType w:val="hybridMultilevel"/>
    <w:tmpl w:val="2EA0FA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677D465"/>
    <w:multiLevelType w:val="hybridMultilevel"/>
    <w:tmpl w:val="064AD5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9020F6B"/>
    <w:multiLevelType w:val="hybridMultilevel"/>
    <w:tmpl w:val="4A38B3E8"/>
    <w:lvl w:ilvl="0" w:tplc="06486A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2FB02F6"/>
    <w:multiLevelType w:val="hybridMultilevel"/>
    <w:tmpl w:val="4D227AA4"/>
    <w:lvl w:ilvl="0" w:tplc="5D40D83E">
      <w:start w:val="1"/>
      <w:numFmt w:val="upperRoman"/>
      <w:lvlText w:val="%1."/>
      <w:lvlJc w:val="left"/>
      <w:pPr>
        <w:ind w:left="13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>
    <w:nsid w:val="7665425C"/>
    <w:multiLevelType w:val="hybridMultilevel"/>
    <w:tmpl w:val="1AB62CAC"/>
    <w:lvl w:ilvl="0" w:tplc="06486A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105F"/>
    <w:rsid w:val="00040A9D"/>
    <w:rsid w:val="00066417"/>
    <w:rsid w:val="000C360C"/>
    <w:rsid w:val="000D6D39"/>
    <w:rsid w:val="000E57C6"/>
    <w:rsid w:val="00105E9C"/>
    <w:rsid w:val="001274A5"/>
    <w:rsid w:val="00192872"/>
    <w:rsid w:val="00197E77"/>
    <w:rsid w:val="001A0D3D"/>
    <w:rsid w:val="00235CC9"/>
    <w:rsid w:val="002B7CB4"/>
    <w:rsid w:val="00380BDF"/>
    <w:rsid w:val="003819AA"/>
    <w:rsid w:val="00381C00"/>
    <w:rsid w:val="003959FE"/>
    <w:rsid w:val="003F4174"/>
    <w:rsid w:val="0049105F"/>
    <w:rsid w:val="0058481E"/>
    <w:rsid w:val="00887BDD"/>
    <w:rsid w:val="009D3562"/>
    <w:rsid w:val="00C9219F"/>
    <w:rsid w:val="00CA72F4"/>
    <w:rsid w:val="00DA0AEC"/>
    <w:rsid w:val="00DE2DBA"/>
    <w:rsid w:val="00E13AB2"/>
    <w:rsid w:val="00E9043D"/>
    <w:rsid w:val="00F60723"/>
    <w:rsid w:val="00F7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23"/>
  </w:style>
  <w:style w:type="paragraph" w:styleId="1">
    <w:name w:val="heading 1"/>
    <w:basedOn w:val="a"/>
    <w:next w:val="a"/>
    <w:link w:val="10"/>
    <w:uiPriority w:val="99"/>
    <w:qFormat/>
    <w:rsid w:val="0049105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105F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49105F"/>
    <w:rPr>
      <w:rFonts w:cs="Times New Roman"/>
      <w:color w:val="0000FF"/>
      <w:u w:val="single"/>
    </w:rPr>
  </w:style>
  <w:style w:type="character" w:styleId="a4">
    <w:name w:val="footnote reference"/>
    <w:basedOn w:val="a0"/>
    <w:uiPriority w:val="99"/>
    <w:semiHidden/>
    <w:rsid w:val="0049105F"/>
    <w:rPr>
      <w:rFonts w:cs="Times New Roman"/>
      <w:vertAlign w:val="superscript"/>
    </w:rPr>
  </w:style>
  <w:style w:type="paragraph" w:styleId="a5">
    <w:name w:val="List Paragraph"/>
    <w:basedOn w:val="a"/>
    <w:uiPriority w:val="34"/>
    <w:qFormat/>
    <w:rsid w:val="00235CC9"/>
    <w:pPr>
      <w:ind w:left="720"/>
      <w:contextualSpacing/>
    </w:pPr>
  </w:style>
  <w:style w:type="paragraph" w:customStyle="1" w:styleId="Default">
    <w:name w:val="Default"/>
    <w:rsid w:val="000664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9D35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3F41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lang w:eastAsia="en-US"/>
    </w:rPr>
  </w:style>
  <w:style w:type="character" w:customStyle="1" w:styleId="a7">
    <w:name w:val="Название Знак"/>
    <w:basedOn w:val="a0"/>
    <w:link w:val="a6"/>
    <w:rsid w:val="003F4174"/>
    <w:rPr>
      <w:rFonts w:ascii="Times New Roman" w:eastAsia="Times New Roman" w:hAnsi="Times New Roman" w:cs="Times New Roman"/>
      <w:b/>
      <w:bCs/>
      <w:sz w:val="3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87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9105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105F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49105F"/>
    <w:rPr>
      <w:rFonts w:cs="Times New Roman"/>
      <w:color w:val="0000FF"/>
      <w:u w:val="single"/>
    </w:rPr>
  </w:style>
  <w:style w:type="character" w:styleId="a4">
    <w:name w:val="footnote reference"/>
    <w:basedOn w:val="a0"/>
    <w:uiPriority w:val="99"/>
    <w:semiHidden/>
    <w:rsid w:val="0049105F"/>
    <w:rPr>
      <w:rFonts w:cs="Times New Roman"/>
      <w:vertAlign w:val="superscript"/>
    </w:rPr>
  </w:style>
  <w:style w:type="paragraph" w:styleId="a5">
    <w:name w:val="List Paragraph"/>
    <w:basedOn w:val="a"/>
    <w:uiPriority w:val="34"/>
    <w:qFormat/>
    <w:rsid w:val="00235CC9"/>
    <w:pPr>
      <w:ind w:left="720"/>
      <w:contextualSpacing/>
    </w:pPr>
  </w:style>
  <w:style w:type="paragraph" w:customStyle="1" w:styleId="Default">
    <w:name w:val="Default"/>
    <w:rsid w:val="000664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9D35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3F41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lang w:eastAsia="en-US"/>
    </w:rPr>
  </w:style>
  <w:style w:type="character" w:customStyle="1" w:styleId="a7">
    <w:name w:val="Название Знак"/>
    <w:basedOn w:val="a0"/>
    <w:link w:val="a6"/>
    <w:rsid w:val="003F4174"/>
    <w:rPr>
      <w:rFonts w:ascii="Times New Roman" w:eastAsia="Times New Roman" w:hAnsi="Times New Roman" w:cs="Times New Roman"/>
      <w:b/>
      <w:bCs/>
      <w:sz w:val="3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87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3%D1%80%D0%B0%D0%B6%D0%B4%D0%B0%D0%BD%D1%81%D0%BA%D0%BE%D0%B5_%D0%BF%D1%80%D0%B0%D0%B2%D0%BE%D0%BE%D1%82%D0%BD%D0%BE%D1%88%D0%B5%D0%BD%D0%B8%D0%B5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4%D0%BE%D0%B3%D0%BE%D0%B2%D0%BE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10</cp:revision>
  <cp:lastPrinted>2015-03-12T07:36:00Z</cp:lastPrinted>
  <dcterms:created xsi:type="dcterms:W3CDTF">2014-10-28T05:26:00Z</dcterms:created>
  <dcterms:modified xsi:type="dcterms:W3CDTF">2015-03-12T07:37:00Z</dcterms:modified>
</cp:coreProperties>
</file>