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503" w:rsidRPr="00944ADF" w:rsidRDefault="00901503" w:rsidP="004F05D1">
      <w:pPr>
        <w:shd w:val="clear" w:color="auto" w:fill="FFFFFF"/>
        <w:spacing w:after="167" w:line="240" w:lineRule="auto"/>
        <w:rPr>
          <w:rFonts w:ascii="Times New Roman" w:eastAsia="Times New Roman" w:hAnsi="Times New Roman" w:cs="Times New Roman"/>
          <w:b/>
          <w:color w:val="000000"/>
          <w:sz w:val="23"/>
          <w:szCs w:val="23"/>
        </w:rPr>
      </w:pPr>
      <w:bookmarkStart w:id="0" w:name="_GoBack"/>
      <w:bookmarkEnd w:id="0"/>
      <w:r>
        <w:rPr>
          <w:rFonts w:ascii="Times New Roman" w:eastAsia="Times New Roman" w:hAnsi="Times New Roman" w:cs="Times New Roman"/>
          <w:b/>
          <w:noProof/>
          <w:color w:val="000000"/>
          <w:sz w:val="23"/>
          <w:szCs w:val="23"/>
        </w:rPr>
        <w:drawing>
          <wp:inline distT="0" distB="0" distL="0" distR="0">
            <wp:extent cx="5932967" cy="9144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32713" cy="9143609"/>
                    </a:xfrm>
                    <a:prstGeom prst="rect">
                      <a:avLst/>
                    </a:prstGeom>
                    <a:noFill/>
                    <a:ln>
                      <a:noFill/>
                    </a:ln>
                  </pic:spPr>
                </pic:pic>
              </a:graphicData>
            </a:graphic>
          </wp:inline>
        </w:drawing>
      </w:r>
    </w:p>
    <w:p w:rsidR="0018638F" w:rsidRPr="00944ADF" w:rsidRDefault="0018638F" w:rsidP="0018638F">
      <w:pPr>
        <w:shd w:val="clear" w:color="auto" w:fill="FFFFFF"/>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lastRenderedPageBreak/>
        <w:t>Планируемые результаты освоения программы внеурочной деятельности «</w:t>
      </w:r>
      <w:proofErr w:type="spellStart"/>
      <w:r w:rsidRPr="00944ADF">
        <w:rPr>
          <w:rFonts w:ascii="Times New Roman" w:eastAsia="Times New Roman" w:hAnsi="Times New Roman" w:cs="Times New Roman"/>
          <w:b/>
          <w:bCs/>
          <w:color w:val="000000"/>
          <w:sz w:val="23"/>
          <w:szCs w:val="23"/>
        </w:rPr>
        <w:t>Экспериментарий</w:t>
      </w:r>
      <w:proofErr w:type="spellEnd"/>
      <w:r w:rsidRPr="00944ADF">
        <w:rPr>
          <w:rFonts w:ascii="Times New Roman" w:eastAsia="Times New Roman" w:hAnsi="Times New Roman" w:cs="Times New Roman"/>
          <w:b/>
          <w:bCs/>
          <w:color w:val="000000"/>
          <w:sz w:val="23"/>
          <w:szCs w:val="23"/>
        </w:rPr>
        <w:t xml:space="preserve"> по физике» (с использованием оборудования «Точка роста»</w:t>
      </w:r>
      <w:r w:rsidRPr="00944ADF">
        <w:rPr>
          <w:rFonts w:ascii="Times New Roman" w:eastAsia="Times New Roman" w:hAnsi="Times New Roman" w:cs="Times New Roman"/>
          <w:color w:val="000000"/>
          <w:sz w:val="23"/>
          <w:szCs w:val="23"/>
        </w:rPr>
        <w:t>) </w:t>
      </w:r>
      <w:r w:rsidRPr="00944ADF">
        <w:rPr>
          <w:rFonts w:ascii="Times New Roman" w:eastAsia="Times New Roman" w:hAnsi="Times New Roman" w:cs="Times New Roman"/>
          <w:b/>
          <w:bCs/>
          <w:color w:val="000000"/>
          <w:sz w:val="23"/>
          <w:szCs w:val="23"/>
        </w:rPr>
        <w:t>в 7-9 классах.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Реализация программы способствует достижению следующих </w:t>
      </w:r>
      <w:r w:rsidRPr="00944ADF">
        <w:rPr>
          <w:rFonts w:ascii="Times New Roman" w:eastAsia="Times New Roman" w:hAnsi="Times New Roman" w:cs="Times New Roman"/>
          <w:b/>
          <w:bCs/>
          <w:color w:val="000000"/>
          <w:sz w:val="23"/>
          <w:szCs w:val="23"/>
        </w:rPr>
        <w:t>результатов: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Личностные: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 сфере </w:t>
      </w:r>
      <w:r w:rsidRPr="00944ADF">
        <w:rPr>
          <w:rFonts w:ascii="Times New Roman" w:eastAsia="Times New Roman" w:hAnsi="Times New Roman" w:cs="Times New Roman"/>
          <w:b/>
          <w:bCs/>
          <w:color w:val="000000"/>
          <w:sz w:val="23"/>
          <w:szCs w:val="23"/>
        </w:rPr>
        <w:t>личностных </w:t>
      </w:r>
      <w:r w:rsidRPr="00944ADF">
        <w:rPr>
          <w:rFonts w:ascii="Times New Roman" w:eastAsia="Times New Roman" w:hAnsi="Times New Roman" w:cs="Times New Roman"/>
          <w:color w:val="000000"/>
          <w:sz w:val="23"/>
          <w:szCs w:val="23"/>
        </w:rPr>
        <w:t>универсальных учебных действий учащихся: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учебно-познавательный интерес к новому учебному материалу и способам решения новой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 ориентация на понимание причин успеха во </w:t>
      </w:r>
      <w:proofErr w:type="spellStart"/>
      <w:r w:rsidRPr="00944ADF">
        <w:rPr>
          <w:rFonts w:ascii="Times New Roman" w:eastAsia="Times New Roman" w:hAnsi="Times New Roman" w:cs="Times New Roman"/>
          <w:color w:val="000000"/>
          <w:sz w:val="23"/>
          <w:szCs w:val="23"/>
        </w:rPr>
        <w:t>внеучебной</w:t>
      </w:r>
      <w:proofErr w:type="spellEnd"/>
      <w:r w:rsidRPr="00944ADF">
        <w:rPr>
          <w:rFonts w:ascii="Times New Roman" w:eastAsia="Times New Roman" w:hAnsi="Times New Roman" w:cs="Times New Roman"/>
          <w:color w:val="000000"/>
          <w:sz w:val="23"/>
          <w:szCs w:val="23"/>
        </w:rPr>
        <w:t xml:space="preserve"> деятельности, в том числе на самоанализ и самоконтроль результата, на анализ соответствия результатов требованиям конкретной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 способность к самооценке на основе критериев успешности </w:t>
      </w:r>
      <w:proofErr w:type="spellStart"/>
      <w:r w:rsidRPr="00944ADF">
        <w:rPr>
          <w:rFonts w:ascii="Times New Roman" w:eastAsia="Times New Roman" w:hAnsi="Times New Roman" w:cs="Times New Roman"/>
          <w:color w:val="000000"/>
          <w:sz w:val="23"/>
          <w:szCs w:val="23"/>
        </w:rPr>
        <w:t>внеучебной</w:t>
      </w:r>
      <w:proofErr w:type="spellEnd"/>
      <w:r w:rsidRPr="00944ADF">
        <w:rPr>
          <w:rFonts w:ascii="Times New Roman" w:eastAsia="Times New Roman" w:hAnsi="Times New Roman" w:cs="Times New Roman"/>
          <w:color w:val="000000"/>
          <w:sz w:val="23"/>
          <w:szCs w:val="23"/>
        </w:rPr>
        <w:t xml:space="preserve">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i/>
          <w:iCs/>
          <w:color w:val="000000"/>
          <w:sz w:val="23"/>
          <w:szCs w:val="23"/>
        </w:rPr>
        <w:t>Обучающийся</w:t>
      </w:r>
      <w:proofErr w:type="gramEnd"/>
      <w:r w:rsidRPr="00944ADF">
        <w:rPr>
          <w:rFonts w:ascii="Times New Roman" w:eastAsia="Times New Roman" w:hAnsi="Times New Roman" w:cs="Times New Roman"/>
          <w:i/>
          <w:iCs/>
          <w:color w:val="000000"/>
          <w:sz w:val="23"/>
          <w:szCs w:val="23"/>
        </w:rPr>
        <w:t xml:space="preserve"> получит возможность для формирования: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выраженной устойчивой учебно-познавательной мотивации учения;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устойчивого учебно-познавательного интереса к новым общим способам решения задач.</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spellStart"/>
      <w:r w:rsidRPr="00944ADF">
        <w:rPr>
          <w:rFonts w:ascii="Times New Roman" w:eastAsia="Times New Roman" w:hAnsi="Times New Roman" w:cs="Times New Roman"/>
          <w:b/>
          <w:bCs/>
          <w:color w:val="000000"/>
          <w:sz w:val="23"/>
          <w:szCs w:val="23"/>
        </w:rPr>
        <w:t>Метапредметные</w:t>
      </w:r>
      <w:proofErr w:type="spellEnd"/>
      <w:r w:rsidRPr="00944ADF">
        <w:rPr>
          <w:rFonts w:ascii="Times New Roman" w:eastAsia="Times New Roman" w:hAnsi="Times New Roman" w:cs="Times New Roman"/>
          <w:b/>
          <w:b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 сфере </w:t>
      </w:r>
      <w:r w:rsidRPr="00944ADF">
        <w:rPr>
          <w:rFonts w:ascii="Times New Roman" w:eastAsia="Times New Roman" w:hAnsi="Times New Roman" w:cs="Times New Roman"/>
          <w:b/>
          <w:bCs/>
          <w:color w:val="000000"/>
          <w:sz w:val="23"/>
          <w:szCs w:val="23"/>
        </w:rPr>
        <w:t>регулятивных </w:t>
      </w:r>
      <w:r w:rsidRPr="00944ADF">
        <w:rPr>
          <w:rFonts w:ascii="Times New Roman" w:eastAsia="Times New Roman" w:hAnsi="Times New Roman" w:cs="Times New Roman"/>
          <w:color w:val="000000"/>
          <w:sz w:val="23"/>
          <w:szCs w:val="23"/>
        </w:rPr>
        <w:t>универсальных учебных действий учащихся: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планировать свои действия в соответствии с поставленной задачей и условиями ее реализации, в том числе во внутреннем плане;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учитывать установленные правила в планировании и контроле способа решения;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осуществлять итоговый и пошаговый контроль по результату;</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адекватно воспринимать предложения и оценку учителей, товарищей, родителей и других людей;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различать способ и результат действия.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i/>
          <w:iCs/>
          <w:color w:val="000000"/>
          <w:sz w:val="23"/>
          <w:szCs w:val="23"/>
        </w:rPr>
        <w:t>Обучающийся</w:t>
      </w:r>
      <w:proofErr w:type="gramEnd"/>
      <w:r w:rsidRPr="00944ADF">
        <w:rPr>
          <w:rFonts w:ascii="Times New Roman" w:eastAsia="Times New Roman" w:hAnsi="Times New Roman" w:cs="Times New Roman"/>
          <w:i/>
          <w:iCs/>
          <w:color w:val="000000"/>
          <w:sz w:val="23"/>
          <w:szCs w:val="23"/>
        </w:rPr>
        <w:t xml:space="preserve"> получит возможность научится: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 сотрудничестве с учителем ставить новые учебные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проявлять познавательную инициативу в учебном сотрудничестве;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 самостоятельно адекватно оценивать правильность выполнения действия и вносить необходимые коррективы в </w:t>
      </w:r>
      <w:proofErr w:type="gramStart"/>
      <w:r w:rsidRPr="00944ADF">
        <w:rPr>
          <w:rFonts w:ascii="Times New Roman" w:eastAsia="Times New Roman" w:hAnsi="Times New Roman" w:cs="Times New Roman"/>
          <w:color w:val="000000"/>
          <w:sz w:val="23"/>
          <w:szCs w:val="23"/>
        </w:rPr>
        <w:t>исполнение</w:t>
      </w:r>
      <w:proofErr w:type="gramEnd"/>
      <w:r w:rsidRPr="00944ADF">
        <w:rPr>
          <w:rFonts w:ascii="Times New Roman" w:eastAsia="Times New Roman" w:hAnsi="Times New Roman" w:cs="Times New Roman"/>
          <w:color w:val="000000"/>
          <w:sz w:val="23"/>
          <w:szCs w:val="23"/>
        </w:rPr>
        <w:t xml:space="preserve"> как по ходу его реализации, так и в конце действия.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 сфере </w:t>
      </w:r>
      <w:r w:rsidRPr="00944ADF">
        <w:rPr>
          <w:rFonts w:ascii="Times New Roman" w:eastAsia="Times New Roman" w:hAnsi="Times New Roman" w:cs="Times New Roman"/>
          <w:b/>
          <w:bCs/>
          <w:color w:val="000000"/>
          <w:sz w:val="23"/>
          <w:szCs w:val="23"/>
        </w:rPr>
        <w:t>познавательных </w:t>
      </w:r>
      <w:r w:rsidRPr="00944ADF">
        <w:rPr>
          <w:rFonts w:ascii="Times New Roman" w:eastAsia="Times New Roman" w:hAnsi="Times New Roman" w:cs="Times New Roman"/>
          <w:color w:val="000000"/>
          <w:sz w:val="23"/>
          <w:szCs w:val="23"/>
        </w:rPr>
        <w:t>универсальных учебных действий учащихся: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 xml:space="preserve">• осуществлять поиск необходимой информации для выполнения </w:t>
      </w:r>
      <w:proofErr w:type="spellStart"/>
      <w:r w:rsidRPr="00944ADF">
        <w:rPr>
          <w:rFonts w:ascii="Times New Roman" w:eastAsia="Times New Roman" w:hAnsi="Times New Roman" w:cs="Times New Roman"/>
          <w:color w:val="000000"/>
          <w:sz w:val="23"/>
          <w:szCs w:val="23"/>
        </w:rPr>
        <w:t>внеучебных</w:t>
      </w:r>
      <w:proofErr w:type="spellEnd"/>
      <w:r w:rsidRPr="00944ADF">
        <w:rPr>
          <w:rFonts w:ascii="Times New Roman" w:eastAsia="Times New Roman" w:hAnsi="Times New Roman" w:cs="Times New Roman"/>
          <w:color w:val="000000"/>
          <w:sz w:val="23"/>
          <w:szCs w:val="23"/>
        </w:rPr>
        <w:t xml:space="preserve"> заданий с использованием учебной литературы и в открытом информационном пространстве, энциклопедий, справочников (включая электронные, цифровые), контролируемом пространстве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Интернета;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осуществлять запись (фиксацию) выборочной информации об окружающем мире и о себе самом, в том числе с помощью инструментов ИКТ;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строить сообщения, проекты в устной и письменной форме;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проводить сравнение и классификацию по заданным критериям;</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устанавливать причинно-следственные связи в изучаемом круге явлений;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строить рассуждения в форме связи простых суждений об объекте, его строении, свойствах и связах;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i/>
          <w:iCs/>
          <w:color w:val="000000"/>
          <w:sz w:val="23"/>
          <w:szCs w:val="23"/>
        </w:rPr>
        <w:t>Обучающийся</w:t>
      </w:r>
      <w:proofErr w:type="gramEnd"/>
      <w:r w:rsidRPr="00944ADF">
        <w:rPr>
          <w:rFonts w:ascii="Times New Roman" w:eastAsia="Times New Roman" w:hAnsi="Times New Roman" w:cs="Times New Roman"/>
          <w:i/>
          <w:iCs/>
          <w:color w:val="000000"/>
          <w:sz w:val="23"/>
          <w:szCs w:val="23"/>
        </w:rPr>
        <w:t xml:space="preserve"> получит возможность научиться: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осуществлять расширенный поиск информации с использованием ресурсов библиотек и сети Интернет;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записывать, фиксировать информацию об окружающих явлениях с помощью инструментов ИКТ;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осознанно и произвольно строить сообщения в устной и письменной форме;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осуществлять выбор наиболее эффективных способов решения задач в зависимости от конкретных условий;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 строить </w:t>
      </w:r>
      <w:proofErr w:type="gramStart"/>
      <w:r w:rsidRPr="00944ADF">
        <w:rPr>
          <w:rFonts w:ascii="Times New Roman" w:eastAsia="Times New Roman" w:hAnsi="Times New Roman" w:cs="Times New Roman"/>
          <w:color w:val="000000"/>
          <w:sz w:val="23"/>
          <w:szCs w:val="23"/>
        </w:rPr>
        <w:t>логическое рассуждение</w:t>
      </w:r>
      <w:proofErr w:type="gramEnd"/>
      <w:r w:rsidRPr="00944ADF">
        <w:rPr>
          <w:rFonts w:ascii="Times New Roman" w:eastAsia="Times New Roman" w:hAnsi="Times New Roman" w:cs="Times New Roman"/>
          <w:color w:val="000000"/>
          <w:sz w:val="23"/>
          <w:szCs w:val="23"/>
        </w:rPr>
        <w:t>, включающее установление причинно-следственных связей;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могут выйти на теоретический уровень решения задач: решение по определенному плану, владение основными приемами решения, осознания деятельности по решению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 сфере </w:t>
      </w:r>
      <w:r w:rsidRPr="00944ADF">
        <w:rPr>
          <w:rFonts w:ascii="Times New Roman" w:eastAsia="Times New Roman" w:hAnsi="Times New Roman" w:cs="Times New Roman"/>
          <w:b/>
          <w:bCs/>
          <w:color w:val="000000"/>
          <w:sz w:val="23"/>
          <w:szCs w:val="23"/>
        </w:rPr>
        <w:t>коммуникативных </w:t>
      </w:r>
      <w:r w:rsidRPr="00944ADF">
        <w:rPr>
          <w:rFonts w:ascii="Times New Roman" w:eastAsia="Times New Roman" w:hAnsi="Times New Roman" w:cs="Times New Roman"/>
          <w:color w:val="000000"/>
          <w:sz w:val="23"/>
          <w:szCs w:val="23"/>
        </w:rPr>
        <w:t>универсальных учебных действий учащихся: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адекватно использовать коммуникативные, прежде всего - речевые, средства для решения различных коммуникативных задач, строить монологическое сообщение, владеть диалогической формой коммуникации, используя, в том числе средства и инструменты ИКТ и дистанционного общения;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 допускать возможность существования у людей различных точек зрения, в том числе не совпадающих с его </w:t>
      </w:r>
      <w:proofErr w:type="gramStart"/>
      <w:r w:rsidRPr="00944ADF">
        <w:rPr>
          <w:rFonts w:ascii="Times New Roman" w:eastAsia="Times New Roman" w:hAnsi="Times New Roman" w:cs="Times New Roman"/>
          <w:color w:val="000000"/>
          <w:sz w:val="23"/>
          <w:szCs w:val="23"/>
        </w:rPr>
        <w:t>собственной</w:t>
      </w:r>
      <w:proofErr w:type="gramEnd"/>
      <w:r w:rsidRPr="00944ADF">
        <w:rPr>
          <w:rFonts w:ascii="Times New Roman" w:eastAsia="Times New Roman" w:hAnsi="Times New Roman" w:cs="Times New Roman"/>
          <w:color w:val="000000"/>
          <w:sz w:val="23"/>
          <w:szCs w:val="23"/>
        </w:rPr>
        <w:t>, и ориентироваться на позицию партнера в общении и взаимодействии;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учитывать разные мнения и стремиться к координации различных позиций в сотрудничестве;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формулировать собственное мнение и позицию;</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договариваться и приходить к общему решению в совместной деятельности, в том числе в ситуации столкновения интересов;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i/>
          <w:iCs/>
          <w:color w:val="000000"/>
          <w:sz w:val="23"/>
          <w:szCs w:val="23"/>
        </w:rPr>
        <w:t>Обучающийся</w:t>
      </w:r>
      <w:proofErr w:type="gramEnd"/>
      <w:r w:rsidRPr="00944ADF">
        <w:rPr>
          <w:rFonts w:ascii="Times New Roman" w:eastAsia="Times New Roman" w:hAnsi="Times New Roman" w:cs="Times New Roman"/>
          <w:i/>
          <w:iCs/>
          <w:color w:val="000000"/>
          <w:sz w:val="23"/>
          <w:szCs w:val="23"/>
        </w:rPr>
        <w:t xml:space="preserve"> получит возможность научиться: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 учитывать и координировать в сотрудничестве отличные от собственной позиции других людей;</w:t>
      </w:r>
      <w:proofErr w:type="gramEnd"/>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учитывать разные мнения и интересы и обосновывать собственную позицию;</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 понимать относительность мнений и подходов к решению проблемы;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задавать вопросы, необходимые для организации собственной деятельности и сотрудничества с партнером;</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осуществлять взаимный контроль и оказывать в сотрудничестве необходимую взаимопомощь.</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Предметные: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ориентироваться в явлениях и объектах окружающего мира, знать границы их применимости;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понимать определения физических величин и помнить определяющие формулы;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понимать каким физическим принципам и законам подчиняются те или иные объекты и явления природы;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знание модели поиска решений для задач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знать теоретические основы математики.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примечать модели явлений и объектов окружающего мира;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анализировать условие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переформулировать и моделировать, заменять исходную задачу другой;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составлять план решения;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выдвигать и проверять предлагаемые для решения гипотезы;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владеть основными умственными операциями, составляющими поиск решения задачи.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Содержание программы внеурочной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7 класс</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Введение. </w:t>
      </w:r>
      <w:r w:rsidRPr="00944ADF">
        <w:rPr>
          <w:rFonts w:ascii="Times New Roman" w:eastAsia="Times New Roman" w:hAnsi="Times New Roman" w:cs="Times New Roman"/>
          <w:color w:val="000000"/>
          <w:sz w:val="23"/>
          <w:szCs w:val="23"/>
        </w:rPr>
        <w:t>Вводное занятие. Цели и задачи курса. Техника безопасности.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Роль эксперимента в жизни человека.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lastRenderedPageBreak/>
        <w:t>Теория: </w:t>
      </w:r>
      <w:r w:rsidRPr="00944ADF">
        <w:rPr>
          <w:rFonts w:ascii="Times New Roman" w:eastAsia="Times New Roman" w:hAnsi="Times New Roman" w:cs="Times New Roman"/>
          <w:color w:val="000000"/>
          <w:sz w:val="23"/>
          <w:szCs w:val="23"/>
        </w:rPr>
        <w:t>Изучить основы теории погрешностей. Погрешности прямых и косвенных измерений, максимальная погрешность косвенных измерений, учет погрешностей измерений при построении графиков. Представление результатов измерений в форме таблиц и графиков.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Практика: </w:t>
      </w:r>
      <w:r w:rsidRPr="00944ADF">
        <w:rPr>
          <w:rFonts w:ascii="Times New Roman" w:eastAsia="Times New Roman" w:hAnsi="Times New Roman" w:cs="Times New Roman"/>
          <w:color w:val="000000"/>
          <w:sz w:val="23"/>
          <w:szCs w:val="23"/>
        </w:rPr>
        <w:t>Основы теории погрешностей применять при выполнении экспериментальных задач, практических работ</w:t>
      </w:r>
      <w:proofErr w:type="gramStart"/>
      <w:r w:rsidRPr="00944ADF">
        <w:rPr>
          <w:rFonts w:ascii="Times New Roman" w:eastAsia="Times New Roman" w:hAnsi="Times New Roman" w:cs="Times New Roman"/>
          <w:color w:val="000000"/>
          <w:sz w:val="23"/>
          <w:szCs w:val="23"/>
        </w:rPr>
        <w:t>.</w:t>
      </w:r>
      <w:proofErr w:type="gramEnd"/>
      <w:r w:rsidRPr="00944ADF">
        <w:rPr>
          <w:rFonts w:ascii="Times New Roman" w:eastAsia="Times New Roman" w:hAnsi="Times New Roman" w:cs="Times New Roman"/>
          <w:b/>
          <w:bCs/>
          <w:color w:val="000000"/>
          <w:sz w:val="23"/>
          <w:szCs w:val="23"/>
        </w:rPr>
        <w:t> (</w:t>
      </w:r>
      <w:proofErr w:type="gramStart"/>
      <w:r w:rsidRPr="00944ADF">
        <w:rPr>
          <w:rFonts w:ascii="Times New Roman" w:eastAsia="Times New Roman" w:hAnsi="Times New Roman" w:cs="Times New Roman"/>
          <w:b/>
          <w:bCs/>
          <w:color w:val="000000"/>
          <w:sz w:val="23"/>
          <w:szCs w:val="23"/>
        </w:rPr>
        <w:t>с</w:t>
      </w:r>
      <w:proofErr w:type="gramEnd"/>
      <w:r w:rsidRPr="00944ADF">
        <w:rPr>
          <w:rFonts w:ascii="Times New Roman" w:eastAsia="Times New Roman" w:hAnsi="Times New Roman" w:cs="Times New Roman"/>
          <w:b/>
          <w:bCs/>
          <w:color w:val="000000"/>
          <w:sz w:val="23"/>
          <w:szCs w:val="23"/>
        </w:rPr>
        <w:t xml:space="preserve"> использованием оборудования «Точка роста»</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Приводить примеры объектов изучения физики (физические явления, физическое тело, вещество, физическое поле). Наблюдать и анализировать физические явления (фиксировать изменения свойств объектов, сравнивать их и обобщать). Познакомиться с экспериментальным методом исследования природы.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приборов. Выстраивание гипотез на основании имеющихся данных.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Механика.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Теория: </w:t>
      </w:r>
      <w:r w:rsidRPr="00944ADF">
        <w:rPr>
          <w:rFonts w:ascii="Times New Roman" w:eastAsia="Times New Roman" w:hAnsi="Times New Roman" w:cs="Times New Roman"/>
          <w:color w:val="000000"/>
          <w:sz w:val="23"/>
          <w:szCs w:val="23"/>
        </w:rPr>
        <w:t>Равномерное и неравномерное движение. Графическое представление движения. Решение графических задач, расчет пути и средней скорости неравномерного движения. Понятие инерции и инертности. Центробежная сила. Применение данных физических понятий в жизнедеятельности человека. Сила упругости, сила трения.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Практика: </w:t>
      </w:r>
      <w:r w:rsidRPr="00944ADF">
        <w:rPr>
          <w:rFonts w:ascii="Times New Roman" w:eastAsia="Times New Roman" w:hAnsi="Times New Roman" w:cs="Times New Roman"/>
          <w:color w:val="000000"/>
          <w:sz w:val="23"/>
          <w:szCs w:val="23"/>
        </w:rPr>
        <w:t xml:space="preserve">Исследование зависимости силы упругости, возникающей в пружине, от степени деформации пружины. Определение коэффициента трения на </w:t>
      </w:r>
      <w:proofErr w:type="spellStart"/>
      <w:r w:rsidRPr="00944ADF">
        <w:rPr>
          <w:rFonts w:ascii="Times New Roman" w:eastAsia="Times New Roman" w:hAnsi="Times New Roman" w:cs="Times New Roman"/>
          <w:color w:val="000000"/>
          <w:sz w:val="23"/>
          <w:szCs w:val="23"/>
        </w:rPr>
        <w:t>трибометре</w:t>
      </w:r>
      <w:proofErr w:type="spellEnd"/>
      <w:r w:rsidRPr="00944ADF">
        <w:rPr>
          <w:rFonts w:ascii="Times New Roman" w:eastAsia="Times New Roman" w:hAnsi="Times New Roman" w:cs="Times New Roman"/>
          <w:color w:val="000000"/>
          <w:sz w:val="23"/>
          <w:szCs w:val="23"/>
        </w:rPr>
        <w:t>. </w:t>
      </w:r>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Исследование зависимости силы трения от силы нормального давления.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Анализ таблиц, графиков, схем. Поиск объяснения наблюдаемым событиям. Определение свой</w:t>
      </w:r>
      <w:proofErr w:type="gramStart"/>
      <w:r w:rsidRPr="00944ADF">
        <w:rPr>
          <w:rFonts w:ascii="Times New Roman" w:eastAsia="Times New Roman" w:hAnsi="Times New Roman" w:cs="Times New Roman"/>
          <w:color w:val="000000"/>
          <w:sz w:val="23"/>
          <w:szCs w:val="23"/>
        </w:rPr>
        <w:t>ств пр</w:t>
      </w:r>
      <w:proofErr w:type="gramEnd"/>
      <w:r w:rsidRPr="00944ADF">
        <w:rPr>
          <w:rFonts w:ascii="Times New Roman" w:eastAsia="Times New Roman" w:hAnsi="Times New Roman" w:cs="Times New Roman"/>
          <w:color w:val="000000"/>
          <w:sz w:val="23"/>
          <w:szCs w:val="23"/>
        </w:rPr>
        <w:t>иборов по чертежам и моделям. Анализ возникающих проблемных ситуаций. Изображать систему координат, выбирать тело отсчёта и связывать его с системой координат. Использовать систему координат для изучения прямолинейного движения тела. Сборка приборов и конструкций. Использование измерительных приборов. Выполнение лабораторных и практических работ </w:t>
      </w:r>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 Диагностика и 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речевого поведения.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b/>
          <w:bCs/>
          <w:color w:val="000000"/>
          <w:sz w:val="23"/>
          <w:szCs w:val="23"/>
        </w:rPr>
        <w:t xml:space="preserve">Г </w:t>
      </w:r>
      <w:proofErr w:type="spellStart"/>
      <w:r w:rsidRPr="00944ADF">
        <w:rPr>
          <w:rFonts w:ascii="Times New Roman" w:eastAsia="Times New Roman" w:hAnsi="Times New Roman" w:cs="Times New Roman"/>
          <w:b/>
          <w:bCs/>
          <w:color w:val="000000"/>
          <w:sz w:val="23"/>
          <w:szCs w:val="23"/>
        </w:rPr>
        <w:t>идростатика</w:t>
      </w:r>
      <w:proofErr w:type="spellEnd"/>
      <w:proofErr w:type="gramEnd"/>
      <w:r w:rsidRPr="00944ADF">
        <w:rPr>
          <w:rFonts w:ascii="Times New Roman" w:eastAsia="Times New Roman" w:hAnsi="Times New Roman" w:cs="Times New Roman"/>
          <w:b/>
          <w:b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Теория: </w:t>
      </w:r>
      <w:r w:rsidRPr="00944ADF">
        <w:rPr>
          <w:rFonts w:ascii="Times New Roman" w:eastAsia="Times New Roman" w:hAnsi="Times New Roman" w:cs="Times New Roman"/>
          <w:color w:val="000000"/>
          <w:sz w:val="23"/>
          <w:szCs w:val="23"/>
        </w:rPr>
        <w:t>Закон Архимеда, Закон Паскаля, гидростатическое давление, сообщающиеся сосуды, гидравлические машины.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Практика: задачи: </w:t>
      </w:r>
      <w:r w:rsidRPr="00944ADF">
        <w:rPr>
          <w:rFonts w:ascii="Times New Roman" w:eastAsia="Times New Roman" w:hAnsi="Times New Roman" w:cs="Times New Roman"/>
          <w:color w:val="000000"/>
          <w:sz w:val="23"/>
          <w:szCs w:val="23"/>
        </w:rPr>
        <w:t>выталкивающая сила в различных системах; приборы в задачах (сообщающиеся сосуды, гидравлические машины, рычаги, блоки). Экспериментальные задания: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1)измерение силы Архимеда, 2)измерение момента силы, действующего на рычаг, 3)измерение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работы силы упругости при подъеме груза с помощью подвижного или неподвижного блока</w:t>
      </w:r>
      <w:proofErr w:type="gramStart"/>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lastRenderedPageBreak/>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Анализ таблиц, графиков, схем. Поиск объяснения наблюдаемым событиям. Сборка приборов и конструкций.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 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Участие в диалоге в соответствии с правилами речевого поведения.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Статика.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Теория: </w:t>
      </w:r>
      <w:r w:rsidRPr="00944ADF">
        <w:rPr>
          <w:rFonts w:ascii="Times New Roman" w:eastAsia="Times New Roman" w:hAnsi="Times New Roman" w:cs="Times New Roman"/>
          <w:color w:val="000000"/>
          <w:sz w:val="23"/>
          <w:szCs w:val="23"/>
        </w:rPr>
        <w:t>Блок. Рычаг. Равновесие твердых тел. Условия равновесия. Момент силы. Правило моментов. Центр тяжести. Исследование различных механических систем. Комбинированные задачи, используя условия равновесия.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Практика: </w:t>
      </w:r>
      <w:r w:rsidRPr="00944ADF">
        <w:rPr>
          <w:rFonts w:ascii="Times New Roman" w:eastAsia="Times New Roman" w:hAnsi="Times New Roman" w:cs="Times New Roman"/>
          <w:color w:val="000000"/>
          <w:sz w:val="23"/>
          <w:szCs w:val="23"/>
        </w:rPr>
        <w:t>Изготовление работающей системы блоков.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Анализ таблиц, графиков, схем. Поиск объяснения наблюдаемым событиям. Определение свой</w:t>
      </w:r>
      <w:proofErr w:type="gramStart"/>
      <w:r w:rsidRPr="00944ADF">
        <w:rPr>
          <w:rFonts w:ascii="Times New Roman" w:eastAsia="Times New Roman" w:hAnsi="Times New Roman" w:cs="Times New Roman"/>
          <w:color w:val="000000"/>
          <w:sz w:val="23"/>
          <w:szCs w:val="23"/>
        </w:rPr>
        <w:t>ств пр</w:t>
      </w:r>
      <w:proofErr w:type="gramEnd"/>
      <w:r w:rsidRPr="00944ADF">
        <w:rPr>
          <w:rFonts w:ascii="Times New Roman" w:eastAsia="Times New Roman" w:hAnsi="Times New Roman" w:cs="Times New Roman"/>
          <w:color w:val="000000"/>
          <w:sz w:val="23"/>
          <w:szCs w:val="23"/>
        </w:rPr>
        <w:t>иборов по чертежам и моделям. Анализ возникающих проблемных ситуаций. Наблюдать действие простых механизмов. Познакомиться с физической моделью «абсолютно твёрдое тело». Решать задачи на применение услови</w:t>
      </w:r>
      <w:proofErr w:type="gramStart"/>
      <w:r w:rsidRPr="00944ADF">
        <w:rPr>
          <w:rFonts w:ascii="Times New Roman" w:eastAsia="Times New Roman" w:hAnsi="Times New Roman" w:cs="Times New Roman"/>
          <w:color w:val="000000"/>
          <w:sz w:val="23"/>
          <w:szCs w:val="23"/>
        </w:rPr>
        <w:t>я(</w:t>
      </w:r>
      <w:proofErr w:type="gramEnd"/>
      <w:r w:rsidRPr="00944ADF">
        <w:rPr>
          <w:rFonts w:ascii="Times New Roman" w:eastAsia="Times New Roman" w:hAnsi="Times New Roman" w:cs="Times New Roman"/>
          <w:color w:val="000000"/>
          <w:sz w:val="23"/>
          <w:szCs w:val="23"/>
        </w:rPr>
        <w:t>правила) равновесия рычага. Применять условие (правило) равновесия рычага для объяснения действия различных инструментов, используемых в технике и в быту. Сборка приборов и конструкций. Использование измерительных приборов. Выполнение лабораторных и практических работ. Диагностика 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устранение неисправностей приборов. Выстраивание гипотез на основании имеющихся данных. Конструирование и моделирование. Выполнение заданий по усовершенствованию приборов. Разработка новых вариантов опытов. Разработка и проверка методики экспериментальной работы.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Работа в малых группах. Анализируют, выбирают и обосновывают своё решение, действия. Представление результатов парной, групповой деятельности. Подготовка сообщений и докладов. Осуществляют самооценку, </w:t>
      </w:r>
      <w:proofErr w:type="spellStart"/>
      <w:r w:rsidRPr="00944ADF">
        <w:rPr>
          <w:rFonts w:ascii="Times New Roman" w:eastAsia="Times New Roman" w:hAnsi="Times New Roman" w:cs="Times New Roman"/>
          <w:color w:val="000000"/>
          <w:sz w:val="23"/>
          <w:szCs w:val="23"/>
        </w:rPr>
        <w:t>взаимооценку</w:t>
      </w:r>
      <w:proofErr w:type="spellEnd"/>
      <w:r w:rsidRPr="00944ADF">
        <w:rPr>
          <w:rFonts w:ascii="Times New Roman" w:eastAsia="Times New Roman" w:hAnsi="Times New Roman" w:cs="Times New Roman"/>
          <w:color w:val="000000"/>
          <w:sz w:val="23"/>
          <w:szCs w:val="23"/>
        </w:rPr>
        <w:t xml:space="preserve"> деятельности. Участие в диалоге в соответствии с правилами речевого поведения.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8 класс</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Тепловые явления</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Тепловое расширение тел. Процессы плавления и отвердевания, испарения 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конденсации. Теплопередача. Влажность воздуха на разных континентах.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Демонстрации: </w:t>
      </w:r>
      <w:r w:rsidRPr="00944ADF">
        <w:rPr>
          <w:rFonts w:ascii="Times New Roman" w:eastAsia="Times New Roman" w:hAnsi="Times New Roman" w:cs="Times New Roman"/>
          <w:color w:val="000000"/>
          <w:sz w:val="23"/>
          <w:szCs w:val="23"/>
        </w:rPr>
        <w:t>1. Наблюдение таяния льда в воде. 2. Скорости испарения различных жидкостей. 3. Тепловые двигатели будущего.</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 </w:t>
      </w:r>
      <w:r w:rsidRPr="00944ADF">
        <w:rPr>
          <w:rFonts w:ascii="Times New Roman" w:eastAsia="Times New Roman" w:hAnsi="Times New Roman" w:cs="Times New Roman"/>
          <w:color w:val="000000"/>
          <w:sz w:val="23"/>
          <w:szCs w:val="23"/>
        </w:rPr>
        <w:t>1. Изменения длины тела при нагревании и охлаждении. 2. Отливка парафинового солдатика. 3. Наблюдение за плавлением льда 4. От чего зависит скорость испарения жидкости? 5. Наблюдение теплопроводности воды и воздуха.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Самостоятельно формулируют познавательную задачу. Умеют с помощью вопросов добывать недостающую информацию.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Выполнение заданий по усовершенствованию приборов. Разработка новых вариантов опытов. Разработка и проверка методики экспериментальной работы. Работа в малых группах. Анализируют, выбирают и обосновывают своё решение, действия. Представление результатов парной, групповой деятельности. Участие в диалоге в соответствии с правилами </w:t>
      </w:r>
      <w:proofErr w:type="gramStart"/>
      <w:r w:rsidRPr="00944ADF">
        <w:rPr>
          <w:rFonts w:ascii="Times New Roman" w:eastAsia="Times New Roman" w:hAnsi="Times New Roman" w:cs="Times New Roman"/>
          <w:color w:val="000000"/>
          <w:sz w:val="23"/>
          <w:szCs w:val="23"/>
        </w:rPr>
        <w:t>речевого</w:t>
      </w:r>
      <w:proofErr w:type="gramEnd"/>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поведения.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Электрические явления</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Микромир. Модели атома, существовавшие до начала XIX. История открытия и действия гальванического элемента. История создания </w:t>
      </w:r>
      <w:proofErr w:type="spellStart"/>
      <w:r w:rsidRPr="00944ADF">
        <w:rPr>
          <w:rFonts w:ascii="Times New Roman" w:eastAsia="Times New Roman" w:hAnsi="Times New Roman" w:cs="Times New Roman"/>
          <w:color w:val="000000"/>
          <w:sz w:val="23"/>
          <w:szCs w:val="23"/>
        </w:rPr>
        <w:t>электрофорной</w:t>
      </w:r>
      <w:proofErr w:type="spellEnd"/>
      <w:r w:rsidRPr="00944ADF">
        <w:rPr>
          <w:rFonts w:ascii="Times New Roman" w:eastAsia="Times New Roman" w:hAnsi="Times New Roman" w:cs="Times New Roman"/>
          <w:color w:val="000000"/>
          <w:sz w:val="23"/>
          <w:szCs w:val="23"/>
        </w:rPr>
        <w:t xml:space="preserve"> машины. Опыт Вольта. Электрический ток в электролитах.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Демонстрации:</w:t>
      </w:r>
      <w:r w:rsidRPr="00944ADF">
        <w:rPr>
          <w:rFonts w:ascii="Times New Roman" w:eastAsia="Times New Roman" w:hAnsi="Times New Roman" w:cs="Times New Roman"/>
          <w:b/>
          <w:bCs/>
          <w:color w:val="000000"/>
          <w:sz w:val="23"/>
          <w:szCs w:val="23"/>
        </w:rPr>
        <w:t> (с использованием оборудования «Точка роста»</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1. Модели атомов. 2. Гальванические элементы. 3. </w:t>
      </w:r>
      <w:proofErr w:type="spellStart"/>
      <w:r w:rsidRPr="00944ADF">
        <w:rPr>
          <w:rFonts w:ascii="Times New Roman" w:eastAsia="Times New Roman" w:hAnsi="Times New Roman" w:cs="Times New Roman"/>
          <w:color w:val="000000"/>
          <w:sz w:val="23"/>
          <w:szCs w:val="23"/>
        </w:rPr>
        <w:t>Электрофорной</w:t>
      </w:r>
      <w:proofErr w:type="spellEnd"/>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машины. 4. Опыты Вольта и </w:t>
      </w:r>
      <w:proofErr w:type="spellStart"/>
      <w:r w:rsidRPr="00944ADF">
        <w:rPr>
          <w:rFonts w:ascii="Times New Roman" w:eastAsia="Times New Roman" w:hAnsi="Times New Roman" w:cs="Times New Roman"/>
          <w:color w:val="000000"/>
          <w:sz w:val="23"/>
          <w:szCs w:val="23"/>
        </w:rPr>
        <w:t>Гальвани</w:t>
      </w:r>
      <w:proofErr w:type="spellEnd"/>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color w:val="000000"/>
          <w:sz w:val="23"/>
          <w:szCs w:val="23"/>
        </w:rPr>
        <w:t>1. Создание гальванических элементов из подручных средств. 2. Электрический ток в жидкостях создания «золотого ключика»</w:t>
      </w:r>
      <w:proofErr w:type="gramStart"/>
      <w:r w:rsidRPr="00944ADF">
        <w:rPr>
          <w:rFonts w:ascii="Times New Roman" w:eastAsia="Times New Roman" w:hAnsi="Times New Roman" w:cs="Times New Roman"/>
          <w:color w:val="000000"/>
          <w:sz w:val="23"/>
          <w:szCs w:val="23"/>
        </w:rPr>
        <w:t xml:space="preserve"> .</w:t>
      </w:r>
      <w:proofErr w:type="gramEnd"/>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w:t>
      </w:r>
      <w:r w:rsidRPr="00944ADF">
        <w:rPr>
          <w:rFonts w:ascii="Times New Roman" w:eastAsia="Times New Roman" w:hAnsi="Times New Roman" w:cs="Times New Roman"/>
          <w:color w:val="000000"/>
          <w:sz w:val="23"/>
          <w:szCs w:val="23"/>
        </w:rPr>
        <w:t>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взаимоконтроль. Использование измерительных приборов. Выполнение лабораторных и практических работ. Диагностика и устранение неисправностей приборов. Выстраивание гипотез на основании имеющихся данных. Конструирование и моделирование.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Электромагнитные явления</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Магнитное поле в веществе. Магнитная аномалия. Магнитные бури. Разновидности электроизмерительных приборов. Разновидности электродвигателей.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Демонстрации </w:t>
      </w:r>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 </w:t>
      </w:r>
      <w:r w:rsidRPr="00944ADF">
        <w:rPr>
          <w:rFonts w:ascii="Times New Roman" w:eastAsia="Times New Roman" w:hAnsi="Times New Roman" w:cs="Times New Roman"/>
          <w:color w:val="000000"/>
          <w:sz w:val="23"/>
          <w:szCs w:val="23"/>
        </w:rPr>
        <w:t>1. Наглядность поведения веществ в магнитном поле. 2. Презентации о</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магнитном поле Земли и о магнитных бурях. 3.</w:t>
      </w:r>
      <w:proofErr w:type="gramEnd"/>
      <w:r w:rsidRPr="00944ADF">
        <w:rPr>
          <w:rFonts w:ascii="Times New Roman" w:eastAsia="Times New Roman" w:hAnsi="Times New Roman" w:cs="Times New Roman"/>
          <w:color w:val="000000"/>
          <w:sz w:val="23"/>
          <w:szCs w:val="23"/>
        </w:rPr>
        <w:t xml:space="preserve"> Демонстрация разновидностей электроизмерительных приборов. 4. Наглядность разновидностей электродвигателей.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color w:val="000000"/>
          <w:sz w:val="23"/>
          <w:szCs w:val="23"/>
        </w:rPr>
        <w:t>1. Исследование различных электроизмерительных приборов.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Сравнивают способ и результат своих действий с образцом - листом сопровождения. Обнаруживают отклонения. Обдумывают причины отклонений. Осуществляют самоконтроль 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взаимоконтроль.</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lastRenderedPageBreak/>
        <w:t>Оптические явления</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Источники света: тепловые, люминесцентные, искусственные. Изготовление камеры - обскура и исследование изображения с помощью модели. Многократное изображение предмета в нескольких плоских зеркалах. Изготовить перископ и с его помощью провести наблюдения. Практическое использование вогнутых зеркал. Зрительные иллюзии, порождаемые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преломлением света. Миражи. Развитие волоконной оптики. Использование законов света в технике.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Демонстраци</w:t>
      </w:r>
      <w:proofErr w:type="gramStart"/>
      <w:r w:rsidRPr="00944ADF">
        <w:rPr>
          <w:rFonts w:ascii="Times New Roman" w:eastAsia="Times New Roman" w:hAnsi="Times New Roman" w:cs="Times New Roman"/>
          <w:i/>
          <w:iCs/>
          <w:color w:val="000000"/>
          <w:sz w:val="23"/>
          <w:szCs w:val="23"/>
        </w:rPr>
        <w:t>и</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 Различные источники света. 2. Изображение предмета в нескольких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плоских </w:t>
      </w:r>
      <w:proofErr w:type="gramStart"/>
      <w:r w:rsidRPr="00944ADF">
        <w:rPr>
          <w:rFonts w:ascii="Times New Roman" w:eastAsia="Times New Roman" w:hAnsi="Times New Roman" w:cs="Times New Roman"/>
          <w:color w:val="000000"/>
          <w:sz w:val="23"/>
          <w:szCs w:val="23"/>
        </w:rPr>
        <w:t>зеркалах</w:t>
      </w:r>
      <w:proofErr w:type="gramEnd"/>
      <w:r w:rsidRPr="00944ADF">
        <w:rPr>
          <w:rFonts w:ascii="Times New Roman" w:eastAsia="Times New Roman" w:hAnsi="Times New Roman" w:cs="Times New Roman"/>
          <w:color w:val="000000"/>
          <w:sz w:val="23"/>
          <w:szCs w:val="23"/>
        </w:rPr>
        <w:t>. 3. Изображение в вогнутых зеркалах. 4. Использование волоконной оптики. 5. Устройство фотоаппаратов, кинопроекторов, калейдоскопов.</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color w:val="000000"/>
          <w:sz w:val="23"/>
          <w:szCs w:val="23"/>
        </w:rPr>
        <w:t>1. Изготовление камеры - обскура и исследование изображения с помощью модели. 2. Практическое применение плоских зеркал. 3. Практическое использование вогнутых зеркал. 4. Изготовление перископа и наблюдения с помощью модели.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Управляют своей познавательной и учебной деятельностью посредством постановки целей, планирования, контроля, коррекции своих действий и оценки успешности усвоения. Выделяют и формулируют познавательную цель. Выделяют количественные характеристики объектов, заданные словами. Принимают познавательную цель и сохраняют ее при выполнении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учебных действий. Осознают свои действия. Имеют навыки конструктивного общения в малых группах.</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Человек и природа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Автоматика в нашей жизни. Примеры использования автоматических устройств в науке, на производстве и в быту. Средства связи. Радио и телевидение. Альтернативные источники энергии. Виды электростанций. Необходимость экономии природных ресурсов и использования, новых </w:t>
      </w:r>
      <w:proofErr w:type="spellStart"/>
      <w:r w:rsidRPr="00944ADF">
        <w:rPr>
          <w:rFonts w:ascii="Times New Roman" w:eastAsia="Times New Roman" w:hAnsi="Times New Roman" w:cs="Times New Roman"/>
          <w:color w:val="000000"/>
          <w:sz w:val="23"/>
          <w:szCs w:val="23"/>
        </w:rPr>
        <w:t>экологичных</w:t>
      </w:r>
      <w:proofErr w:type="spellEnd"/>
      <w:r w:rsidRPr="00944ADF">
        <w:rPr>
          <w:rFonts w:ascii="Times New Roman" w:eastAsia="Times New Roman" w:hAnsi="Times New Roman" w:cs="Times New Roman"/>
          <w:color w:val="000000"/>
          <w:sz w:val="23"/>
          <w:szCs w:val="23"/>
        </w:rPr>
        <w:t xml:space="preserve"> и безопасных технологий. Наука и безопасность людей.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Демонстрации: </w:t>
      </w:r>
      <w:r w:rsidRPr="00944ADF">
        <w:rPr>
          <w:rFonts w:ascii="Times New Roman" w:eastAsia="Times New Roman" w:hAnsi="Times New Roman" w:cs="Times New Roman"/>
          <w:color w:val="000000"/>
          <w:sz w:val="23"/>
          <w:szCs w:val="23"/>
        </w:rPr>
        <w:t>1. фотоматериалы и слайды по теме.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color w:val="000000"/>
          <w:sz w:val="23"/>
          <w:szCs w:val="23"/>
        </w:rPr>
        <w:t>1.Изучение действий сре</w:t>
      </w:r>
      <w:proofErr w:type="gramStart"/>
      <w:r w:rsidRPr="00944ADF">
        <w:rPr>
          <w:rFonts w:ascii="Times New Roman" w:eastAsia="Times New Roman" w:hAnsi="Times New Roman" w:cs="Times New Roman"/>
          <w:color w:val="000000"/>
          <w:sz w:val="23"/>
          <w:szCs w:val="23"/>
        </w:rPr>
        <w:t>дств св</w:t>
      </w:r>
      <w:proofErr w:type="gramEnd"/>
      <w:r w:rsidRPr="00944ADF">
        <w:rPr>
          <w:rFonts w:ascii="Times New Roman" w:eastAsia="Times New Roman" w:hAnsi="Times New Roman" w:cs="Times New Roman"/>
          <w:color w:val="000000"/>
          <w:sz w:val="23"/>
          <w:szCs w:val="23"/>
        </w:rPr>
        <w:t>язи, радио и телевидения.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Самостоятельно формулируют познавательную задачу. Умеют (или развивают) способность с помощью вопросов добывать недостающую информацию.</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9 класс</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Кинематика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Способы описания механического движения. Система отсчета. Прямолинейное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брошенного под углом к горизонту. Равномерное движение по окружности. Угловая скорость. Период и частота вращения. Скорость</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 ускорение при равномерном движении по окружности.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lastRenderedPageBreak/>
        <w:t>Лабораторные работ</w:t>
      </w:r>
      <w:proofErr w:type="gramStart"/>
      <w:r w:rsidRPr="00944ADF">
        <w:rPr>
          <w:rFonts w:ascii="Times New Roman" w:eastAsia="Times New Roman" w:hAnsi="Times New Roman" w:cs="Times New Roman"/>
          <w:i/>
          <w:iCs/>
          <w:color w:val="000000"/>
          <w:sz w:val="23"/>
          <w:szCs w:val="23"/>
        </w:rPr>
        <w:t>ы</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Изучение движения свободно падающего тела.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Изучение движения по окружности.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Определение скорости равномерного движения при использовании тренажера «беговая дорожка».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Историческая реконструкция опытов Галилея по определению ускорения свободного падения тел.</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Принципы работы приборов для измерения скоростей и ускорений.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Применение свободного падения для измерения реакции человека.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Расчет траектории движения персонажей рассказов </w:t>
      </w:r>
      <w:proofErr w:type="spellStart"/>
      <w:r w:rsidRPr="00944ADF">
        <w:rPr>
          <w:rFonts w:ascii="Times New Roman" w:eastAsia="Times New Roman" w:hAnsi="Times New Roman" w:cs="Times New Roman"/>
          <w:color w:val="000000"/>
          <w:sz w:val="23"/>
          <w:szCs w:val="23"/>
        </w:rPr>
        <w:t>Р.Распэ</w:t>
      </w:r>
      <w:proofErr w:type="spellEnd"/>
      <w:r w:rsidRPr="00944ADF">
        <w:rPr>
          <w:rFonts w:ascii="Times New Roman" w:eastAsia="Times New Roman" w:hAnsi="Times New Roman" w:cs="Times New Roman"/>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Динамика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Инерциальные системы отсчета. Сила. Законы Ньютона. Движение тела под действием нескольких сил. Движение системы связанных тел. Динамика равномерного движения материальной точки по окружности. Классы сил. Закон всемирного тяготения. Движение планет. Искусственные спутники.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Солнечная система. История развития представлений о Вселенной. Строение и эволюция Вселенной.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w:t>
      </w:r>
      <w:proofErr w:type="gramStart"/>
      <w:r w:rsidRPr="00944ADF">
        <w:rPr>
          <w:rFonts w:ascii="Times New Roman" w:eastAsia="Times New Roman" w:hAnsi="Times New Roman" w:cs="Times New Roman"/>
          <w:i/>
          <w:iCs/>
          <w:color w:val="000000"/>
          <w:sz w:val="23"/>
          <w:szCs w:val="23"/>
        </w:rPr>
        <w:t>ы</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Измерение массы тела с использованием векторного разложения силы. Изучение кинематики и динамики равноускоренного движения (на примере машины </w:t>
      </w:r>
      <w:proofErr w:type="spellStart"/>
      <w:r w:rsidRPr="00944ADF">
        <w:rPr>
          <w:rFonts w:ascii="Times New Roman" w:eastAsia="Times New Roman" w:hAnsi="Times New Roman" w:cs="Times New Roman"/>
          <w:color w:val="000000"/>
          <w:sz w:val="23"/>
          <w:szCs w:val="23"/>
        </w:rPr>
        <w:t>Атвуда</w:t>
      </w:r>
      <w:proofErr w:type="spellEnd"/>
      <w:r w:rsidRPr="00944ADF">
        <w:rPr>
          <w:rFonts w:ascii="Times New Roman" w:eastAsia="Times New Roman" w:hAnsi="Times New Roman" w:cs="Times New Roman"/>
          <w:color w:val="000000"/>
          <w:sz w:val="23"/>
          <w:szCs w:val="23"/>
        </w:rPr>
        <w:t xml:space="preserve">). </w:t>
      </w:r>
      <w:proofErr w:type="gramStart"/>
      <w:r w:rsidRPr="00944ADF">
        <w:rPr>
          <w:rFonts w:ascii="Times New Roman" w:eastAsia="Times New Roman" w:hAnsi="Times New Roman" w:cs="Times New Roman"/>
          <w:color w:val="000000"/>
          <w:sz w:val="23"/>
          <w:szCs w:val="23"/>
        </w:rPr>
        <w:t xml:space="preserve">И </w:t>
      </w:r>
      <w:proofErr w:type="spellStart"/>
      <w:r w:rsidRPr="00944ADF">
        <w:rPr>
          <w:rFonts w:ascii="Times New Roman" w:eastAsia="Times New Roman" w:hAnsi="Times New Roman" w:cs="Times New Roman"/>
          <w:color w:val="000000"/>
          <w:sz w:val="23"/>
          <w:szCs w:val="23"/>
        </w:rPr>
        <w:t>зучение</w:t>
      </w:r>
      <w:proofErr w:type="spellEnd"/>
      <w:proofErr w:type="gramEnd"/>
      <w:r w:rsidRPr="00944ADF">
        <w:rPr>
          <w:rFonts w:ascii="Times New Roman" w:eastAsia="Times New Roman" w:hAnsi="Times New Roman" w:cs="Times New Roman"/>
          <w:color w:val="000000"/>
          <w:sz w:val="23"/>
          <w:szCs w:val="23"/>
        </w:rPr>
        <w:t xml:space="preserve"> трения скольжения.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Историческая реконструкция опытов Кулона и </w:t>
      </w:r>
      <w:proofErr w:type="spellStart"/>
      <w:r w:rsidRPr="00944ADF">
        <w:rPr>
          <w:rFonts w:ascii="Times New Roman" w:eastAsia="Times New Roman" w:hAnsi="Times New Roman" w:cs="Times New Roman"/>
          <w:color w:val="000000"/>
          <w:sz w:val="23"/>
          <w:szCs w:val="23"/>
        </w:rPr>
        <w:t>Амонтона</w:t>
      </w:r>
      <w:proofErr w:type="spellEnd"/>
      <w:r w:rsidRPr="00944ADF">
        <w:rPr>
          <w:rFonts w:ascii="Times New Roman" w:eastAsia="Times New Roman" w:hAnsi="Times New Roman" w:cs="Times New Roman"/>
          <w:color w:val="000000"/>
          <w:sz w:val="23"/>
          <w:szCs w:val="23"/>
        </w:rPr>
        <w:t xml:space="preserve"> по определению величины силы трения скольжения. Первые искусственные спутники Земли.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Как отличаются механические процессы на Земле от механических процессов в космосе? Тела Солнечной системы. Открытия на кончике пера.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Импульс. Закон сохранения импульса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Импульс. Изменение импульса материальной точки. Система тел. Закон сохранения импульса.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Реактивное движение в природе. Расследование ДТП с помощью закона сохранения импульса.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lastRenderedPageBreak/>
        <w:t>Статика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Равновесие тела. Момент силы. Условия равновесия твердого тела. Простые механизмы.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w:t>
      </w:r>
      <w:proofErr w:type="gramStart"/>
      <w:r w:rsidRPr="00944ADF">
        <w:rPr>
          <w:rFonts w:ascii="Times New Roman" w:eastAsia="Times New Roman" w:hAnsi="Times New Roman" w:cs="Times New Roman"/>
          <w:i/>
          <w:iCs/>
          <w:color w:val="000000"/>
          <w:sz w:val="23"/>
          <w:szCs w:val="23"/>
        </w:rPr>
        <w:t>ы</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Определение центров масс различных тел (три способа).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Применение простых механизмов в строительстве: от землянки до небоскреба. Исследование конструкции велосипеда.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Механические колебания и волны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w:t>
      </w:r>
      <w:proofErr w:type="gramStart"/>
      <w:r w:rsidRPr="00944ADF">
        <w:rPr>
          <w:rFonts w:ascii="Times New Roman" w:eastAsia="Times New Roman" w:hAnsi="Times New Roman" w:cs="Times New Roman"/>
          <w:i/>
          <w:iCs/>
          <w:color w:val="000000"/>
          <w:sz w:val="23"/>
          <w:szCs w:val="23"/>
        </w:rPr>
        <w:t>ы</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Изучение колебаний нитяного маятника.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Струнные музыкальные инструменты. Колебательные системы в природе и технике.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Электромагнитные колебания и волны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Переменный электрический ток. Колебательный контур. Вынужденные и свободные ЭМ колебания. ЭМ волны и их свойства.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Принципы радиосвязи и телевидения. Влияние ЭМ излучений на живые организмы. Изготовление установки для демонстрации опытов по ЭМИ.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Электромагнитное излучение СВЧ-печи. Историческая реконструкция опытов Ампера.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Оптика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Источники света. Действия света. Закон прямолинейного распространения света. Закон отражения света. Построение изображений в плоском зеркале.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Закон преломления света на плоской границе двух однородных прозрачных сред. Преломление света в призме. Дисперсия света. Явление полного внутреннего отражения. Линзы. Тонкие линзы. Построение изображений, создаваемых тонкими линзами. Глаз и зрение. Оптические приборы.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w:t>
      </w:r>
      <w:proofErr w:type="gramStart"/>
      <w:r w:rsidRPr="00944ADF">
        <w:rPr>
          <w:rFonts w:ascii="Times New Roman" w:eastAsia="Times New Roman" w:hAnsi="Times New Roman" w:cs="Times New Roman"/>
          <w:i/>
          <w:iCs/>
          <w:color w:val="000000"/>
          <w:sz w:val="23"/>
          <w:szCs w:val="23"/>
        </w:rPr>
        <w:t>ы</w:t>
      </w:r>
      <w:r w:rsidRPr="00944ADF">
        <w:rPr>
          <w:rFonts w:ascii="Times New Roman" w:eastAsia="Times New Roman" w:hAnsi="Times New Roman" w:cs="Times New Roman"/>
          <w:b/>
          <w:bCs/>
          <w:color w:val="000000"/>
          <w:sz w:val="23"/>
          <w:szCs w:val="23"/>
        </w:rPr>
        <w:t>(</w:t>
      </w:r>
      <w:proofErr w:type="gramEnd"/>
      <w:r w:rsidRPr="00944ADF">
        <w:rPr>
          <w:rFonts w:ascii="Times New Roman" w:eastAsia="Times New Roman" w:hAnsi="Times New Roman" w:cs="Times New Roman"/>
          <w:b/>
          <w:bCs/>
          <w:color w:val="000000"/>
          <w:sz w:val="23"/>
          <w:szCs w:val="23"/>
        </w:rPr>
        <w:t>с использованием оборудования «Точка роста»</w:t>
      </w:r>
      <w:r w:rsidRPr="00944ADF">
        <w:rPr>
          <w:rFonts w:ascii="Times New Roman" w:eastAsia="Times New Roman" w:hAnsi="Times New Roman" w:cs="Times New Roman"/>
          <w:color w:val="000000"/>
          <w:sz w:val="23"/>
          <w:szCs w:val="23"/>
        </w:rPr>
        <w:t>)</w:t>
      </w:r>
      <w:r w:rsidRPr="00944ADF">
        <w:rPr>
          <w:rFonts w:ascii="Times New Roman" w:eastAsia="Times New Roman" w:hAnsi="Times New Roman" w:cs="Times New Roman"/>
          <w:i/>
          <w:iCs/>
          <w:color w:val="000000"/>
          <w:sz w:val="23"/>
          <w:szCs w:val="23"/>
        </w:rPr>
        <w:t>:</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Экспериментальная проверка закона отражения света.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показателя преломления воды.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фокусного расстояния собирающей линзы.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История исследования световых явлений.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Историческая реконструкция телескопа Галилея.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Изготовление калейдоскопа.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Физика атома и атомного ядра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Строение атома. Поглощение и испускание света атомами. Оптические спектры. Опыты Резерфорда. Планетарная модель атома. Строение атомного ядра. Зарядовое и массовое числа. Ядерные силы. Энергия связи атомных ядер. Закон радиоактивного распада. Альф</w:t>
      </w:r>
      <w:proofErr w:type="gramStart"/>
      <w:r w:rsidRPr="00944ADF">
        <w:rPr>
          <w:rFonts w:ascii="Times New Roman" w:eastAsia="Times New Roman" w:hAnsi="Times New Roman" w:cs="Times New Roman"/>
          <w:color w:val="000000"/>
          <w:sz w:val="23"/>
          <w:szCs w:val="23"/>
        </w:rPr>
        <w:t>а-</w:t>
      </w:r>
      <w:proofErr w:type="gramEnd"/>
      <w:r w:rsidRPr="00944ADF">
        <w:rPr>
          <w:rFonts w:ascii="Times New Roman" w:eastAsia="Times New Roman" w:hAnsi="Times New Roman" w:cs="Times New Roman"/>
          <w:color w:val="000000"/>
          <w:sz w:val="23"/>
          <w:szCs w:val="23"/>
        </w:rPr>
        <w:t xml:space="preserve"> и бета-распады. Правила смещения. Ядерные реакции. Деление и синтез ядер. Ядерная энергетика. Источники энергии Солнца и звезд. Регистрация ядерных излучений. Влияние радиоактивных излучений на живые организмы. Дозиметрия. Экологические проблемы ядерной энергетики.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Примерные темы проектных и исследовательских работ:</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История изучения атома.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КПД солнечной батареи.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Невидимые излучения в спектре нагретых тел.</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Характеристика основных видов деятельности: </w:t>
      </w:r>
      <w:r w:rsidRPr="00944ADF">
        <w:rPr>
          <w:rFonts w:ascii="Times New Roman" w:eastAsia="Times New Roman" w:hAnsi="Times New Roman" w:cs="Times New Roman"/>
          <w:color w:val="000000"/>
          <w:sz w:val="23"/>
          <w:szCs w:val="23"/>
        </w:rPr>
        <w:t>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Формы организации образовательного процесса: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групповая;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индивидуальная;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фронтальная.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Ведущие технологии:</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Используются элементы следующих технологий: </w:t>
      </w:r>
      <w:proofErr w:type="gramStart"/>
      <w:r w:rsidRPr="00944ADF">
        <w:rPr>
          <w:rFonts w:ascii="Times New Roman" w:eastAsia="Times New Roman" w:hAnsi="Times New Roman" w:cs="Times New Roman"/>
          <w:color w:val="000000"/>
          <w:sz w:val="23"/>
          <w:szCs w:val="23"/>
        </w:rPr>
        <w:t>проектная</w:t>
      </w:r>
      <w:proofErr w:type="gramEnd"/>
      <w:r w:rsidRPr="00944ADF">
        <w:rPr>
          <w:rFonts w:ascii="Times New Roman" w:eastAsia="Times New Roman" w:hAnsi="Times New Roman" w:cs="Times New Roman"/>
          <w:color w:val="000000"/>
          <w:sz w:val="23"/>
          <w:szCs w:val="23"/>
        </w:rPr>
        <w:t>, проблемного обучения, информационно-коммуникационная, критического мышления, проблемного диалога, игровая.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Основные методы работы на уроке:</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Ведущими методами обучения являются: частично-поисковой, метод математического моделирования, аксиоматический метод.</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Формы контроля: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Так как этот курс является дополнительным, то отметка в баллах не ставится.</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Учащийся учится оценивать себя и других сам, что позволяет развивать умения самоанализа и способствует развитию самостоятельности, как свойству личности учащегося. Выявление </w:t>
      </w:r>
      <w:r w:rsidRPr="00944ADF">
        <w:rPr>
          <w:rFonts w:ascii="Times New Roman" w:eastAsia="Times New Roman" w:hAnsi="Times New Roman" w:cs="Times New Roman"/>
          <w:color w:val="000000"/>
          <w:sz w:val="23"/>
          <w:szCs w:val="23"/>
        </w:rPr>
        <w:lastRenderedPageBreak/>
        <w:t>промежуточных и конечных результатов учащихся происходит через практическую деятельность; зачетные работы: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тематическая подборка задач различного уровня сложности с представлением разных методов решения в виде </w:t>
      </w:r>
      <w:r w:rsidRPr="00944ADF">
        <w:rPr>
          <w:rFonts w:ascii="Times New Roman" w:eastAsia="Times New Roman" w:hAnsi="Times New Roman" w:cs="Times New Roman"/>
          <w:b/>
          <w:bCs/>
          <w:color w:val="000000"/>
          <w:sz w:val="23"/>
          <w:szCs w:val="23"/>
        </w:rPr>
        <w:t>текстового документа</w:t>
      </w:r>
      <w:r w:rsidRPr="00944ADF">
        <w:rPr>
          <w:rFonts w:ascii="Times New Roman" w:eastAsia="Times New Roman" w:hAnsi="Times New Roman" w:cs="Times New Roman"/>
          <w:color w:val="000000"/>
          <w:sz w:val="23"/>
          <w:szCs w:val="23"/>
        </w:rPr>
        <w:t>, </w:t>
      </w:r>
      <w:r w:rsidRPr="00944ADF">
        <w:rPr>
          <w:rFonts w:ascii="Times New Roman" w:eastAsia="Times New Roman" w:hAnsi="Times New Roman" w:cs="Times New Roman"/>
          <w:b/>
          <w:bCs/>
          <w:color w:val="000000"/>
          <w:sz w:val="23"/>
          <w:szCs w:val="23"/>
        </w:rPr>
        <w:t>презентации</w:t>
      </w:r>
      <w:r w:rsidRPr="00944ADF">
        <w:rPr>
          <w:rFonts w:ascii="Times New Roman" w:eastAsia="Times New Roman" w:hAnsi="Times New Roman" w:cs="Times New Roman"/>
          <w:color w:val="000000"/>
          <w:sz w:val="23"/>
          <w:szCs w:val="23"/>
        </w:rPr>
        <w:t>, </w:t>
      </w:r>
      <w:r w:rsidRPr="00944ADF">
        <w:rPr>
          <w:rFonts w:ascii="Times New Roman" w:eastAsia="Times New Roman" w:hAnsi="Times New Roman" w:cs="Times New Roman"/>
          <w:b/>
          <w:bCs/>
          <w:color w:val="000000"/>
          <w:sz w:val="23"/>
          <w:szCs w:val="23"/>
        </w:rPr>
        <w:t>флэш-анимации</w:t>
      </w:r>
      <w:r w:rsidRPr="00944ADF">
        <w:rPr>
          <w:rFonts w:ascii="Times New Roman" w:eastAsia="Times New Roman" w:hAnsi="Times New Roman" w:cs="Times New Roman"/>
          <w:color w:val="000000"/>
          <w:sz w:val="23"/>
          <w:szCs w:val="23"/>
        </w:rPr>
        <w:t>, </w:t>
      </w:r>
      <w:r w:rsidRPr="00944ADF">
        <w:rPr>
          <w:rFonts w:ascii="Times New Roman" w:eastAsia="Times New Roman" w:hAnsi="Times New Roman" w:cs="Times New Roman"/>
          <w:b/>
          <w:bCs/>
          <w:color w:val="000000"/>
          <w:sz w:val="23"/>
          <w:szCs w:val="23"/>
        </w:rPr>
        <w:t>видеоролика </w:t>
      </w:r>
      <w:r w:rsidRPr="00944ADF">
        <w:rPr>
          <w:rFonts w:ascii="Times New Roman" w:eastAsia="Times New Roman" w:hAnsi="Times New Roman" w:cs="Times New Roman"/>
          <w:color w:val="000000"/>
          <w:sz w:val="23"/>
          <w:szCs w:val="23"/>
        </w:rPr>
        <w:t>или </w:t>
      </w:r>
      <w:proofErr w:type="spellStart"/>
      <w:r w:rsidRPr="00944ADF">
        <w:rPr>
          <w:rFonts w:ascii="Times New Roman" w:eastAsia="Times New Roman" w:hAnsi="Times New Roman" w:cs="Times New Roman"/>
          <w:b/>
          <w:bCs/>
          <w:color w:val="000000"/>
          <w:sz w:val="23"/>
          <w:szCs w:val="23"/>
        </w:rPr>
        <w:t>web</w:t>
      </w:r>
      <w:proofErr w:type="spellEnd"/>
      <w:r w:rsidRPr="00944ADF">
        <w:rPr>
          <w:rFonts w:ascii="Times New Roman" w:eastAsia="Times New Roman" w:hAnsi="Times New Roman" w:cs="Times New Roman"/>
          <w:b/>
          <w:bCs/>
          <w:color w:val="000000"/>
          <w:sz w:val="23"/>
          <w:szCs w:val="23"/>
        </w:rPr>
        <w:t xml:space="preserve"> - страницы </w:t>
      </w:r>
      <w:r w:rsidRPr="00944ADF">
        <w:rPr>
          <w:rFonts w:ascii="Times New Roman" w:eastAsia="Times New Roman" w:hAnsi="Times New Roman" w:cs="Times New Roman"/>
          <w:color w:val="000000"/>
          <w:sz w:val="23"/>
          <w:szCs w:val="23"/>
        </w:rPr>
        <w:t>(сайта)</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выставка проектов, презентаций;</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демонстрация эксперимента, качественной задачи с качественным (устным или в виде приложения, в том числе, презентацией) описанием процесса на занятии, фестивале экспериментов; физические олимпиады.</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944ADF" w:rsidRPr="00944ADF" w:rsidRDefault="00944AD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8"/>
          <w:szCs w:val="28"/>
        </w:rPr>
      </w:pPr>
      <w:r w:rsidRPr="00944ADF">
        <w:rPr>
          <w:rFonts w:ascii="Times New Roman" w:eastAsia="Times New Roman" w:hAnsi="Times New Roman" w:cs="Times New Roman"/>
          <w:b/>
          <w:bCs/>
          <w:color w:val="000000"/>
          <w:sz w:val="28"/>
          <w:szCs w:val="28"/>
        </w:rPr>
        <w:lastRenderedPageBreak/>
        <w:t xml:space="preserve">            Календарно-тематическое планирование 7 класс</w:t>
      </w:r>
    </w:p>
    <w:tbl>
      <w:tblPr>
        <w:tblW w:w="9900" w:type="dxa"/>
        <w:tblCellMar>
          <w:top w:w="105" w:type="dxa"/>
          <w:left w:w="105" w:type="dxa"/>
          <w:bottom w:w="105" w:type="dxa"/>
          <w:right w:w="105" w:type="dxa"/>
        </w:tblCellMar>
        <w:tblLook w:val="04A0" w:firstRow="1" w:lastRow="0" w:firstColumn="1" w:lastColumn="0" w:noHBand="0" w:noVBand="1"/>
      </w:tblPr>
      <w:tblGrid>
        <w:gridCol w:w="541"/>
        <w:gridCol w:w="830"/>
        <w:gridCol w:w="839"/>
        <w:gridCol w:w="3863"/>
        <w:gridCol w:w="2343"/>
        <w:gridCol w:w="1484"/>
      </w:tblGrid>
      <w:tr w:rsidR="0018638F" w:rsidRPr="00944ADF" w:rsidTr="00273929">
        <w:tc>
          <w:tcPr>
            <w:tcW w:w="54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п</w:t>
            </w:r>
            <w:proofErr w:type="gramEnd"/>
            <w:r w:rsidRPr="00944ADF">
              <w:rPr>
                <w:rFonts w:ascii="Times New Roman" w:eastAsia="Times New Roman" w:hAnsi="Times New Roman" w:cs="Times New Roman"/>
                <w:color w:val="000000"/>
                <w:sz w:val="23"/>
                <w:szCs w:val="23"/>
              </w:rPr>
              <w:t>/п</w:t>
            </w:r>
          </w:p>
        </w:tc>
        <w:tc>
          <w:tcPr>
            <w:tcW w:w="16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Дата проведения</w:t>
            </w:r>
          </w:p>
        </w:tc>
        <w:tc>
          <w:tcPr>
            <w:tcW w:w="386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Тема урока</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Использование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оборудования центра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естественнонаучной и технологической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направленностей «Точка роста»</w:t>
            </w:r>
          </w:p>
        </w:tc>
        <w:tc>
          <w:tcPr>
            <w:tcW w:w="148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Примечание</w:t>
            </w:r>
          </w:p>
        </w:tc>
      </w:tr>
      <w:tr w:rsidR="0018638F" w:rsidRPr="00944ADF" w:rsidTr="0027392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План</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r>
      <w:tr w:rsidR="0018638F" w:rsidRPr="00944ADF" w:rsidTr="00273929">
        <w:trPr>
          <w:trHeight w:val="30"/>
        </w:trPr>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30" w:lineRule="atLeast"/>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1. Введение (1ч)</w:t>
            </w: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9633DB"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07</w:t>
            </w:r>
            <w:r w:rsidR="00C71909" w:rsidRPr="00944ADF">
              <w:rPr>
                <w:rFonts w:ascii="Times New Roman" w:eastAsia="Times New Roman" w:hAnsi="Times New Roman" w:cs="Times New Roman"/>
                <w:color w:val="000000"/>
                <w:sz w:val="23"/>
                <w:szCs w:val="23"/>
              </w:rPr>
              <w:t>.09</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Вводное занятие. Цели и задачи курса. Техника безопасности.</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2. Роль эксперимента в жизни человека (3ч)</w:t>
            </w:r>
          </w:p>
        </w:tc>
      </w:tr>
      <w:tr w:rsidR="0018638F" w:rsidRPr="00944ADF" w:rsidTr="00273929">
        <w:trPr>
          <w:trHeight w:val="37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9633DB"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14</w:t>
            </w:r>
            <w:r w:rsidR="00C71909" w:rsidRPr="00944ADF">
              <w:rPr>
                <w:rFonts w:ascii="Times New Roman" w:eastAsia="Times New Roman" w:hAnsi="Times New Roman" w:cs="Times New Roman"/>
                <w:color w:val="000000"/>
                <w:sz w:val="23"/>
                <w:szCs w:val="23"/>
              </w:rPr>
              <w:t>.09</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Система единиц, понятие о</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прямых и косвенных </w:t>
            </w:r>
            <w:proofErr w:type="gramStart"/>
            <w:r w:rsidRPr="00944ADF">
              <w:rPr>
                <w:rFonts w:ascii="Times New Roman" w:eastAsia="Times New Roman" w:hAnsi="Times New Roman" w:cs="Times New Roman"/>
                <w:color w:val="000000"/>
                <w:sz w:val="23"/>
                <w:szCs w:val="23"/>
              </w:rPr>
              <w:t>измерениях</w:t>
            </w:r>
            <w:proofErr w:type="gramEnd"/>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9633DB"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21.09</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Физический эксперимент.</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Виды физического эксперимента.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Погрешность измерения. Виды</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погрешностей измерения. Расчёт</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погрешности измерения.</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4</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28.09</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объема твердого</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тела». Правила оформления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лабораторной работы.</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3. Механика (8ч)</w:t>
            </w: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5</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05.10</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Равномерное и неравномерное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движения.</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 (на базе комплектов для ОГЭ)</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6</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12.10</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Графическое представление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7</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19.10</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Решение графических задач,</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расчет пути и средней скорости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неравномерного движения.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8</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26.10</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Понятие инерции и инертности.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Центробежная сила</w:t>
            </w:r>
            <w:proofErr w:type="gramStart"/>
            <w:r w:rsidRPr="00944ADF">
              <w:rPr>
                <w:rFonts w:ascii="Times New Roman" w:eastAsia="Times New Roman" w:hAnsi="Times New Roman" w:cs="Times New Roman"/>
                <w:color w:val="000000"/>
                <w:sz w:val="23"/>
                <w:szCs w:val="23"/>
              </w:rPr>
              <w:t>..</w:t>
            </w:r>
            <w:proofErr w:type="gramEnd"/>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rPr>
          <w:trHeight w:val="120"/>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120"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9</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4"/>
                <w:szCs w:val="24"/>
              </w:rPr>
            </w:pPr>
            <w:r w:rsidRPr="00944ADF">
              <w:rPr>
                <w:rFonts w:ascii="Times New Roman" w:eastAsia="Times New Roman" w:hAnsi="Times New Roman" w:cs="Times New Roman"/>
                <w:color w:val="000000"/>
                <w:sz w:val="24"/>
                <w:szCs w:val="24"/>
              </w:rPr>
              <w:t>09.11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12"/>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120"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Сила упругости, сила трения</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 (на базе комплектов для ОГЭ)</w:t>
            </w:r>
          </w:p>
          <w:p w:rsidR="0018638F" w:rsidRPr="00944ADF" w:rsidRDefault="0018638F" w:rsidP="0018638F">
            <w:pPr>
              <w:spacing w:after="167" w:line="120" w:lineRule="atLeast"/>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12"/>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16.11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«Исследование зависимости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силы упругости, возникающей </w:t>
            </w:r>
            <w:proofErr w:type="gramStart"/>
            <w:r w:rsidRPr="00944ADF">
              <w:rPr>
                <w:rFonts w:ascii="Times New Roman" w:eastAsia="Times New Roman" w:hAnsi="Times New Roman" w:cs="Times New Roman"/>
                <w:color w:val="000000"/>
                <w:sz w:val="23"/>
                <w:szCs w:val="23"/>
              </w:rPr>
              <w:t>в</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пружине, от степени деформации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пружины».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rPr>
          <w:trHeight w:val="7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75"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4"/>
                <w:szCs w:val="24"/>
              </w:rPr>
            </w:pPr>
            <w:r w:rsidRPr="00944ADF">
              <w:rPr>
                <w:rFonts w:ascii="Times New Roman" w:eastAsia="Times New Roman" w:hAnsi="Times New Roman" w:cs="Times New Roman"/>
                <w:color w:val="000000"/>
                <w:sz w:val="24"/>
                <w:szCs w:val="24"/>
              </w:rPr>
              <w:t>23.11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8"/>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«Определение коэффициента</w:t>
            </w:r>
          </w:p>
          <w:p w:rsidR="0018638F" w:rsidRPr="00944ADF" w:rsidRDefault="0018638F" w:rsidP="0018638F">
            <w:pPr>
              <w:spacing w:after="167" w:line="75"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трения на </w:t>
            </w:r>
            <w:proofErr w:type="spellStart"/>
            <w:r w:rsidRPr="00944ADF">
              <w:rPr>
                <w:rFonts w:ascii="Times New Roman" w:eastAsia="Times New Roman" w:hAnsi="Times New Roman" w:cs="Times New Roman"/>
                <w:color w:val="000000"/>
                <w:sz w:val="23"/>
                <w:szCs w:val="23"/>
              </w:rPr>
              <w:t>трибометре</w:t>
            </w:r>
            <w:proofErr w:type="spellEnd"/>
            <w:r w:rsidRPr="00944ADF">
              <w:rPr>
                <w:rFonts w:ascii="Times New Roman" w:eastAsia="Times New Roman" w:hAnsi="Times New Roman" w:cs="Times New Roman"/>
                <w:color w:val="000000"/>
                <w:sz w:val="23"/>
                <w:szCs w:val="23"/>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8"/>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30.11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«Исследование зависимости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силы трения от силы</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нормального давления».</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C71909"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1</w:t>
            </w:r>
            <w:r w:rsidR="0018638F" w:rsidRPr="00944ADF">
              <w:rPr>
                <w:rFonts w:ascii="Times New Roman" w:eastAsia="Times New Roman" w:hAnsi="Times New Roman" w:cs="Times New Roman"/>
                <w:b/>
                <w:bCs/>
                <w:color w:val="000000"/>
                <w:sz w:val="23"/>
                <w:szCs w:val="23"/>
              </w:rPr>
              <w:t>4. Гидростатика (12ч)</w:t>
            </w: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07.12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Плотность. Задача царя Герона</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14</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14.12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Решение задач </w:t>
            </w:r>
            <w:proofErr w:type="gramStart"/>
            <w:r w:rsidRPr="00944ADF">
              <w:rPr>
                <w:rFonts w:ascii="Times New Roman" w:eastAsia="Times New Roman" w:hAnsi="Times New Roman" w:cs="Times New Roman"/>
                <w:color w:val="000000"/>
                <w:sz w:val="23"/>
                <w:szCs w:val="23"/>
              </w:rPr>
              <w:t>повышенной</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сложности на расчет плотности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вещества.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21.12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Решение задач </w:t>
            </w:r>
            <w:proofErr w:type="gramStart"/>
            <w:r w:rsidRPr="00944ADF">
              <w:rPr>
                <w:rFonts w:ascii="Times New Roman" w:eastAsia="Times New Roman" w:hAnsi="Times New Roman" w:cs="Times New Roman"/>
                <w:color w:val="000000"/>
                <w:sz w:val="23"/>
                <w:szCs w:val="23"/>
              </w:rPr>
              <w:t>повышенной</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сложности</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rPr>
          <w:trHeight w:val="1260"/>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120"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4"/>
                <w:szCs w:val="24"/>
              </w:rPr>
            </w:pPr>
            <w:r w:rsidRPr="00944ADF">
              <w:rPr>
                <w:rFonts w:ascii="Times New Roman" w:eastAsia="Times New Roman" w:hAnsi="Times New Roman" w:cs="Times New Roman"/>
                <w:color w:val="000000"/>
                <w:sz w:val="24"/>
                <w:szCs w:val="24"/>
              </w:rPr>
              <w:t>28.12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12"/>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Давление жидкости и газа. Закон</w:t>
            </w:r>
          </w:p>
          <w:p w:rsidR="0018638F" w:rsidRPr="00944ADF" w:rsidRDefault="0018638F" w:rsidP="0018638F">
            <w:pPr>
              <w:spacing w:after="167" w:line="120"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Паскаля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12"/>
                <w:szCs w:val="23"/>
              </w:rPr>
            </w:pPr>
          </w:p>
        </w:tc>
      </w:tr>
      <w:tr w:rsidR="0018638F" w:rsidRPr="00944ADF" w:rsidTr="00273929">
        <w:trPr>
          <w:trHeight w:val="7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75"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4"/>
                <w:szCs w:val="24"/>
              </w:rPr>
            </w:pPr>
            <w:r w:rsidRPr="00944ADF">
              <w:rPr>
                <w:rFonts w:ascii="Times New Roman" w:eastAsia="Times New Roman" w:hAnsi="Times New Roman" w:cs="Times New Roman"/>
                <w:color w:val="000000"/>
                <w:sz w:val="24"/>
                <w:szCs w:val="24"/>
              </w:rPr>
              <w:t>18..01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8"/>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75" w:lineRule="atLeast"/>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8"/>
                <w:szCs w:val="23"/>
              </w:rPr>
            </w:pPr>
          </w:p>
        </w:tc>
      </w:tr>
      <w:tr w:rsidR="0018638F" w:rsidRPr="00944ADF" w:rsidTr="00273929">
        <w:trPr>
          <w:trHeight w:val="40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25.01</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«Изготовление модели фонтана»</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лабораторных работ и ученических опытов (на базе комплектов для ОГЭ</w:t>
            </w:r>
            <w:proofErr w:type="gramEnd"/>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01.02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«Изготовление модели фонтана»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08.02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Закон Паскаля. Давление </w:t>
            </w:r>
            <w:proofErr w:type="gramStart"/>
            <w:r w:rsidRPr="00944ADF">
              <w:rPr>
                <w:rFonts w:ascii="Times New Roman" w:eastAsia="Times New Roman" w:hAnsi="Times New Roman" w:cs="Times New Roman"/>
                <w:color w:val="000000"/>
                <w:sz w:val="23"/>
                <w:szCs w:val="23"/>
              </w:rPr>
              <w:t>в</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lastRenderedPageBreak/>
              <w:t>жидкостях</w:t>
            </w:r>
            <w:proofErr w:type="gramEnd"/>
            <w:r w:rsidRPr="00944ADF">
              <w:rPr>
                <w:rFonts w:ascii="Times New Roman" w:eastAsia="Times New Roman" w:hAnsi="Times New Roman" w:cs="Times New Roman"/>
                <w:color w:val="000000"/>
                <w:sz w:val="23"/>
                <w:szCs w:val="23"/>
              </w:rPr>
              <w:t xml:space="preserve"> и газах.</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Гидравлические машины.</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Сообщающиеся сосуды.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21</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15.02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Выталкивающая сила. Закон</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Архимеда.</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22.02</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«Выяснение условия плавания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тел».</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rPr>
          <w:trHeight w:val="28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23</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01.03</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Блок задач на закон Паскаля,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закон Архимеда.</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15.03</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Блок задач на закон Паскаля,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закон Архимеда.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9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273929"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5. Статика (9</w:t>
            </w:r>
            <w:r w:rsidR="0018638F" w:rsidRPr="00944ADF">
              <w:rPr>
                <w:rFonts w:ascii="Times New Roman" w:eastAsia="Times New Roman" w:hAnsi="Times New Roman" w:cs="Times New Roman"/>
                <w:b/>
                <w:bCs/>
                <w:color w:val="000000"/>
                <w:sz w:val="23"/>
                <w:szCs w:val="23"/>
              </w:rPr>
              <w:t>ч)</w:t>
            </w:r>
          </w:p>
        </w:tc>
      </w:tr>
      <w:tr w:rsidR="0018638F" w:rsidRPr="00944ADF" w:rsidTr="00273929">
        <w:trPr>
          <w:trHeight w:val="270"/>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22.03</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Блок. Рычаг.</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05.04</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Равновесие твердых тел. Момент </w:t>
            </w:r>
            <w:proofErr w:type="spellStart"/>
            <w:r w:rsidRPr="00944ADF">
              <w:rPr>
                <w:rFonts w:ascii="Times New Roman" w:eastAsia="Times New Roman" w:hAnsi="Times New Roman" w:cs="Times New Roman"/>
                <w:color w:val="000000"/>
                <w:sz w:val="23"/>
                <w:szCs w:val="23"/>
              </w:rPr>
              <w:t>силы</w:t>
            </w:r>
            <w:proofErr w:type="gramStart"/>
            <w:r w:rsidRPr="00944ADF">
              <w:rPr>
                <w:rFonts w:ascii="Times New Roman" w:eastAsia="Times New Roman" w:hAnsi="Times New Roman" w:cs="Times New Roman"/>
                <w:color w:val="000000"/>
                <w:sz w:val="23"/>
                <w:szCs w:val="23"/>
              </w:rPr>
              <w:t>.П</w:t>
            </w:r>
            <w:proofErr w:type="gramEnd"/>
            <w:r w:rsidRPr="00944ADF">
              <w:rPr>
                <w:rFonts w:ascii="Times New Roman" w:eastAsia="Times New Roman" w:hAnsi="Times New Roman" w:cs="Times New Roman"/>
                <w:color w:val="000000"/>
                <w:sz w:val="23"/>
                <w:szCs w:val="23"/>
              </w:rPr>
              <w:t>равило</w:t>
            </w:r>
            <w:proofErr w:type="spellEnd"/>
            <w:r w:rsidRPr="00944ADF">
              <w:rPr>
                <w:rFonts w:ascii="Times New Roman" w:eastAsia="Times New Roman" w:hAnsi="Times New Roman" w:cs="Times New Roman"/>
                <w:color w:val="000000"/>
                <w:sz w:val="23"/>
                <w:szCs w:val="23"/>
              </w:rPr>
              <w:t xml:space="preserve"> моментов.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12.04</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Центр тяжести. Исследование различных механических систем</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28</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19.04</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Комбинированные задачи,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rPr>
          <w:trHeight w:val="25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26.04</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Комбинированные задачи,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используя условия равновесия</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30</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10.05</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«Изготовление </w:t>
            </w:r>
            <w:proofErr w:type="gramStart"/>
            <w:r w:rsidRPr="00944ADF">
              <w:rPr>
                <w:rFonts w:ascii="Times New Roman" w:eastAsia="Times New Roman" w:hAnsi="Times New Roman" w:cs="Times New Roman"/>
                <w:color w:val="000000"/>
                <w:sz w:val="23"/>
                <w:szCs w:val="23"/>
              </w:rPr>
              <w:t>работающей</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системы блоков». Оформление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работы.</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лабораторных работ и ученических опытов (на базе комплектов для ОГЭ</w:t>
            </w:r>
            <w:proofErr w:type="gramEnd"/>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31</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17.05</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Работа над проектом «Блоки».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«Изготовление </w:t>
            </w:r>
            <w:proofErr w:type="gramStart"/>
            <w:r w:rsidRPr="00944ADF">
              <w:rPr>
                <w:rFonts w:ascii="Times New Roman" w:eastAsia="Times New Roman" w:hAnsi="Times New Roman" w:cs="Times New Roman"/>
                <w:color w:val="000000"/>
                <w:sz w:val="23"/>
                <w:szCs w:val="23"/>
              </w:rPr>
              <w:t>работающей</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системы блоков».</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273929"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32</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24.05</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A84DF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Оформление работы.</w:t>
            </w:r>
          </w:p>
        </w:tc>
        <w:tc>
          <w:tcPr>
            <w:tcW w:w="234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r>
      <w:tr w:rsidR="00273929" w:rsidRPr="00944ADF" w:rsidTr="00273929">
        <w:trPr>
          <w:trHeight w:val="285"/>
        </w:trPr>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33</w:t>
            </w: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31.05</w:t>
            </w: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694BD5">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Защита проектов.</w:t>
            </w:r>
          </w:p>
        </w:tc>
        <w:tc>
          <w:tcPr>
            <w:tcW w:w="2343"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r>
      <w:tr w:rsidR="00273929" w:rsidRPr="00944ADF" w:rsidTr="00273929">
        <w:tc>
          <w:tcPr>
            <w:tcW w:w="54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83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839"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3863"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73929" w:rsidRPr="00944ADF" w:rsidRDefault="00273929" w:rsidP="0018638F">
            <w:pPr>
              <w:spacing w:after="0" w:line="240" w:lineRule="auto"/>
              <w:rPr>
                <w:rFonts w:ascii="Times New Roman" w:eastAsia="Times New Roman" w:hAnsi="Times New Roman" w:cs="Times New Roman"/>
                <w:color w:val="000000"/>
                <w:sz w:val="23"/>
                <w:szCs w:val="23"/>
              </w:rPr>
            </w:pPr>
          </w:p>
        </w:tc>
        <w:tc>
          <w:tcPr>
            <w:tcW w:w="148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r>
    </w:tbl>
    <w:p w:rsidR="0018638F" w:rsidRPr="00944ADF" w:rsidRDefault="0018638F" w:rsidP="0018638F">
      <w:pPr>
        <w:shd w:val="clear" w:color="auto" w:fill="FFFFFF"/>
        <w:spacing w:after="167" w:line="240" w:lineRule="auto"/>
        <w:rPr>
          <w:rFonts w:ascii="Times New Roman" w:eastAsia="Times New Roman" w:hAnsi="Times New Roman" w:cs="Times New Roman"/>
          <w:b/>
          <w:bCs/>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b/>
          <w:bCs/>
          <w:color w:val="000000"/>
          <w:sz w:val="28"/>
          <w:szCs w:val="28"/>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8"/>
          <w:szCs w:val="28"/>
        </w:rPr>
      </w:pPr>
      <w:r w:rsidRPr="00944ADF">
        <w:rPr>
          <w:rFonts w:ascii="Times New Roman" w:eastAsia="Times New Roman" w:hAnsi="Times New Roman" w:cs="Times New Roman"/>
          <w:b/>
          <w:bCs/>
          <w:color w:val="000000"/>
          <w:sz w:val="28"/>
          <w:szCs w:val="28"/>
        </w:rPr>
        <w:t xml:space="preserve">                   Календарно-тематическое планирование 8 класс</w:t>
      </w:r>
    </w:p>
    <w:tbl>
      <w:tblPr>
        <w:tblW w:w="9750" w:type="dxa"/>
        <w:tblCellMar>
          <w:top w:w="105" w:type="dxa"/>
          <w:left w:w="105" w:type="dxa"/>
          <w:bottom w:w="105" w:type="dxa"/>
          <w:right w:w="105" w:type="dxa"/>
        </w:tblCellMar>
        <w:tblLook w:val="04A0" w:firstRow="1" w:lastRow="0" w:firstColumn="1" w:lastColumn="0" w:noHBand="0" w:noVBand="1"/>
      </w:tblPr>
      <w:tblGrid>
        <w:gridCol w:w="542"/>
        <w:gridCol w:w="786"/>
        <w:gridCol w:w="840"/>
        <w:gridCol w:w="3617"/>
        <w:gridCol w:w="2344"/>
        <w:gridCol w:w="1621"/>
      </w:tblGrid>
      <w:tr w:rsidR="0018638F" w:rsidRPr="00944ADF" w:rsidTr="00273929">
        <w:tc>
          <w:tcPr>
            <w:tcW w:w="54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п</w:t>
            </w:r>
            <w:proofErr w:type="gramEnd"/>
            <w:r w:rsidRPr="00944ADF">
              <w:rPr>
                <w:rFonts w:ascii="Times New Roman" w:eastAsia="Times New Roman" w:hAnsi="Times New Roman" w:cs="Times New Roman"/>
                <w:color w:val="000000"/>
                <w:sz w:val="23"/>
                <w:szCs w:val="23"/>
              </w:rPr>
              <w:t>/п</w:t>
            </w:r>
          </w:p>
        </w:tc>
        <w:tc>
          <w:tcPr>
            <w:tcW w:w="162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Дата проведения</w:t>
            </w:r>
          </w:p>
        </w:tc>
        <w:tc>
          <w:tcPr>
            <w:tcW w:w="3617"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Тема урока</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Использование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оборудования центра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естественнонаучной и технологической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направленностей «Точка роста»</w:t>
            </w:r>
          </w:p>
        </w:tc>
        <w:tc>
          <w:tcPr>
            <w:tcW w:w="1621"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примечание</w:t>
            </w:r>
          </w:p>
        </w:tc>
      </w:tr>
      <w:tr w:rsidR="0018638F" w:rsidRPr="00944ADF" w:rsidTr="00273929">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План</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r>
      <w:tr w:rsidR="0018638F" w:rsidRPr="00944ADF" w:rsidTr="00273929">
        <w:trPr>
          <w:trHeight w:val="30"/>
        </w:trPr>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30" w:lineRule="atLeast"/>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1. Введение (1ч)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01.09</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Вводное занятие. Цели и задачи курса. Техника безопасности.</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2. Тепловые явления (12 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08.09</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Разнообразие тепловых явлений. Тепловое расширение тел.</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15.09</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«Изменения длины тела </w:t>
            </w:r>
            <w:proofErr w:type="gramStart"/>
            <w:r w:rsidRPr="00944ADF">
              <w:rPr>
                <w:rFonts w:ascii="Times New Roman" w:eastAsia="Times New Roman" w:hAnsi="Times New Roman" w:cs="Times New Roman"/>
                <w:color w:val="000000"/>
                <w:sz w:val="23"/>
                <w:szCs w:val="23"/>
              </w:rPr>
              <w:t>при</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нагревании</w:t>
            </w:r>
            <w:proofErr w:type="gramEnd"/>
            <w:r w:rsidRPr="00944ADF">
              <w:rPr>
                <w:rFonts w:ascii="Times New Roman" w:eastAsia="Times New Roman" w:hAnsi="Times New Roman" w:cs="Times New Roman"/>
                <w:color w:val="000000"/>
                <w:sz w:val="23"/>
                <w:szCs w:val="23"/>
              </w:rPr>
              <w:t xml:space="preserve"> и охлаждении».</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4</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22.09</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Теплопередача Наблюдение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теплопроводности воды 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воздуха.</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5</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29.09</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«Измерение </w:t>
            </w:r>
            <w:proofErr w:type="gramStart"/>
            <w:r w:rsidRPr="00944ADF">
              <w:rPr>
                <w:rFonts w:ascii="Times New Roman" w:eastAsia="Times New Roman" w:hAnsi="Times New Roman" w:cs="Times New Roman"/>
                <w:color w:val="000000"/>
                <w:sz w:val="23"/>
                <w:szCs w:val="23"/>
              </w:rPr>
              <w:t>удельной</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теплоёмкости </w:t>
            </w:r>
            <w:proofErr w:type="gramStart"/>
            <w:r w:rsidRPr="00944ADF">
              <w:rPr>
                <w:rFonts w:ascii="Times New Roman" w:eastAsia="Times New Roman" w:hAnsi="Times New Roman" w:cs="Times New Roman"/>
                <w:color w:val="000000"/>
                <w:sz w:val="23"/>
                <w:szCs w:val="23"/>
              </w:rPr>
              <w:t>различных</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веществ».</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лабораторных работ и ученических опытов (на базе комплектов для ОГЭ</w:t>
            </w:r>
            <w:proofErr w:type="gramEnd"/>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6</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06.10</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Плавление и отвердевание.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 «Отливка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парафинового солдатика»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7</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13.10</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«Наблюдение за плавлением</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льда»</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8</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20.10</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Решение олимпиадных задач</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 уравнение теплового баланса</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9</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27.10</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Решение олимпиадных задач</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 расчёт тепловых процессов</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10.11</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Лаборатория кристаллографии.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17.11</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Испарение и конденсация.</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24.11</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Состав атмосферы,</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наблюдение перехода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ненасыщенных паров </w:t>
            </w:r>
            <w:proofErr w:type="gramStart"/>
            <w:r w:rsidRPr="00944ADF">
              <w:rPr>
                <w:rFonts w:ascii="Times New Roman" w:eastAsia="Times New Roman" w:hAnsi="Times New Roman" w:cs="Times New Roman"/>
                <w:color w:val="000000"/>
                <w:sz w:val="23"/>
                <w:szCs w:val="23"/>
              </w:rPr>
              <w:t>в</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насыщенные.</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01.12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Влажность воздуха на разных континентах</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3. Электрические явления (8ч)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14</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08.12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Микромир. Модели атома,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существовавшие до начала XIX</w:t>
            </w:r>
            <w:proofErr w:type="gramEnd"/>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История открытия и действия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гальванического элемента</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История создания </w:t>
            </w:r>
            <w:proofErr w:type="spellStart"/>
            <w:r w:rsidRPr="00944ADF">
              <w:rPr>
                <w:rFonts w:ascii="Times New Roman" w:eastAsia="Times New Roman" w:hAnsi="Times New Roman" w:cs="Times New Roman"/>
                <w:color w:val="000000"/>
                <w:sz w:val="23"/>
                <w:szCs w:val="23"/>
              </w:rPr>
              <w:t>электрофорной</w:t>
            </w:r>
            <w:proofErr w:type="spell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машины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29.12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Опыты Вольта. Электрический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ток в электролитах.</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19.01</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Решение олимпиадных задач </w:t>
            </w:r>
            <w:proofErr w:type="gramStart"/>
            <w:r w:rsidRPr="00944ADF">
              <w:rPr>
                <w:rFonts w:ascii="Times New Roman" w:eastAsia="Times New Roman" w:hAnsi="Times New Roman" w:cs="Times New Roman"/>
                <w:color w:val="000000"/>
                <w:sz w:val="23"/>
                <w:szCs w:val="23"/>
              </w:rPr>
              <w:t>на</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законы постоянного тока</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26.01</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Наблюдение зависимости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сопротивления проводника </w:t>
            </w:r>
            <w:proofErr w:type="gramStart"/>
            <w:r w:rsidRPr="00944ADF">
              <w:rPr>
                <w:rFonts w:ascii="Times New Roman" w:eastAsia="Times New Roman" w:hAnsi="Times New Roman" w:cs="Times New Roman"/>
                <w:color w:val="000000"/>
                <w:sz w:val="23"/>
                <w:szCs w:val="23"/>
              </w:rPr>
              <w:t>от</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температуры.</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02.02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«Определение стоимости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израсходованной электроэнергии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по мощности потребителя и </w:t>
            </w:r>
            <w:proofErr w:type="gramStart"/>
            <w:r w:rsidRPr="00944ADF">
              <w:rPr>
                <w:rFonts w:ascii="Times New Roman" w:eastAsia="Times New Roman" w:hAnsi="Times New Roman" w:cs="Times New Roman"/>
                <w:color w:val="000000"/>
                <w:sz w:val="23"/>
                <w:szCs w:val="23"/>
              </w:rPr>
              <w:t>по</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счётчику»</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lastRenderedPageBreak/>
              <w:t>лабораторных работ и ученических опытов (на базе комплектов для ОГЭ</w:t>
            </w:r>
            <w:proofErr w:type="gramEnd"/>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21</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09.02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Решение олимпиадных задач</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 тепловое действие тока</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4. Электромагнитные явления (3ч)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16.02</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Электромагнитные явления.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Электроизмерительные приборы.</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23</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02.03</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Магнитная аномалия. Магнитные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бури</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09.03</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Разновидности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электродвигателей.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5. Оптические явления (7ч)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16.03</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Источники света: тепловые,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люминесцентные</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23.03</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Эксперимент наблюдение.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Многократное изображение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предмета в нескольких плоских</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зеркалах</w:t>
            </w:r>
            <w:proofErr w:type="gramEnd"/>
            <w:r w:rsidRPr="00944ADF">
              <w:rPr>
                <w:rFonts w:ascii="Times New Roman" w:eastAsia="Times New Roman" w:hAnsi="Times New Roman" w:cs="Times New Roman"/>
                <w:color w:val="000000"/>
                <w:sz w:val="23"/>
                <w:szCs w:val="23"/>
              </w:rPr>
              <w: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06.04</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Изготовить перископ и </w:t>
            </w:r>
            <w:proofErr w:type="gramStart"/>
            <w:r w:rsidRPr="00944ADF">
              <w:rPr>
                <w:rFonts w:ascii="Times New Roman" w:eastAsia="Times New Roman" w:hAnsi="Times New Roman" w:cs="Times New Roman"/>
                <w:color w:val="000000"/>
                <w:sz w:val="23"/>
                <w:szCs w:val="23"/>
              </w:rPr>
              <w:t>с</w:t>
            </w:r>
            <w:proofErr w:type="gramEnd"/>
            <w:r w:rsidRPr="00944ADF">
              <w:rPr>
                <w:rFonts w:ascii="Times New Roman" w:eastAsia="Times New Roman" w:hAnsi="Times New Roman" w:cs="Times New Roman"/>
                <w:color w:val="000000"/>
                <w:sz w:val="23"/>
                <w:szCs w:val="23"/>
              </w:rPr>
              <w:t xml:space="preserve"> </w:t>
            </w:r>
            <w:proofErr w:type="gramStart"/>
            <w:r w:rsidRPr="00944ADF">
              <w:rPr>
                <w:rFonts w:ascii="Times New Roman" w:eastAsia="Times New Roman" w:hAnsi="Times New Roman" w:cs="Times New Roman"/>
                <w:color w:val="000000"/>
                <w:sz w:val="23"/>
                <w:szCs w:val="23"/>
              </w:rPr>
              <w:t>его</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помощью провести наблюдения</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28</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13.04</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Практическое использование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вогнутых зеркал</w:t>
            </w:r>
          </w:p>
        </w:tc>
        <w:tc>
          <w:tcPr>
            <w:tcW w:w="2344"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20.04</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Зрительные иллюзии,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порождаемые</w:t>
            </w:r>
            <w:proofErr w:type="gramEnd"/>
            <w:r w:rsidRPr="00944ADF">
              <w:rPr>
                <w:rFonts w:ascii="Times New Roman" w:eastAsia="Times New Roman" w:hAnsi="Times New Roman" w:cs="Times New Roman"/>
                <w:color w:val="000000"/>
                <w:sz w:val="23"/>
                <w:szCs w:val="23"/>
              </w:rPr>
              <w:t xml:space="preserve"> преломлением</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света. Миражи.</w:t>
            </w:r>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30</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27.04</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Развитие волоконной оптики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31</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04.05</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Использование законов света </w:t>
            </w:r>
            <w:proofErr w:type="gramStart"/>
            <w:r w:rsidRPr="00944ADF">
              <w:rPr>
                <w:rFonts w:ascii="Times New Roman" w:eastAsia="Times New Roman" w:hAnsi="Times New Roman" w:cs="Times New Roman"/>
                <w:color w:val="000000"/>
                <w:sz w:val="23"/>
                <w:szCs w:val="23"/>
              </w:rPr>
              <w:t>в</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975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6. Человек и природа (3</w:t>
            </w:r>
            <w:r w:rsidR="0018638F" w:rsidRPr="00944ADF">
              <w:rPr>
                <w:rFonts w:ascii="Times New Roman" w:eastAsia="Times New Roman" w:hAnsi="Times New Roman" w:cs="Times New Roman"/>
                <w:b/>
                <w:bCs/>
                <w:color w:val="000000"/>
                <w:sz w:val="23"/>
                <w:szCs w:val="23"/>
              </w:rPr>
              <w:t>ч)</w:t>
            </w: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32</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11.05</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Автоматика в нашей жизни</w:t>
            </w:r>
            <w:proofErr w:type="gramStart"/>
            <w:r w:rsidRPr="00944ADF">
              <w:rPr>
                <w:rFonts w:ascii="Times New Roman" w:eastAsia="Times New Roman" w:hAnsi="Times New Roman" w:cs="Times New Roman"/>
                <w:color w:val="000000"/>
                <w:sz w:val="23"/>
                <w:szCs w:val="23"/>
              </w:rPr>
              <w:t xml:space="preserve"> .</w:t>
            </w:r>
            <w:proofErr w:type="gramEnd"/>
          </w:p>
        </w:tc>
        <w:tc>
          <w:tcPr>
            <w:tcW w:w="2344"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33</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18.05</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Радио и телевидение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273929"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34</w:t>
            </w: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25.05</w:t>
            </w: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78709D">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Наука сегодня. Наука и</w:t>
            </w:r>
          </w:p>
          <w:p w:rsidR="00273929" w:rsidRPr="00944ADF" w:rsidRDefault="00273929" w:rsidP="0078709D">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безопасность людей.</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73929" w:rsidRPr="00944ADF" w:rsidRDefault="00273929"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r>
      <w:tr w:rsidR="00273929" w:rsidRPr="00944ADF" w:rsidTr="00273929">
        <w:tc>
          <w:tcPr>
            <w:tcW w:w="54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786"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8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3617"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273929" w:rsidRPr="00944ADF" w:rsidRDefault="00273929" w:rsidP="0018638F">
            <w:pPr>
              <w:spacing w:after="0" w:line="240" w:lineRule="auto"/>
              <w:rPr>
                <w:rFonts w:ascii="Times New Roman" w:eastAsia="Times New Roman" w:hAnsi="Times New Roman" w:cs="Times New Roman"/>
                <w:color w:val="000000"/>
                <w:sz w:val="23"/>
                <w:szCs w:val="23"/>
              </w:rPr>
            </w:pPr>
          </w:p>
        </w:tc>
        <w:tc>
          <w:tcPr>
            <w:tcW w:w="1621"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273929" w:rsidRPr="00944ADF" w:rsidRDefault="00273929" w:rsidP="0018638F">
            <w:pPr>
              <w:spacing w:after="167" w:line="240" w:lineRule="auto"/>
              <w:rPr>
                <w:rFonts w:ascii="Times New Roman" w:eastAsia="Times New Roman" w:hAnsi="Times New Roman" w:cs="Times New Roman"/>
                <w:color w:val="000000"/>
                <w:sz w:val="23"/>
                <w:szCs w:val="23"/>
              </w:rPr>
            </w:pPr>
          </w:p>
        </w:tc>
      </w:tr>
    </w:tbl>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br/>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br/>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8"/>
          <w:szCs w:val="28"/>
        </w:rPr>
      </w:pPr>
      <w:r w:rsidRPr="00944ADF">
        <w:rPr>
          <w:rFonts w:ascii="Times New Roman" w:eastAsia="Times New Roman" w:hAnsi="Times New Roman" w:cs="Times New Roman"/>
          <w:b/>
          <w:bCs/>
          <w:color w:val="000000"/>
          <w:sz w:val="23"/>
          <w:szCs w:val="23"/>
        </w:rPr>
        <w:t xml:space="preserve">                        </w:t>
      </w:r>
      <w:r w:rsidRPr="00944ADF">
        <w:rPr>
          <w:rFonts w:ascii="Times New Roman" w:eastAsia="Times New Roman" w:hAnsi="Times New Roman" w:cs="Times New Roman"/>
          <w:b/>
          <w:bCs/>
          <w:color w:val="000000"/>
          <w:sz w:val="28"/>
          <w:szCs w:val="28"/>
        </w:rPr>
        <w:t xml:space="preserve">  Календарно-тематическое планирование 9 класс</w:t>
      </w:r>
    </w:p>
    <w:tbl>
      <w:tblPr>
        <w:tblW w:w="9750" w:type="dxa"/>
        <w:tblCellMar>
          <w:top w:w="105" w:type="dxa"/>
          <w:left w:w="105" w:type="dxa"/>
          <w:bottom w:w="105" w:type="dxa"/>
          <w:right w:w="105" w:type="dxa"/>
        </w:tblCellMar>
        <w:tblLook w:val="04A0" w:firstRow="1" w:lastRow="0" w:firstColumn="1" w:lastColumn="0" w:noHBand="0" w:noVBand="1"/>
      </w:tblPr>
      <w:tblGrid>
        <w:gridCol w:w="542"/>
        <w:gridCol w:w="786"/>
        <w:gridCol w:w="840"/>
        <w:gridCol w:w="3617"/>
        <w:gridCol w:w="2344"/>
        <w:gridCol w:w="1621"/>
      </w:tblGrid>
      <w:tr w:rsidR="0018638F" w:rsidRPr="00944ADF" w:rsidTr="0018638F">
        <w:tc>
          <w:tcPr>
            <w:tcW w:w="45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п</w:t>
            </w:r>
            <w:proofErr w:type="gramEnd"/>
            <w:r w:rsidRPr="00944ADF">
              <w:rPr>
                <w:rFonts w:ascii="Times New Roman" w:eastAsia="Times New Roman" w:hAnsi="Times New Roman" w:cs="Times New Roman"/>
                <w:color w:val="000000"/>
                <w:sz w:val="23"/>
                <w:szCs w:val="23"/>
              </w:rPr>
              <w:t>/п</w:t>
            </w:r>
          </w:p>
        </w:tc>
        <w:tc>
          <w:tcPr>
            <w:tcW w:w="1485"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Дата проведения</w:t>
            </w:r>
          </w:p>
        </w:tc>
        <w:tc>
          <w:tcPr>
            <w:tcW w:w="361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Тема урока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Использование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оборудования центра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естественнонаучной и технологической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направленностей «Точка роста»</w:t>
            </w:r>
          </w:p>
        </w:tc>
        <w:tc>
          <w:tcPr>
            <w:tcW w:w="76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примечание</w:t>
            </w:r>
          </w:p>
        </w:tc>
      </w:tr>
      <w:tr w:rsidR="0018638F" w:rsidRPr="00944ADF" w:rsidTr="0018638F">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План</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Факт</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r>
      <w:tr w:rsidR="0018638F" w:rsidRPr="00944ADF" w:rsidTr="0018638F">
        <w:trPr>
          <w:trHeight w:val="30"/>
        </w:trPr>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30" w:lineRule="atLeast"/>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1. Введение (1ч)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0C7F06"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03.09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Вводное занятие. Цели и задачи курса. Техника безопасности.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2. Кинематика (7 ч)</w:t>
            </w:r>
          </w:p>
        </w:tc>
      </w:tr>
      <w:tr w:rsidR="0018638F" w:rsidRPr="00944ADF" w:rsidTr="0018638F">
        <w:trPr>
          <w:trHeight w:val="360"/>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Способы описания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механического движения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Прямолинейное равномерное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движение по плоскости? Смотря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 какой точки наблюдать</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24.09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Относительность движения.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Сложение движений.</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01.10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«Изучение движения свободно</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падающего тела», «Изучение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движения тела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08.10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Как и куда полетела вишневая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косточка? Расчет траектории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движения тел и персонажей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рассказов </w:t>
            </w:r>
            <w:proofErr w:type="spellStart"/>
            <w:r w:rsidRPr="00944ADF">
              <w:rPr>
                <w:rFonts w:ascii="Times New Roman" w:eastAsia="Times New Roman" w:hAnsi="Times New Roman" w:cs="Times New Roman"/>
                <w:color w:val="000000"/>
                <w:sz w:val="23"/>
                <w:szCs w:val="23"/>
              </w:rPr>
              <w:t>Р.Распэ</w:t>
            </w:r>
            <w:proofErr w:type="spellEnd"/>
            <w:r w:rsidRPr="00944ADF">
              <w:rPr>
                <w:rFonts w:ascii="Times New Roman" w:eastAsia="Times New Roman" w:hAnsi="Times New Roman" w:cs="Times New Roman"/>
                <w:color w:val="000000"/>
                <w:sz w:val="23"/>
                <w:szCs w:val="23"/>
              </w:rPr>
              <w:t xml:space="preserve"> о </w:t>
            </w:r>
            <w:proofErr w:type="spellStart"/>
            <w:r w:rsidRPr="00944ADF">
              <w:rPr>
                <w:rFonts w:ascii="Times New Roman" w:eastAsia="Times New Roman" w:hAnsi="Times New Roman" w:cs="Times New Roman"/>
                <w:color w:val="000000"/>
                <w:sz w:val="23"/>
                <w:szCs w:val="23"/>
              </w:rPr>
              <w:t>Мюнхаузене</w:t>
            </w:r>
            <w:proofErr w:type="spellEnd"/>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Историческая реконструкция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опытов Галилея по определению</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ускорения g.</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Определение скорости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равномерного движения </w:t>
            </w:r>
            <w:proofErr w:type="gramStart"/>
            <w:r w:rsidRPr="00944ADF">
              <w:rPr>
                <w:rFonts w:ascii="Times New Roman" w:eastAsia="Times New Roman" w:hAnsi="Times New Roman" w:cs="Times New Roman"/>
                <w:color w:val="000000"/>
                <w:sz w:val="23"/>
                <w:szCs w:val="23"/>
              </w:rPr>
              <w:t>при</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proofErr w:type="gramStart"/>
            <w:r w:rsidRPr="00944ADF">
              <w:rPr>
                <w:rFonts w:ascii="Times New Roman" w:eastAsia="Times New Roman" w:hAnsi="Times New Roman" w:cs="Times New Roman"/>
                <w:color w:val="000000"/>
                <w:sz w:val="23"/>
                <w:szCs w:val="23"/>
              </w:rPr>
              <w:t>использовании</w:t>
            </w:r>
            <w:proofErr w:type="gramEnd"/>
            <w:r w:rsidRPr="00944ADF">
              <w:rPr>
                <w:rFonts w:ascii="Times New Roman" w:eastAsia="Times New Roman" w:hAnsi="Times New Roman" w:cs="Times New Roman"/>
                <w:color w:val="000000"/>
                <w:sz w:val="23"/>
                <w:szCs w:val="23"/>
              </w:rPr>
              <w:t xml:space="preserve"> тренажера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«беговая дорожка».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3. Динамика (8ч)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Сила воли, сила убеждения или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сила - физическая величина?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rPr>
          <w:trHeight w:val="330"/>
        </w:trPr>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массы тела»</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26.11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Движение тела под действием</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нескольких сил</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03.12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Движение системы </w:t>
            </w:r>
            <w:proofErr w:type="gramStart"/>
            <w:r w:rsidRPr="00944ADF">
              <w:rPr>
                <w:rFonts w:ascii="Times New Roman" w:eastAsia="Times New Roman" w:hAnsi="Times New Roman" w:cs="Times New Roman"/>
                <w:color w:val="000000"/>
                <w:sz w:val="23"/>
                <w:szCs w:val="23"/>
              </w:rPr>
              <w:t>связанных</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тел</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10.12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Лабораторные работы: </w:t>
            </w:r>
            <w:r w:rsidRPr="00944ADF">
              <w:rPr>
                <w:rFonts w:ascii="Times New Roman" w:eastAsia="Times New Roman" w:hAnsi="Times New Roman" w:cs="Times New Roman"/>
                <w:color w:val="000000"/>
                <w:sz w:val="23"/>
                <w:szCs w:val="23"/>
              </w:rPr>
              <w:t>«Изучение трения скольжения»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Динамика равномерного движения по окружности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24.12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История развития представлений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 Вселенной. Солнечная система.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21.01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Открытия на кончике пера.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Первые искусственные спутники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Земли.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4. Импульс. Закон сохранения импульса (3ч)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28.01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Как вы яхту назовете...</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04.02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Реактивное движение в природе.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Расследование ДТП с помощью</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закона сохранения импульса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 xml:space="preserve">Компьютерное </w:t>
            </w:r>
            <w:r w:rsidRPr="00944ADF">
              <w:rPr>
                <w:rFonts w:ascii="Times New Roman" w:eastAsia="Times New Roman" w:hAnsi="Times New Roman" w:cs="Times New Roman"/>
                <w:color w:val="000000"/>
                <w:sz w:val="23"/>
                <w:szCs w:val="23"/>
              </w:rPr>
              <w:lastRenderedPageBreak/>
              <w:t>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lastRenderedPageBreak/>
              <w:t>5. Статика (2ч)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«Определение центров масс</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различных тел (три способа)»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25.02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Применение простых механизмов в строительстве: от землянки до</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небоскреба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6. Механические колебания и волны (3ч)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04.03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Виды маятников и их колебаний</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11.03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Что переносит волна?</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18.03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Колебательные системы в природе и технике</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7. Электромагнитные колебания и волны (2ч)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25.03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Экспериментальная проверка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свойств ЭМ волн.</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26</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08.04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Исследование </w:t>
            </w:r>
            <w:proofErr w:type="gramStart"/>
            <w:r w:rsidRPr="00944ADF">
              <w:rPr>
                <w:rFonts w:ascii="Times New Roman" w:eastAsia="Times New Roman" w:hAnsi="Times New Roman" w:cs="Times New Roman"/>
                <w:color w:val="000000"/>
                <w:sz w:val="23"/>
                <w:szCs w:val="23"/>
              </w:rPr>
              <w:t>электромагнитного</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излучения СВЧ-печи</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8. Оптика (4ч)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15.04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Изготовление модели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калейдоскопа.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28</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22.04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Экспериментальная проверка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закона отражения света.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29.04</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i/>
                <w:iCs/>
                <w:color w:val="000000"/>
                <w:sz w:val="23"/>
                <w:szCs w:val="23"/>
              </w:rPr>
              <w:t>Лабораторная работа: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показателя</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преломления воды»</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Оборудование </w:t>
            </w:r>
            <w:proofErr w:type="gramStart"/>
            <w:r w:rsidRPr="00944ADF">
              <w:rPr>
                <w:rFonts w:ascii="Times New Roman" w:eastAsia="Times New Roman" w:hAnsi="Times New Roman" w:cs="Times New Roman"/>
                <w:color w:val="000000"/>
                <w:sz w:val="23"/>
                <w:szCs w:val="23"/>
              </w:rPr>
              <w:t>для</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лабораторных работ и ученических опытов</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30</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06.05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Как отличаются показатели</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преломления цветного стекла</w:t>
            </w:r>
          </w:p>
        </w:tc>
        <w:tc>
          <w:tcPr>
            <w:tcW w:w="23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Оборудование для демонстраций</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951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jc w:val="center"/>
              <w:rPr>
                <w:rFonts w:ascii="Times New Roman" w:eastAsia="Times New Roman" w:hAnsi="Times New Roman" w:cs="Times New Roman"/>
                <w:color w:val="000000"/>
                <w:sz w:val="23"/>
                <w:szCs w:val="23"/>
              </w:rPr>
            </w:pPr>
            <w:r w:rsidRPr="00944ADF">
              <w:rPr>
                <w:rFonts w:ascii="Times New Roman" w:eastAsia="Times New Roman" w:hAnsi="Times New Roman" w:cs="Times New Roman"/>
                <w:b/>
                <w:bCs/>
                <w:color w:val="000000"/>
                <w:sz w:val="23"/>
                <w:szCs w:val="23"/>
              </w:rPr>
              <w:t>9.</w:t>
            </w:r>
            <w:r w:rsidR="00273929" w:rsidRPr="00944ADF">
              <w:rPr>
                <w:rFonts w:ascii="Times New Roman" w:eastAsia="Times New Roman" w:hAnsi="Times New Roman" w:cs="Times New Roman"/>
                <w:b/>
                <w:bCs/>
                <w:color w:val="000000"/>
                <w:sz w:val="23"/>
                <w:szCs w:val="23"/>
              </w:rPr>
              <w:t xml:space="preserve"> Физика атома и атомного ядра (3</w:t>
            </w:r>
            <w:r w:rsidRPr="00944ADF">
              <w:rPr>
                <w:rFonts w:ascii="Times New Roman" w:eastAsia="Times New Roman" w:hAnsi="Times New Roman" w:cs="Times New Roman"/>
                <w:b/>
                <w:bCs/>
                <w:color w:val="000000"/>
                <w:sz w:val="23"/>
                <w:szCs w:val="23"/>
              </w:rPr>
              <w:t>ч)</w:t>
            </w: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31</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13.05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Поглощение и испускание света</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атомами. Оптические спектры.</w:t>
            </w:r>
          </w:p>
        </w:tc>
        <w:tc>
          <w:tcPr>
            <w:tcW w:w="23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Компьютерное оборудование</w:t>
            </w:r>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Компьютерное оборудование</w:t>
            </w: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32</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20.05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Измерение КПД солнечной батареи</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lastRenderedPageBreak/>
              <w:t>33</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4F05D1"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27.05</w:t>
            </w: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 xml:space="preserve">Влияние </w:t>
            </w:r>
            <w:proofErr w:type="gramStart"/>
            <w:r w:rsidRPr="00944ADF">
              <w:rPr>
                <w:rFonts w:ascii="Times New Roman" w:eastAsia="Times New Roman" w:hAnsi="Times New Roman" w:cs="Times New Roman"/>
                <w:color w:val="000000"/>
                <w:sz w:val="23"/>
                <w:szCs w:val="23"/>
              </w:rPr>
              <w:t>радиоактивных</w:t>
            </w:r>
            <w:proofErr w:type="gramEnd"/>
          </w:p>
          <w:p w:rsidR="0018638F" w:rsidRPr="00944ADF" w:rsidRDefault="0018638F" w:rsidP="0018638F">
            <w:pPr>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t>излучений на живые организмы</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r w:rsidR="0018638F" w:rsidRPr="00944ADF" w:rsidTr="0018638F">
        <w:tc>
          <w:tcPr>
            <w:tcW w:w="45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vAlign w:val="bottom"/>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64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361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18638F" w:rsidRPr="00944ADF" w:rsidRDefault="0018638F" w:rsidP="0018638F">
            <w:pPr>
              <w:spacing w:after="0" w:line="240" w:lineRule="auto"/>
              <w:rPr>
                <w:rFonts w:ascii="Times New Roman" w:eastAsia="Times New Roman" w:hAnsi="Times New Roman" w:cs="Times New Roman"/>
                <w:color w:val="000000"/>
                <w:sz w:val="23"/>
                <w:szCs w:val="23"/>
              </w:rPr>
            </w:pPr>
          </w:p>
        </w:tc>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hideMark/>
          </w:tcPr>
          <w:p w:rsidR="0018638F" w:rsidRPr="00944ADF" w:rsidRDefault="0018638F" w:rsidP="0018638F">
            <w:pPr>
              <w:spacing w:after="167" w:line="240" w:lineRule="auto"/>
              <w:rPr>
                <w:rFonts w:ascii="Times New Roman" w:eastAsia="Times New Roman" w:hAnsi="Times New Roman" w:cs="Times New Roman"/>
                <w:color w:val="000000"/>
                <w:sz w:val="23"/>
                <w:szCs w:val="23"/>
              </w:rPr>
            </w:pPr>
          </w:p>
        </w:tc>
      </w:tr>
    </w:tbl>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br/>
      </w:r>
    </w:p>
    <w:p w:rsidR="00944ADF" w:rsidRPr="00944ADF" w:rsidRDefault="0018638F" w:rsidP="00944ADF">
      <w:pPr>
        <w:pStyle w:val="1"/>
        <w:rPr>
          <w:rFonts w:ascii="Times New Roman" w:hAnsi="Times New Roman"/>
          <w:color w:val="auto"/>
          <w:sz w:val="24"/>
          <w:szCs w:val="24"/>
        </w:rPr>
      </w:pPr>
      <w:r w:rsidRPr="00944ADF">
        <w:rPr>
          <w:rFonts w:ascii="Times New Roman" w:eastAsia="Times New Roman" w:hAnsi="Times New Roman" w:cs="Times New Roman"/>
          <w:color w:val="000000"/>
          <w:sz w:val="23"/>
          <w:szCs w:val="23"/>
        </w:rPr>
        <w:br/>
      </w:r>
      <w:bookmarkStart w:id="1" w:name="_Toc20155871"/>
      <w:r w:rsidR="00944ADF" w:rsidRPr="00944ADF">
        <w:rPr>
          <w:rFonts w:ascii="Times New Roman" w:hAnsi="Times New Roman"/>
          <w:color w:val="auto"/>
          <w:sz w:val="24"/>
          <w:szCs w:val="24"/>
        </w:rPr>
        <w:t>Описание учебно-методического обеспечения</w:t>
      </w:r>
      <w:bookmarkEnd w:id="1"/>
    </w:p>
    <w:p w:rsidR="00944ADF" w:rsidRDefault="00944ADF" w:rsidP="00944ADF">
      <w:pPr>
        <w:rPr>
          <w:rFonts w:ascii="Times New Roman" w:hAnsi="Times New Roman"/>
          <w:b/>
          <w:caps/>
          <w:sz w:val="24"/>
          <w:szCs w:val="24"/>
        </w:rPr>
      </w:pP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УМК «Физика. 7 класс»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1. Физика. 7 класс. Учебник (автор А. В. </w:t>
      </w:r>
      <w:proofErr w:type="spellStart"/>
      <w:r w:rsidRPr="007A6E49">
        <w:rPr>
          <w:rFonts w:ascii="Times New Roman" w:hAnsi="Times New Roman"/>
          <w:sz w:val="24"/>
          <w:szCs w:val="24"/>
        </w:rPr>
        <w:t>Перышкин</w:t>
      </w:r>
      <w:proofErr w:type="spellEnd"/>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3. Физика. Методическое пособие. 7 класс (авторы Е. М. </w:t>
      </w:r>
      <w:proofErr w:type="spellStart"/>
      <w:r w:rsidRPr="007A6E49">
        <w:rPr>
          <w:rFonts w:ascii="Times New Roman" w:hAnsi="Times New Roman"/>
          <w:sz w:val="24"/>
          <w:szCs w:val="24"/>
        </w:rPr>
        <w:t>Гутник</w:t>
      </w:r>
      <w:proofErr w:type="spellEnd"/>
      <w:r w:rsidRPr="007A6E49">
        <w:rPr>
          <w:rFonts w:ascii="Times New Roman" w:hAnsi="Times New Roman"/>
          <w:sz w:val="24"/>
          <w:szCs w:val="24"/>
        </w:rPr>
        <w:t xml:space="preserve">, Е. В. Рыбакова).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4. </w:t>
      </w:r>
      <w:r>
        <w:rPr>
          <w:rFonts w:ascii="Times New Roman" w:hAnsi="Times New Roman"/>
          <w:sz w:val="24"/>
          <w:szCs w:val="24"/>
        </w:rPr>
        <w:t xml:space="preserve">Контрольные и самостоятельные работы по физике 7 класс (О.И. </w:t>
      </w:r>
      <w:proofErr w:type="spellStart"/>
      <w:r>
        <w:rPr>
          <w:rFonts w:ascii="Times New Roman" w:hAnsi="Times New Roman"/>
          <w:sz w:val="24"/>
          <w:szCs w:val="24"/>
        </w:rPr>
        <w:t>Громцева</w:t>
      </w:r>
      <w:proofErr w:type="spellEnd"/>
      <w:r>
        <w:rPr>
          <w:rFonts w:ascii="Times New Roman" w:hAnsi="Times New Roman"/>
          <w:sz w:val="24"/>
          <w:szCs w:val="24"/>
        </w:rPr>
        <w:t xml:space="preserve">) к учебнику </w:t>
      </w:r>
      <w:proofErr w:type="spellStart"/>
      <w:r>
        <w:rPr>
          <w:rFonts w:ascii="Times New Roman" w:hAnsi="Times New Roman"/>
          <w:sz w:val="24"/>
          <w:szCs w:val="24"/>
        </w:rPr>
        <w:t>Перышкина</w:t>
      </w:r>
      <w:proofErr w:type="spellEnd"/>
      <w:r>
        <w:rPr>
          <w:rFonts w:ascii="Times New Roman" w:hAnsi="Times New Roman"/>
          <w:sz w:val="24"/>
          <w:szCs w:val="24"/>
        </w:rPr>
        <w:t xml:space="preserve"> А.В.</w:t>
      </w:r>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УМК «Физика. 8 класс»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1. Физика. 8 класс. Учебник (автор А. В. </w:t>
      </w:r>
      <w:proofErr w:type="spellStart"/>
      <w:r w:rsidRPr="007A6E49">
        <w:rPr>
          <w:rFonts w:ascii="Times New Roman" w:hAnsi="Times New Roman"/>
          <w:sz w:val="24"/>
          <w:szCs w:val="24"/>
        </w:rPr>
        <w:t>Перышкин</w:t>
      </w:r>
      <w:proofErr w:type="spellEnd"/>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2. Физика. Методическое пособие. 8 класс (авторы Е. М. </w:t>
      </w:r>
      <w:proofErr w:type="spellStart"/>
      <w:r w:rsidRPr="007A6E49">
        <w:rPr>
          <w:rFonts w:ascii="Times New Roman" w:hAnsi="Times New Roman"/>
          <w:sz w:val="24"/>
          <w:szCs w:val="24"/>
        </w:rPr>
        <w:t>Гутник</w:t>
      </w:r>
      <w:proofErr w:type="spellEnd"/>
      <w:r w:rsidRPr="007A6E49">
        <w:rPr>
          <w:rFonts w:ascii="Times New Roman" w:hAnsi="Times New Roman"/>
          <w:sz w:val="24"/>
          <w:szCs w:val="24"/>
        </w:rPr>
        <w:t xml:space="preserve">, Е. В. Рыбакова, Е. В. </w:t>
      </w:r>
      <w:proofErr w:type="spellStart"/>
      <w:r w:rsidRPr="007A6E49">
        <w:rPr>
          <w:rFonts w:ascii="Times New Roman" w:hAnsi="Times New Roman"/>
          <w:sz w:val="24"/>
          <w:szCs w:val="24"/>
        </w:rPr>
        <w:t>Шаронина</w:t>
      </w:r>
      <w:proofErr w:type="spellEnd"/>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r>
        <w:rPr>
          <w:rFonts w:ascii="Times New Roman" w:hAnsi="Times New Roman"/>
          <w:sz w:val="24"/>
          <w:szCs w:val="24"/>
        </w:rPr>
        <w:t>3</w:t>
      </w:r>
      <w:r w:rsidRPr="007A6E49">
        <w:rPr>
          <w:rFonts w:ascii="Times New Roman" w:hAnsi="Times New Roman"/>
          <w:sz w:val="24"/>
          <w:szCs w:val="24"/>
        </w:rPr>
        <w:t xml:space="preserve">. </w:t>
      </w:r>
      <w:r>
        <w:rPr>
          <w:rFonts w:ascii="Times New Roman" w:hAnsi="Times New Roman"/>
          <w:sz w:val="24"/>
          <w:szCs w:val="24"/>
        </w:rPr>
        <w:t xml:space="preserve">Контрольные и самостоятельные работы по физике 8 класс (О.И. </w:t>
      </w:r>
      <w:proofErr w:type="spellStart"/>
      <w:r>
        <w:rPr>
          <w:rFonts w:ascii="Times New Roman" w:hAnsi="Times New Roman"/>
          <w:sz w:val="24"/>
          <w:szCs w:val="24"/>
        </w:rPr>
        <w:t>Громцева</w:t>
      </w:r>
      <w:proofErr w:type="spellEnd"/>
      <w:r>
        <w:rPr>
          <w:rFonts w:ascii="Times New Roman" w:hAnsi="Times New Roman"/>
          <w:sz w:val="24"/>
          <w:szCs w:val="24"/>
        </w:rPr>
        <w:t xml:space="preserve">) к учебнику </w:t>
      </w:r>
      <w:proofErr w:type="spellStart"/>
      <w:r>
        <w:rPr>
          <w:rFonts w:ascii="Times New Roman" w:hAnsi="Times New Roman"/>
          <w:sz w:val="24"/>
          <w:szCs w:val="24"/>
        </w:rPr>
        <w:t>Перышкина</w:t>
      </w:r>
      <w:proofErr w:type="spellEnd"/>
      <w:r>
        <w:rPr>
          <w:rFonts w:ascii="Times New Roman" w:hAnsi="Times New Roman"/>
          <w:sz w:val="24"/>
          <w:szCs w:val="24"/>
        </w:rPr>
        <w:t xml:space="preserve"> А.В.</w:t>
      </w:r>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 УМК «Физика. 9 класс»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1. Физика. 9 класс. Учебник (авторы А. В. </w:t>
      </w:r>
      <w:proofErr w:type="spellStart"/>
      <w:r w:rsidRPr="007A6E49">
        <w:rPr>
          <w:rFonts w:ascii="Times New Roman" w:hAnsi="Times New Roman"/>
          <w:sz w:val="24"/>
          <w:szCs w:val="24"/>
        </w:rPr>
        <w:t>Перышкин</w:t>
      </w:r>
      <w:proofErr w:type="spellEnd"/>
      <w:r w:rsidRPr="007A6E49">
        <w:rPr>
          <w:rFonts w:ascii="Times New Roman" w:hAnsi="Times New Roman"/>
          <w:sz w:val="24"/>
          <w:szCs w:val="24"/>
        </w:rPr>
        <w:t xml:space="preserve">, Е. М. </w:t>
      </w:r>
      <w:proofErr w:type="spellStart"/>
      <w:r w:rsidRPr="007A6E49">
        <w:rPr>
          <w:rFonts w:ascii="Times New Roman" w:hAnsi="Times New Roman"/>
          <w:sz w:val="24"/>
          <w:szCs w:val="24"/>
        </w:rPr>
        <w:t>Гутник</w:t>
      </w:r>
      <w:proofErr w:type="spellEnd"/>
      <w:r w:rsidRPr="007A6E49">
        <w:rPr>
          <w:rFonts w:ascii="Times New Roman" w:hAnsi="Times New Roman"/>
          <w:sz w:val="24"/>
          <w:szCs w:val="24"/>
        </w:rPr>
        <w:t xml:space="preserve">). </w:t>
      </w:r>
    </w:p>
    <w:p w:rsidR="00944ADF" w:rsidRDefault="00944ADF" w:rsidP="00944ADF">
      <w:pPr>
        <w:rPr>
          <w:rFonts w:ascii="Times New Roman" w:hAnsi="Times New Roman"/>
          <w:sz w:val="24"/>
          <w:szCs w:val="24"/>
        </w:rPr>
      </w:pPr>
      <w:r w:rsidRPr="007A6E49">
        <w:rPr>
          <w:rFonts w:ascii="Times New Roman" w:hAnsi="Times New Roman"/>
          <w:sz w:val="24"/>
          <w:szCs w:val="24"/>
        </w:rPr>
        <w:t xml:space="preserve">2. Физика. Методическое пособие. </w:t>
      </w:r>
      <w:r>
        <w:rPr>
          <w:rFonts w:ascii="Times New Roman" w:hAnsi="Times New Roman"/>
          <w:sz w:val="24"/>
          <w:szCs w:val="24"/>
        </w:rPr>
        <w:t>9</w:t>
      </w:r>
      <w:r w:rsidRPr="007A6E49">
        <w:rPr>
          <w:rFonts w:ascii="Times New Roman" w:hAnsi="Times New Roman"/>
          <w:sz w:val="24"/>
          <w:szCs w:val="24"/>
        </w:rPr>
        <w:t xml:space="preserve"> класс (авторы Е. М. </w:t>
      </w:r>
      <w:proofErr w:type="spellStart"/>
      <w:r w:rsidRPr="007A6E49">
        <w:rPr>
          <w:rFonts w:ascii="Times New Roman" w:hAnsi="Times New Roman"/>
          <w:sz w:val="24"/>
          <w:szCs w:val="24"/>
        </w:rPr>
        <w:t>Гутник</w:t>
      </w:r>
      <w:proofErr w:type="spellEnd"/>
      <w:r w:rsidRPr="007A6E49">
        <w:rPr>
          <w:rFonts w:ascii="Times New Roman" w:hAnsi="Times New Roman"/>
          <w:sz w:val="24"/>
          <w:szCs w:val="24"/>
        </w:rPr>
        <w:t xml:space="preserve">, Е. В. Рыбакова, Е. В. </w:t>
      </w:r>
      <w:proofErr w:type="spellStart"/>
      <w:r w:rsidRPr="007A6E49">
        <w:rPr>
          <w:rFonts w:ascii="Times New Roman" w:hAnsi="Times New Roman"/>
          <w:sz w:val="24"/>
          <w:szCs w:val="24"/>
        </w:rPr>
        <w:t>Шаронина</w:t>
      </w:r>
      <w:proofErr w:type="spellEnd"/>
      <w:r w:rsidRPr="007A6E49">
        <w:rPr>
          <w:rFonts w:ascii="Times New Roman" w:hAnsi="Times New Roman"/>
          <w:sz w:val="24"/>
          <w:szCs w:val="24"/>
        </w:rPr>
        <w:t xml:space="preserve">). </w:t>
      </w:r>
    </w:p>
    <w:p w:rsidR="00944ADF" w:rsidRPr="007A6E49" w:rsidRDefault="00944ADF" w:rsidP="00944ADF">
      <w:pPr>
        <w:rPr>
          <w:rFonts w:ascii="Times New Roman" w:hAnsi="Times New Roman"/>
          <w:sz w:val="24"/>
          <w:szCs w:val="24"/>
        </w:rPr>
      </w:pPr>
      <w:r w:rsidRPr="007A6E49">
        <w:rPr>
          <w:rFonts w:ascii="Times New Roman" w:hAnsi="Times New Roman"/>
          <w:sz w:val="24"/>
          <w:szCs w:val="24"/>
        </w:rPr>
        <w:t xml:space="preserve">4. </w:t>
      </w:r>
      <w:r>
        <w:rPr>
          <w:rFonts w:ascii="Times New Roman" w:hAnsi="Times New Roman"/>
          <w:sz w:val="24"/>
          <w:szCs w:val="24"/>
        </w:rPr>
        <w:t xml:space="preserve">Контрольные и самостоятельные работы по физике 9 класс (О.И. </w:t>
      </w:r>
      <w:proofErr w:type="spellStart"/>
      <w:r>
        <w:rPr>
          <w:rFonts w:ascii="Times New Roman" w:hAnsi="Times New Roman"/>
          <w:sz w:val="24"/>
          <w:szCs w:val="24"/>
        </w:rPr>
        <w:t>Громцева</w:t>
      </w:r>
      <w:proofErr w:type="spellEnd"/>
      <w:r>
        <w:rPr>
          <w:rFonts w:ascii="Times New Roman" w:hAnsi="Times New Roman"/>
          <w:sz w:val="24"/>
          <w:szCs w:val="24"/>
        </w:rPr>
        <w:t xml:space="preserve">) к учебнику </w:t>
      </w:r>
      <w:proofErr w:type="spellStart"/>
      <w:r>
        <w:rPr>
          <w:rFonts w:ascii="Times New Roman" w:hAnsi="Times New Roman"/>
          <w:sz w:val="24"/>
          <w:szCs w:val="24"/>
        </w:rPr>
        <w:t>Перышкина</w:t>
      </w:r>
      <w:proofErr w:type="spellEnd"/>
      <w:r>
        <w:rPr>
          <w:rFonts w:ascii="Times New Roman" w:hAnsi="Times New Roman"/>
          <w:sz w:val="24"/>
          <w:szCs w:val="24"/>
        </w:rPr>
        <w:t xml:space="preserve"> А.В.</w:t>
      </w:r>
      <w:r w:rsidRPr="007A6E49">
        <w:rPr>
          <w:rFonts w:ascii="Times New Roman" w:hAnsi="Times New Roman"/>
          <w:sz w:val="24"/>
          <w:szCs w:val="24"/>
        </w:rPr>
        <w:t xml:space="preserve"> </w:t>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br/>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r w:rsidRPr="00944ADF">
        <w:rPr>
          <w:rFonts w:ascii="Times New Roman" w:eastAsia="Times New Roman" w:hAnsi="Times New Roman" w:cs="Times New Roman"/>
          <w:color w:val="000000"/>
          <w:sz w:val="23"/>
          <w:szCs w:val="23"/>
        </w:rPr>
        <w:br/>
      </w: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jc w:val="center"/>
        <w:rPr>
          <w:rFonts w:ascii="Times New Roman" w:eastAsia="Times New Roman" w:hAnsi="Times New Roman" w:cs="Times New Roman"/>
          <w:color w:val="000000"/>
          <w:sz w:val="23"/>
          <w:szCs w:val="23"/>
        </w:rPr>
      </w:pPr>
    </w:p>
    <w:p w:rsidR="0018638F" w:rsidRPr="00944ADF" w:rsidRDefault="0018638F" w:rsidP="0018638F">
      <w:pPr>
        <w:shd w:val="clear" w:color="auto" w:fill="FFFFFF"/>
        <w:spacing w:after="167" w:line="240" w:lineRule="auto"/>
        <w:rPr>
          <w:rFonts w:ascii="Times New Roman" w:eastAsia="Times New Roman" w:hAnsi="Times New Roman" w:cs="Times New Roman"/>
          <w:color w:val="AEB8BC"/>
          <w:sz w:val="40"/>
          <w:szCs w:val="40"/>
        </w:rPr>
      </w:pPr>
      <w:r w:rsidRPr="00944ADF">
        <w:rPr>
          <w:rFonts w:ascii="Times New Roman" w:eastAsia="Times New Roman" w:hAnsi="Times New Roman" w:cs="Times New Roman"/>
          <w:color w:val="000000"/>
          <w:sz w:val="23"/>
          <w:szCs w:val="23"/>
        </w:rPr>
        <w:br/>
      </w:r>
    </w:p>
    <w:p w:rsidR="0018638F" w:rsidRPr="00944ADF" w:rsidRDefault="0018638F">
      <w:pPr>
        <w:rPr>
          <w:rFonts w:ascii="Times New Roman" w:hAnsi="Times New Roman" w:cs="Times New Roman"/>
        </w:rPr>
      </w:pPr>
    </w:p>
    <w:sectPr w:rsidR="0018638F" w:rsidRPr="00944ADF" w:rsidSect="00A275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38F"/>
    <w:rsid w:val="000C7F06"/>
    <w:rsid w:val="0018638F"/>
    <w:rsid w:val="00273929"/>
    <w:rsid w:val="004F05D1"/>
    <w:rsid w:val="006B33EF"/>
    <w:rsid w:val="00901503"/>
    <w:rsid w:val="00944ADF"/>
    <w:rsid w:val="009633DB"/>
    <w:rsid w:val="009824C3"/>
    <w:rsid w:val="00A2756A"/>
    <w:rsid w:val="00C71909"/>
    <w:rsid w:val="00EC6310"/>
    <w:rsid w:val="00FA6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44A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863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638F"/>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1863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38F"/>
    <w:rPr>
      <w:rFonts w:ascii="Tahoma" w:hAnsi="Tahoma" w:cs="Tahoma"/>
      <w:sz w:val="16"/>
      <w:szCs w:val="16"/>
    </w:rPr>
  </w:style>
  <w:style w:type="character" w:customStyle="1" w:styleId="10">
    <w:name w:val="Заголовок 1 Знак"/>
    <w:basedOn w:val="a0"/>
    <w:link w:val="1"/>
    <w:uiPriority w:val="9"/>
    <w:rsid w:val="00944AD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44A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863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638F"/>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1863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638F"/>
    <w:rPr>
      <w:rFonts w:ascii="Tahoma" w:hAnsi="Tahoma" w:cs="Tahoma"/>
      <w:sz w:val="16"/>
      <w:szCs w:val="16"/>
    </w:rPr>
  </w:style>
  <w:style w:type="character" w:customStyle="1" w:styleId="10">
    <w:name w:val="Заголовок 1 Знак"/>
    <w:basedOn w:val="a0"/>
    <w:link w:val="1"/>
    <w:uiPriority w:val="9"/>
    <w:rsid w:val="00944AD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119446">
      <w:bodyDiv w:val="1"/>
      <w:marLeft w:val="0"/>
      <w:marRight w:val="0"/>
      <w:marTop w:val="0"/>
      <w:marBottom w:val="0"/>
      <w:divBdr>
        <w:top w:val="none" w:sz="0" w:space="0" w:color="auto"/>
        <w:left w:val="none" w:sz="0" w:space="0" w:color="auto"/>
        <w:bottom w:val="none" w:sz="0" w:space="0" w:color="auto"/>
        <w:right w:val="none" w:sz="0" w:space="0" w:color="auto"/>
      </w:divBdr>
      <w:divsChild>
        <w:div w:id="457646841">
          <w:marLeft w:val="0"/>
          <w:marRight w:val="0"/>
          <w:marTop w:val="0"/>
          <w:marBottom w:val="0"/>
          <w:divBdr>
            <w:top w:val="none" w:sz="0" w:space="0" w:color="auto"/>
            <w:left w:val="none" w:sz="0" w:space="0" w:color="auto"/>
            <w:bottom w:val="none" w:sz="0" w:space="0" w:color="auto"/>
            <w:right w:val="none" w:sz="0" w:space="0" w:color="auto"/>
          </w:divBdr>
          <w:divsChild>
            <w:div w:id="1421565726">
              <w:marLeft w:val="0"/>
              <w:marRight w:val="0"/>
              <w:marTop w:val="0"/>
              <w:marBottom w:val="0"/>
              <w:divBdr>
                <w:top w:val="none" w:sz="0" w:space="0" w:color="auto"/>
                <w:left w:val="none" w:sz="0" w:space="0" w:color="auto"/>
                <w:bottom w:val="none" w:sz="0" w:space="0" w:color="auto"/>
                <w:right w:val="none" w:sz="0" w:space="0" w:color="auto"/>
              </w:divBdr>
              <w:divsChild>
                <w:div w:id="832065530">
                  <w:marLeft w:val="0"/>
                  <w:marRight w:val="0"/>
                  <w:marTop w:val="0"/>
                  <w:marBottom w:val="0"/>
                  <w:divBdr>
                    <w:top w:val="none" w:sz="0" w:space="0" w:color="auto"/>
                    <w:left w:val="none" w:sz="0" w:space="0" w:color="auto"/>
                    <w:bottom w:val="none" w:sz="0" w:space="0" w:color="auto"/>
                    <w:right w:val="none" w:sz="0" w:space="0" w:color="auto"/>
                  </w:divBdr>
                  <w:divsChild>
                    <w:div w:id="1456749090">
                      <w:marLeft w:val="0"/>
                      <w:marRight w:val="0"/>
                      <w:marTop w:val="335"/>
                      <w:marBottom w:val="0"/>
                      <w:divBdr>
                        <w:top w:val="single" w:sz="6" w:space="0" w:color="E1E8ED"/>
                        <w:left w:val="single" w:sz="6" w:space="0" w:color="E1E8ED"/>
                        <w:bottom w:val="single" w:sz="6" w:space="0" w:color="E1E8ED"/>
                        <w:right w:val="single" w:sz="6" w:space="0" w:color="E1E8ED"/>
                      </w:divBdr>
                      <w:divsChild>
                        <w:div w:id="109711990">
                          <w:marLeft w:val="0"/>
                          <w:marRight w:val="0"/>
                          <w:marTop w:val="0"/>
                          <w:marBottom w:val="0"/>
                          <w:divBdr>
                            <w:top w:val="none" w:sz="0" w:space="0" w:color="auto"/>
                            <w:left w:val="none" w:sz="0" w:space="0" w:color="auto"/>
                            <w:bottom w:val="none" w:sz="0" w:space="0" w:color="auto"/>
                            <w:right w:val="none" w:sz="0" w:space="0" w:color="auto"/>
                          </w:divBdr>
                          <w:divsChild>
                            <w:div w:id="156756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345614">
          <w:marLeft w:val="0"/>
          <w:marRight w:val="0"/>
          <w:marTop w:val="0"/>
          <w:marBottom w:val="837"/>
          <w:divBdr>
            <w:top w:val="none" w:sz="0" w:space="0" w:color="auto"/>
            <w:left w:val="none" w:sz="0" w:space="0" w:color="auto"/>
            <w:bottom w:val="none" w:sz="0" w:space="0" w:color="auto"/>
            <w:right w:val="none" w:sz="0" w:space="0" w:color="auto"/>
          </w:divBdr>
          <w:divsChild>
            <w:div w:id="1044138146">
              <w:marLeft w:val="0"/>
              <w:marRight w:val="0"/>
              <w:marTop w:val="251"/>
              <w:marBottom w:val="100"/>
              <w:divBdr>
                <w:top w:val="none" w:sz="0" w:space="0" w:color="auto"/>
                <w:left w:val="none" w:sz="0" w:space="0" w:color="auto"/>
                <w:bottom w:val="none" w:sz="0" w:space="0" w:color="auto"/>
                <w:right w:val="none" w:sz="0" w:space="0" w:color="auto"/>
              </w:divBdr>
              <w:divsChild>
                <w:div w:id="356202479">
                  <w:marLeft w:val="0"/>
                  <w:marRight w:val="0"/>
                  <w:marTop w:val="0"/>
                  <w:marBottom w:val="0"/>
                  <w:divBdr>
                    <w:top w:val="none" w:sz="0" w:space="0" w:color="auto"/>
                    <w:left w:val="none" w:sz="0" w:space="0" w:color="auto"/>
                    <w:bottom w:val="none" w:sz="0" w:space="0" w:color="auto"/>
                    <w:right w:val="none" w:sz="0" w:space="0" w:color="auto"/>
                  </w:divBdr>
                  <w:divsChild>
                    <w:div w:id="1484933569">
                      <w:marLeft w:val="0"/>
                      <w:marRight w:val="0"/>
                      <w:marTop w:val="0"/>
                      <w:marBottom w:val="0"/>
                      <w:divBdr>
                        <w:top w:val="single" w:sz="6" w:space="0" w:color="E5E5E5"/>
                        <w:left w:val="single" w:sz="6" w:space="0" w:color="E5E5E5"/>
                        <w:bottom w:val="single" w:sz="6" w:space="0" w:color="E5E5E5"/>
                        <w:right w:val="single" w:sz="6" w:space="0" w:color="E5E5E5"/>
                      </w:divBdr>
                      <w:divsChild>
                        <w:div w:id="450904144">
                          <w:marLeft w:val="0"/>
                          <w:marRight w:val="0"/>
                          <w:marTop w:val="0"/>
                          <w:marBottom w:val="0"/>
                          <w:divBdr>
                            <w:top w:val="none" w:sz="0" w:space="0" w:color="auto"/>
                            <w:left w:val="none" w:sz="0" w:space="0" w:color="auto"/>
                            <w:bottom w:val="none" w:sz="0" w:space="0" w:color="auto"/>
                            <w:right w:val="none" w:sz="0" w:space="0" w:color="auto"/>
                          </w:divBdr>
                          <w:divsChild>
                            <w:div w:id="246501982">
                              <w:marLeft w:val="0"/>
                              <w:marRight w:val="0"/>
                              <w:marTop w:val="0"/>
                              <w:marBottom w:val="0"/>
                              <w:divBdr>
                                <w:top w:val="none" w:sz="0" w:space="0" w:color="auto"/>
                                <w:left w:val="none" w:sz="0" w:space="0" w:color="auto"/>
                                <w:bottom w:val="none" w:sz="0" w:space="0" w:color="auto"/>
                                <w:right w:val="none" w:sz="0" w:space="0" w:color="auto"/>
                              </w:divBdr>
                              <w:divsChild>
                                <w:div w:id="933323957">
                                  <w:marLeft w:val="0"/>
                                  <w:marRight w:val="0"/>
                                  <w:marTop w:val="0"/>
                                  <w:marBottom w:val="0"/>
                                  <w:divBdr>
                                    <w:top w:val="none" w:sz="0" w:space="0" w:color="auto"/>
                                    <w:left w:val="none" w:sz="0" w:space="0" w:color="auto"/>
                                    <w:bottom w:val="none" w:sz="0" w:space="0" w:color="auto"/>
                                    <w:right w:val="none" w:sz="0" w:space="0" w:color="auto"/>
                                  </w:divBdr>
                                </w:div>
                              </w:divsChild>
                            </w:div>
                            <w:div w:id="2144928525">
                              <w:marLeft w:val="0"/>
                              <w:marRight w:val="0"/>
                              <w:marTop w:val="0"/>
                              <w:marBottom w:val="0"/>
                              <w:divBdr>
                                <w:top w:val="none" w:sz="0" w:space="0" w:color="auto"/>
                                <w:left w:val="none" w:sz="0" w:space="0" w:color="auto"/>
                                <w:bottom w:val="none" w:sz="0" w:space="0" w:color="auto"/>
                                <w:right w:val="none" w:sz="0" w:space="0" w:color="auto"/>
                              </w:divBdr>
                              <w:divsChild>
                                <w:div w:id="805970239">
                                  <w:marLeft w:val="0"/>
                                  <w:marRight w:val="0"/>
                                  <w:marTop w:val="0"/>
                                  <w:marBottom w:val="0"/>
                                  <w:divBdr>
                                    <w:top w:val="none" w:sz="0" w:space="0" w:color="auto"/>
                                    <w:left w:val="none" w:sz="0" w:space="0" w:color="auto"/>
                                    <w:bottom w:val="none" w:sz="0" w:space="0" w:color="auto"/>
                                    <w:right w:val="none" w:sz="0" w:space="0" w:color="auto"/>
                                  </w:divBdr>
                                  <w:divsChild>
                                    <w:div w:id="823278614">
                                      <w:marLeft w:val="0"/>
                                      <w:marRight w:val="0"/>
                                      <w:marTop w:val="0"/>
                                      <w:marBottom w:val="0"/>
                                      <w:divBdr>
                                        <w:top w:val="none" w:sz="0" w:space="0" w:color="auto"/>
                                        <w:left w:val="none" w:sz="0" w:space="0" w:color="auto"/>
                                        <w:bottom w:val="none" w:sz="0" w:space="0" w:color="auto"/>
                                        <w:right w:val="none" w:sz="0" w:space="0" w:color="auto"/>
                                      </w:divBdr>
                                      <w:divsChild>
                                        <w:div w:id="48965024">
                                          <w:marLeft w:val="0"/>
                                          <w:marRight w:val="0"/>
                                          <w:marTop w:val="0"/>
                                          <w:marBottom w:val="0"/>
                                          <w:divBdr>
                                            <w:top w:val="none" w:sz="0" w:space="0" w:color="auto"/>
                                            <w:left w:val="none" w:sz="0" w:space="0" w:color="auto"/>
                                            <w:bottom w:val="none" w:sz="0" w:space="0" w:color="auto"/>
                                            <w:right w:val="none" w:sz="0" w:space="0" w:color="auto"/>
                                          </w:divBdr>
                                        </w:div>
                                        <w:div w:id="1872766650">
                                          <w:marLeft w:val="0"/>
                                          <w:marRight w:val="0"/>
                                          <w:marTop w:val="0"/>
                                          <w:marBottom w:val="0"/>
                                          <w:divBdr>
                                            <w:top w:val="none" w:sz="0" w:space="0" w:color="auto"/>
                                            <w:left w:val="none" w:sz="0" w:space="0" w:color="auto"/>
                                            <w:bottom w:val="none" w:sz="0" w:space="0" w:color="auto"/>
                                            <w:right w:val="none" w:sz="0" w:space="0" w:color="auto"/>
                                          </w:divBdr>
                                        </w:div>
                                        <w:div w:id="773983624">
                                          <w:marLeft w:val="0"/>
                                          <w:marRight w:val="0"/>
                                          <w:marTop w:val="0"/>
                                          <w:marBottom w:val="0"/>
                                          <w:divBdr>
                                            <w:top w:val="none" w:sz="0" w:space="0" w:color="auto"/>
                                            <w:left w:val="none" w:sz="0" w:space="0" w:color="auto"/>
                                            <w:bottom w:val="none" w:sz="0" w:space="0" w:color="auto"/>
                                            <w:right w:val="none" w:sz="0" w:space="0" w:color="auto"/>
                                          </w:divBdr>
                                        </w:div>
                                        <w:div w:id="989942070">
                                          <w:marLeft w:val="0"/>
                                          <w:marRight w:val="0"/>
                                          <w:marTop w:val="0"/>
                                          <w:marBottom w:val="0"/>
                                          <w:divBdr>
                                            <w:top w:val="none" w:sz="0" w:space="0" w:color="auto"/>
                                            <w:left w:val="none" w:sz="0" w:space="0" w:color="auto"/>
                                            <w:bottom w:val="none" w:sz="0" w:space="0" w:color="auto"/>
                                            <w:right w:val="none" w:sz="0" w:space="0" w:color="auto"/>
                                          </w:divBdr>
                                          <w:divsChild>
                                            <w:div w:id="2031713073">
                                              <w:marLeft w:val="0"/>
                                              <w:marRight w:val="0"/>
                                              <w:marTop w:val="0"/>
                                              <w:marBottom w:val="0"/>
                                              <w:divBdr>
                                                <w:top w:val="none" w:sz="0" w:space="0" w:color="auto"/>
                                                <w:left w:val="none" w:sz="0" w:space="0" w:color="auto"/>
                                                <w:bottom w:val="none" w:sz="0" w:space="0" w:color="auto"/>
                                                <w:right w:val="none" w:sz="0" w:space="0" w:color="auto"/>
                                              </w:divBdr>
                                              <w:divsChild>
                                                <w:div w:id="1815415855">
                                                  <w:marLeft w:val="0"/>
                                                  <w:marRight w:val="0"/>
                                                  <w:marTop w:val="0"/>
                                                  <w:marBottom w:val="0"/>
                                                  <w:divBdr>
                                                    <w:top w:val="none" w:sz="0" w:space="0" w:color="auto"/>
                                                    <w:left w:val="none" w:sz="0" w:space="0" w:color="auto"/>
                                                    <w:bottom w:val="none" w:sz="0" w:space="0" w:color="auto"/>
                                                    <w:right w:val="none" w:sz="0" w:space="0" w:color="auto"/>
                                                  </w:divBdr>
                                                  <w:divsChild>
                                                    <w:div w:id="337004805">
                                                      <w:marLeft w:val="0"/>
                                                      <w:marRight w:val="0"/>
                                                      <w:marTop w:val="0"/>
                                                      <w:marBottom w:val="0"/>
                                                      <w:divBdr>
                                                        <w:top w:val="none" w:sz="0" w:space="0" w:color="auto"/>
                                                        <w:left w:val="none" w:sz="0" w:space="0" w:color="auto"/>
                                                        <w:bottom w:val="none" w:sz="0" w:space="0" w:color="auto"/>
                                                        <w:right w:val="none" w:sz="0" w:space="0" w:color="auto"/>
                                                      </w:divBdr>
                                                      <w:divsChild>
                                                        <w:div w:id="872184728">
                                                          <w:marLeft w:val="0"/>
                                                          <w:marRight w:val="0"/>
                                                          <w:marTop w:val="0"/>
                                                          <w:marBottom w:val="20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9316889">
                  <w:marLeft w:val="0"/>
                  <w:marRight w:val="0"/>
                  <w:marTop w:val="0"/>
                  <w:marBottom w:val="0"/>
                  <w:divBdr>
                    <w:top w:val="none" w:sz="0" w:space="0" w:color="auto"/>
                    <w:left w:val="none" w:sz="0" w:space="0" w:color="auto"/>
                    <w:bottom w:val="none" w:sz="0" w:space="0" w:color="auto"/>
                    <w:right w:val="none" w:sz="0" w:space="0" w:color="auto"/>
                  </w:divBdr>
                  <w:divsChild>
                    <w:div w:id="532889328">
                      <w:marLeft w:val="-251"/>
                      <w:marRight w:val="-251"/>
                      <w:marTop w:val="0"/>
                      <w:marBottom w:val="0"/>
                      <w:divBdr>
                        <w:top w:val="none" w:sz="0" w:space="0" w:color="auto"/>
                        <w:left w:val="none" w:sz="0" w:space="0" w:color="auto"/>
                        <w:bottom w:val="none" w:sz="0" w:space="0" w:color="auto"/>
                        <w:right w:val="none" w:sz="0" w:space="0" w:color="auto"/>
                      </w:divBdr>
                      <w:divsChild>
                        <w:div w:id="585041006">
                          <w:marLeft w:val="0"/>
                          <w:marRight w:val="0"/>
                          <w:marTop w:val="0"/>
                          <w:marBottom w:val="0"/>
                          <w:divBdr>
                            <w:top w:val="none" w:sz="0" w:space="0" w:color="auto"/>
                            <w:left w:val="none" w:sz="0" w:space="0" w:color="auto"/>
                            <w:bottom w:val="none" w:sz="0" w:space="0" w:color="auto"/>
                            <w:right w:val="none" w:sz="0" w:space="0" w:color="auto"/>
                          </w:divBdr>
                          <w:divsChild>
                            <w:div w:id="1927225944">
                              <w:marLeft w:val="0"/>
                              <w:marRight w:val="0"/>
                              <w:marTop w:val="0"/>
                              <w:marBottom w:val="0"/>
                              <w:divBdr>
                                <w:top w:val="none" w:sz="0" w:space="0" w:color="auto"/>
                                <w:left w:val="none" w:sz="0" w:space="0" w:color="auto"/>
                                <w:bottom w:val="none" w:sz="0" w:space="0" w:color="auto"/>
                                <w:right w:val="none" w:sz="0" w:space="0" w:color="auto"/>
                              </w:divBdr>
                            </w:div>
                          </w:divsChild>
                        </w:div>
                        <w:div w:id="848058584">
                          <w:marLeft w:val="0"/>
                          <w:marRight w:val="0"/>
                          <w:marTop w:val="0"/>
                          <w:marBottom w:val="0"/>
                          <w:divBdr>
                            <w:top w:val="none" w:sz="0" w:space="0" w:color="auto"/>
                            <w:left w:val="none" w:sz="0" w:space="0" w:color="auto"/>
                            <w:bottom w:val="none" w:sz="0" w:space="0" w:color="auto"/>
                            <w:right w:val="none" w:sz="0" w:space="0" w:color="auto"/>
                          </w:divBdr>
                          <w:divsChild>
                            <w:div w:id="200216205">
                              <w:marLeft w:val="0"/>
                              <w:marRight w:val="0"/>
                              <w:marTop w:val="0"/>
                              <w:marBottom w:val="0"/>
                              <w:divBdr>
                                <w:top w:val="none" w:sz="0" w:space="0" w:color="auto"/>
                                <w:left w:val="none" w:sz="0" w:space="0" w:color="auto"/>
                                <w:bottom w:val="none" w:sz="0" w:space="0" w:color="auto"/>
                                <w:right w:val="none" w:sz="0" w:space="0" w:color="auto"/>
                              </w:divBdr>
                            </w:div>
                          </w:divsChild>
                        </w:div>
                        <w:div w:id="626202462">
                          <w:marLeft w:val="0"/>
                          <w:marRight w:val="0"/>
                          <w:marTop w:val="0"/>
                          <w:marBottom w:val="0"/>
                          <w:divBdr>
                            <w:top w:val="none" w:sz="0" w:space="0" w:color="auto"/>
                            <w:left w:val="none" w:sz="0" w:space="0" w:color="auto"/>
                            <w:bottom w:val="none" w:sz="0" w:space="0" w:color="auto"/>
                            <w:right w:val="none" w:sz="0" w:space="0" w:color="auto"/>
                          </w:divBdr>
                          <w:divsChild>
                            <w:div w:id="2081511685">
                              <w:marLeft w:val="0"/>
                              <w:marRight w:val="0"/>
                              <w:marTop w:val="0"/>
                              <w:marBottom w:val="0"/>
                              <w:divBdr>
                                <w:top w:val="none" w:sz="0" w:space="0" w:color="auto"/>
                                <w:left w:val="none" w:sz="0" w:space="0" w:color="auto"/>
                                <w:bottom w:val="none" w:sz="0" w:space="0" w:color="auto"/>
                                <w:right w:val="none" w:sz="0" w:space="0" w:color="auto"/>
                              </w:divBdr>
                            </w:div>
                          </w:divsChild>
                        </w:div>
                        <w:div w:id="1536230164">
                          <w:marLeft w:val="0"/>
                          <w:marRight w:val="0"/>
                          <w:marTop w:val="0"/>
                          <w:marBottom w:val="0"/>
                          <w:divBdr>
                            <w:top w:val="none" w:sz="0" w:space="0" w:color="auto"/>
                            <w:left w:val="none" w:sz="0" w:space="0" w:color="auto"/>
                            <w:bottom w:val="none" w:sz="0" w:space="0" w:color="auto"/>
                            <w:right w:val="none" w:sz="0" w:space="0" w:color="auto"/>
                          </w:divBdr>
                          <w:divsChild>
                            <w:div w:id="193516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25034">
                      <w:marLeft w:val="-251"/>
                      <w:marRight w:val="-251"/>
                      <w:marTop w:val="0"/>
                      <w:marBottom w:val="0"/>
                      <w:divBdr>
                        <w:top w:val="none" w:sz="0" w:space="0" w:color="auto"/>
                        <w:left w:val="none" w:sz="0" w:space="0" w:color="auto"/>
                        <w:bottom w:val="none" w:sz="0" w:space="0" w:color="auto"/>
                        <w:right w:val="none" w:sz="0" w:space="0" w:color="auto"/>
                      </w:divBdr>
                      <w:divsChild>
                        <w:div w:id="1919055843">
                          <w:marLeft w:val="0"/>
                          <w:marRight w:val="0"/>
                          <w:marTop w:val="0"/>
                          <w:marBottom w:val="0"/>
                          <w:divBdr>
                            <w:top w:val="none" w:sz="0" w:space="0" w:color="auto"/>
                            <w:left w:val="none" w:sz="0" w:space="0" w:color="auto"/>
                            <w:bottom w:val="none" w:sz="0" w:space="0" w:color="auto"/>
                            <w:right w:val="none" w:sz="0" w:space="0" w:color="auto"/>
                          </w:divBdr>
                          <w:divsChild>
                            <w:div w:id="525099648">
                              <w:marLeft w:val="0"/>
                              <w:marRight w:val="0"/>
                              <w:marTop w:val="0"/>
                              <w:marBottom w:val="0"/>
                              <w:divBdr>
                                <w:top w:val="none" w:sz="0" w:space="0" w:color="auto"/>
                                <w:left w:val="none" w:sz="0" w:space="0" w:color="auto"/>
                                <w:bottom w:val="none" w:sz="0" w:space="0" w:color="auto"/>
                                <w:right w:val="none" w:sz="0" w:space="0" w:color="auto"/>
                              </w:divBdr>
                            </w:div>
                          </w:divsChild>
                        </w:div>
                        <w:div w:id="1121260952">
                          <w:marLeft w:val="0"/>
                          <w:marRight w:val="0"/>
                          <w:marTop w:val="0"/>
                          <w:marBottom w:val="0"/>
                          <w:divBdr>
                            <w:top w:val="none" w:sz="0" w:space="0" w:color="auto"/>
                            <w:left w:val="none" w:sz="0" w:space="0" w:color="auto"/>
                            <w:bottom w:val="none" w:sz="0" w:space="0" w:color="auto"/>
                            <w:right w:val="none" w:sz="0" w:space="0" w:color="auto"/>
                          </w:divBdr>
                          <w:divsChild>
                            <w:div w:id="2071148466">
                              <w:marLeft w:val="0"/>
                              <w:marRight w:val="0"/>
                              <w:marTop w:val="0"/>
                              <w:marBottom w:val="0"/>
                              <w:divBdr>
                                <w:top w:val="none" w:sz="0" w:space="0" w:color="auto"/>
                                <w:left w:val="none" w:sz="0" w:space="0" w:color="auto"/>
                                <w:bottom w:val="none" w:sz="0" w:space="0" w:color="auto"/>
                                <w:right w:val="none" w:sz="0" w:space="0" w:color="auto"/>
                              </w:divBdr>
                            </w:div>
                          </w:divsChild>
                        </w:div>
                        <w:div w:id="1305811902">
                          <w:marLeft w:val="0"/>
                          <w:marRight w:val="0"/>
                          <w:marTop w:val="0"/>
                          <w:marBottom w:val="0"/>
                          <w:divBdr>
                            <w:top w:val="none" w:sz="0" w:space="0" w:color="auto"/>
                            <w:left w:val="none" w:sz="0" w:space="0" w:color="auto"/>
                            <w:bottom w:val="none" w:sz="0" w:space="0" w:color="auto"/>
                            <w:right w:val="none" w:sz="0" w:space="0" w:color="auto"/>
                          </w:divBdr>
                          <w:divsChild>
                            <w:div w:id="1803843154">
                              <w:marLeft w:val="0"/>
                              <w:marRight w:val="0"/>
                              <w:marTop w:val="0"/>
                              <w:marBottom w:val="0"/>
                              <w:divBdr>
                                <w:top w:val="none" w:sz="0" w:space="0" w:color="auto"/>
                                <w:left w:val="none" w:sz="0" w:space="0" w:color="auto"/>
                                <w:bottom w:val="none" w:sz="0" w:space="0" w:color="auto"/>
                                <w:right w:val="none" w:sz="0" w:space="0" w:color="auto"/>
                              </w:divBdr>
                            </w:div>
                          </w:divsChild>
                        </w:div>
                        <w:div w:id="1111389428">
                          <w:marLeft w:val="0"/>
                          <w:marRight w:val="0"/>
                          <w:marTop w:val="0"/>
                          <w:marBottom w:val="0"/>
                          <w:divBdr>
                            <w:top w:val="none" w:sz="0" w:space="0" w:color="auto"/>
                            <w:left w:val="none" w:sz="0" w:space="0" w:color="auto"/>
                            <w:bottom w:val="none" w:sz="0" w:space="0" w:color="auto"/>
                            <w:right w:val="none" w:sz="0" w:space="0" w:color="auto"/>
                          </w:divBdr>
                          <w:divsChild>
                            <w:div w:id="12686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98886">
                  <w:marLeft w:val="0"/>
                  <w:marRight w:val="0"/>
                  <w:marTop w:val="0"/>
                  <w:marBottom w:val="0"/>
                  <w:divBdr>
                    <w:top w:val="none" w:sz="0" w:space="0" w:color="auto"/>
                    <w:left w:val="none" w:sz="0" w:space="0" w:color="auto"/>
                    <w:bottom w:val="none" w:sz="0" w:space="0" w:color="auto"/>
                    <w:right w:val="none" w:sz="0" w:space="0" w:color="auto"/>
                  </w:divBdr>
                </w:div>
                <w:div w:id="204972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5322</Words>
  <Characters>30336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Фильза</dc:creator>
  <cp:lastModifiedBy>Загира</cp:lastModifiedBy>
  <cp:revision>2</cp:revision>
  <dcterms:created xsi:type="dcterms:W3CDTF">2022-08-26T17:54:00Z</dcterms:created>
  <dcterms:modified xsi:type="dcterms:W3CDTF">2022-08-26T17:54:00Z</dcterms:modified>
</cp:coreProperties>
</file>