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289" w:type="dxa"/>
        <w:tblLook w:val="00A0" w:firstRow="1" w:lastRow="0" w:firstColumn="1" w:lastColumn="0" w:noHBand="0" w:noVBand="0"/>
      </w:tblPr>
      <w:tblGrid>
        <w:gridCol w:w="3730"/>
        <w:gridCol w:w="2286"/>
        <w:gridCol w:w="3624"/>
      </w:tblGrid>
      <w:tr w:rsidR="00796E98" w:rsidRPr="00796E98" w:rsidTr="003C712D">
        <w:tc>
          <w:tcPr>
            <w:tcW w:w="3545" w:type="dxa"/>
          </w:tcPr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БашkортостанРеспубликаhы</w:t>
            </w:r>
            <w:proofErr w:type="spellEnd"/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Тәтешлерайоны</w:t>
            </w:r>
            <w:proofErr w:type="spellEnd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муниципаль</w:t>
            </w:r>
            <w:proofErr w:type="spellEnd"/>
            <w:proofErr w:type="gramEnd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районы    Ш</w:t>
            </w:r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ar-SA"/>
              </w:rPr>
              <w:t>ү</w:t>
            </w: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лг</w:t>
            </w:r>
            <w:proofErr w:type="spellEnd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ar-SA"/>
              </w:rPr>
              <w:t>ә</w:t>
            </w:r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н </w:t>
            </w: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ауылының</w:t>
            </w:r>
            <w:proofErr w:type="spellEnd"/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Уртадөйөмбелем</w:t>
            </w:r>
            <w:proofErr w:type="spellEnd"/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биреүмәктәбе</w:t>
            </w:r>
            <w:proofErr w:type="spellEnd"/>
            <w:proofErr w:type="gramEnd"/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муниципаль</w:t>
            </w:r>
            <w:proofErr w:type="spellEnd"/>
            <w:proofErr w:type="gramEnd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бюджет </w:t>
            </w: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дөйөмбелембиреүучреждениеһы</w:t>
            </w:r>
            <w:proofErr w:type="spellEnd"/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452843, Ш</w:t>
            </w:r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ү</w:t>
            </w:r>
            <w:proofErr w:type="spellStart"/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лг</w:t>
            </w:r>
            <w:proofErr w:type="spellEnd"/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ә</w:t>
            </w:r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 </w:t>
            </w:r>
            <w:proofErr w:type="spellStart"/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ауылы</w:t>
            </w:r>
            <w:proofErr w:type="spellEnd"/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Мәктәпурамы</w:t>
            </w:r>
            <w:proofErr w:type="spellEnd"/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16</w:t>
            </w:r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тел. (34778) 3-33-74</w:t>
            </w:r>
          </w:p>
          <w:p w:rsidR="00796E98" w:rsidRPr="00796E98" w:rsidRDefault="00796E98" w:rsidP="00796E9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5"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shulgan</w:t>
              </w:r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@</w:t>
              </w:r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inbox</w:t>
              </w:r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796E98" w:rsidRPr="00796E98" w:rsidRDefault="00796E98" w:rsidP="00796E9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96E9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margin">
                    <wp:posOffset>294005</wp:posOffset>
                  </wp:positionH>
                  <wp:positionV relativeFrom="paragraph">
                    <wp:posOffset>6985</wp:posOffset>
                  </wp:positionV>
                  <wp:extent cx="895350" cy="12001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                    общеобразовательное учреждение   средняя</w:t>
            </w:r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общеобразовательная</w:t>
            </w:r>
            <w:proofErr w:type="gramEnd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школа </w:t>
            </w:r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Шулганово</w:t>
            </w:r>
            <w:proofErr w:type="spellEnd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муниципального                                                 района </w:t>
            </w:r>
            <w:proofErr w:type="spellStart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Татышлинский</w:t>
            </w:r>
            <w:proofErr w:type="spellEnd"/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район</w:t>
            </w:r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Республики Башкортостан</w:t>
            </w:r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452843, с. </w:t>
            </w:r>
            <w:proofErr w:type="spellStart"/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Шулганово</w:t>
            </w:r>
            <w:proofErr w:type="spellEnd"/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ул. Школьная,16</w:t>
            </w:r>
          </w:p>
          <w:p w:rsidR="00796E98" w:rsidRPr="00796E98" w:rsidRDefault="00796E98" w:rsidP="0079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тел. (34778) 3-33-74</w:t>
            </w:r>
          </w:p>
          <w:p w:rsidR="00796E98" w:rsidRPr="00796E98" w:rsidRDefault="00796E98" w:rsidP="00796E9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7"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shulgan</w:t>
              </w:r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@</w:t>
              </w:r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inbox</w:t>
              </w:r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796E98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</w:tc>
      </w:tr>
    </w:tbl>
    <w:p w:rsidR="00796E98" w:rsidRPr="00796E98" w:rsidRDefault="00796E98" w:rsidP="00796E98">
      <w:pPr>
        <w:jc w:val="center"/>
        <w:rPr>
          <w:rFonts w:ascii="Calibri" w:eastAsia="Calibri" w:hAnsi="Calibri" w:cs="Times New Roman"/>
        </w:rPr>
      </w:pPr>
    </w:p>
    <w:tbl>
      <w:tblPr>
        <w:tblpPr w:leftFromText="180" w:rightFromText="180" w:bottomFromText="200" w:vertAnchor="text" w:horzAnchor="margin" w:tblpXSpec="center" w:tblpY="-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796E98" w:rsidRPr="00796E98" w:rsidTr="003C712D">
        <w:trPr>
          <w:trHeight w:val="41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96E98" w:rsidRPr="00796E98" w:rsidRDefault="00796E98" w:rsidP="00796E9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96E98">
              <w:rPr>
                <w:rFonts w:ascii="Times New Roman" w:eastAsia="Calibri" w:hAnsi="Times New Roman" w:cs="Times New Roman"/>
                <w:lang w:val="be-BY" w:eastAsia="ar-SA"/>
              </w:rPr>
              <w:t xml:space="preserve">ОКПО </w:t>
            </w:r>
            <w:r w:rsidRPr="00796E9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48898447</w:t>
            </w:r>
            <w:r w:rsidRPr="00796E98">
              <w:rPr>
                <w:rFonts w:ascii="Times New Roman" w:eastAsia="Calibri" w:hAnsi="Times New Roman" w:cs="Times New Roman"/>
                <w:lang w:val="be-BY" w:eastAsia="ar-SA"/>
              </w:rPr>
              <w:t xml:space="preserve">, ОГРН </w:t>
            </w:r>
            <w:r w:rsidRPr="00796E9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1020202339508</w:t>
            </w:r>
            <w:r w:rsidRPr="00796E98">
              <w:rPr>
                <w:rFonts w:ascii="Times New Roman" w:eastAsia="Calibri" w:hAnsi="Times New Roman" w:cs="Times New Roman"/>
                <w:lang w:val="be-BY" w:eastAsia="ar-SA"/>
              </w:rPr>
              <w:t xml:space="preserve">, ИНН/КПП </w:t>
            </w:r>
            <w:r w:rsidRPr="00796E9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0243002183</w:t>
            </w:r>
            <w:r w:rsidRPr="00796E98">
              <w:rPr>
                <w:rFonts w:ascii="Times New Roman" w:eastAsia="Calibri" w:hAnsi="Times New Roman" w:cs="Times New Roman"/>
                <w:lang w:val="be-BY" w:eastAsia="ar-SA"/>
              </w:rPr>
              <w:t>/024301001</w:t>
            </w:r>
            <w:r w:rsidRPr="00796E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231140</wp:posOffset>
                      </wp:positionV>
                      <wp:extent cx="6377305" cy="18415"/>
                      <wp:effectExtent l="0" t="19050" r="42545" b="3873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7305" cy="1841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480C3"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18.2pt" to="498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:rsidR="00796E98" w:rsidRPr="00796E98" w:rsidRDefault="00796E98" w:rsidP="00796E98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96E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796E98" w:rsidRPr="00796E98" w:rsidRDefault="00796E98" w:rsidP="00796E98">
      <w:pPr>
        <w:widowControl w:val="0"/>
        <w:spacing w:after="0" w:line="240" w:lineRule="exac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96E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№94                                                                                                      23.03.2020г</w:t>
      </w:r>
    </w:p>
    <w:p w:rsidR="00796E98" w:rsidRPr="00796E98" w:rsidRDefault="00796E98" w:rsidP="00796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переходе МБОУ СОШ </w:t>
      </w:r>
      <w:proofErr w:type="spellStart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с.Шулганово</w:t>
      </w:r>
      <w:proofErr w:type="spellEnd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филиалов на обучение с помощью дистанционных технологий»</w:t>
      </w:r>
    </w:p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На основании Указа №УГ-111 от 18.03.2020г «О введении режима «Повышенная готовность» на территории РБ в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свяязи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с угрозой распространения новой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инфекции, Распоряжения Главы РБ от 16.03.2020 г. № РГ-91 «О мерах по снижению рисков завоза и распространения новой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корон.инфекции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на территории РБ» об информировании населения о ерах личной и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обществнной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профилактики гриппа, ОРВИ и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корон.инфекции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в ОО, на основании письма МО РБ и писем Управления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по РБ №02/1195-2020-32 от 30.01.2020г «Об усилении информационной кампании», Распоряжения главы Администрации МР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Татышлинский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район №115 от 18.03.2020г, приказа отдела образования Администрации МР </w:t>
      </w:r>
      <w:proofErr w:type="spellStart"/>
      <w:r w:rsidRPr="00796E98">
        <w:rPr>
          <w:rFonts w:ascii="Times New Roman" w:eastAsia="Calibri" w:hAnsi="Times New Roman" w:cs="Times New Roman"/>
          <w:sz w:val="24"/>
          <w:szCs w:val="24"/>
        </w:rPr>
        <w:t>Татышлинский</w:t>
      </w:r>
      <w:proofErr w:type="spellEnd"/>
      <w:r w:rsidRPr="00796E98">
        <w:rPr>
          <w:rFonts w:ascii="Times New Roman" w:eastAsia="Calibri" w:hAnsi="Times New Roman" w:cs="Times New Roman"/>
          <w:sz w:val="24"/>
          <w:szCs w:val="24"/>
        </w:rPr>
        <w:t xml:space="preserve"> район РБ №50 от 18.03.2020г</w:t>
      </w:r>
    </w:p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Заместителю директора по УВР </w:t>
      </w:r>
      <w:proofErr w:type="spell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Низамовой</w:t>
      </w:r>
      <w:proofErr w:type="spell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Р.А..</w:t>
      </w:r>
      <w:proofErr w:type="gram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6E98" w:rsidRPr="00796E98" w:rsidRDefault="00796E98" w:rsidP="00796E9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</w:t>
      </w:r>
      <w:proofErr w:type="gram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со 2 апреля 2020г;</w:t>
      </w:r>
    </w:p>
    <w:p w:rsidR="00796E98" w:rsidRPr="00796E98" w:rsidRDefault="00796E98" w:rsidP="00796E9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</w:t>
      </w:r>
      <w:proofErr w:type="gram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796E98" w:rsidRPr="00796E98" w:rsidRDefault="00796E98" w:rsidP="00796E9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</w:t>
      </w:r>
      <w:proofErr w:type="gram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Назначить ответственными за организацию обучения с помощью дистанционных технологий согласно приложению.</w:t>
      </w:r>
    </w:p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Ответственному за сайт </w:t>
      </w:r>
      <w:proofErr w:type="spell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Шарафиевой</w:t>
      </w:r>
      <w:proofErr w:type="spell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 разместить настоящий приказ на главном информационном стенде и официальном сайте МБОУ СОШ </w:t>
      </w:r>
      <w:proofErr w:type="spell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с.Шулганово</w:t>
      </w:r>
      <w:proofErr w:type="spell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 01.04.2020г.</w:t>
      </w:r>
    </w:p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9"/>
        <w:gridCol w:w="3262"/>
        <w:gridCol w:w="3224"/>
      </w:tblGrid>
      <w:tr w:rsidR="00796E98" w:rsidRPr="00796E98" w:rsidTr="003C712D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Хатмуллина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Л.Р.</w:t>
            </w:r>
          </w:p>
        </w:tc>
      </w:tr>
    </w:tbl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ознакомлены:  _</w:t>
      </w:r>
      <w:proofErr w:type="gram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proofErr w:type="spell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Низамова</w:t>
      </w:r>
      <w:proofErr w:type="spell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Р.А.</w:t>
      </w:r>
    </w:p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___________</w:t>
      </w:r>
      <w:proofErr w:type="gram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 </w:t>
      </w:r>
      <w:proofErr w:type="spellStart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Шарафиева</w:t>
      </w:r>
      <w:proofErr w:type="spellEnd"/>
      <w:proofErr w:type="gramEnd"/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</w:t>
      </w:r>
    </w:p>
    <w:p w:rsidR="00796E98" w:rsidRPr="00796E98" w:rsidRDefault="00796E98" w:rsidP="00796E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 w:rsidRPr="00796E98">
        <w:rPr>
          <w:rFonts w:ascii="Times New Roman" w:eastAsia="Times New Roman" w:hAnsi="Times New Roman" w:cs="Times New Roman"/>
        </w:rPr>
        <w:br/>
      </w:r>
      <w:r w:rsidRPr="00796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23.03.2020 № 94</w:t>
      </w:r>
    </w:p>
    <w:p w:rsidR="00796E98" w:rsidRPr="00796E98" w:rsidRDefault="00796E98" w:rsidP="00796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Ответственные за организацию обучения с помощью дистанционных технологий в МБОУ СОШ </w:t>
      </w:r>
      <w:proofErr w:type="spellStart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с.Шулганово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5"/>
        <w:gridCol w:w="4685"/>
      </w:tblGrid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Усманов Н.Н.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Суфиярова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К.И.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Ахунова С.Я.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Шарифьянова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В.Х.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Гафиуллина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Р.Т.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Хаматшин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Зиятдинова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Шарапова З.А.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Шарафиева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Ахматханова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96E98" w:rsidRPr="00796E98" w:rsidTr="003C71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Карабаева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Р.Х.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96E98" w:rsidRPr="00796E98" w:rsidRDefault="00796E98" w:rsidP="00796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Ответственные за организацию обучения с помощью дистанционных технологий в филиале МБОУ СОШ </w:t>
      </w:r>
      <w:proofErr w:type="spellStart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с.Шулганово</w:t>
      </w:r>
      <w:proofErr w:type="spellEnd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-НОШ </w:t>
      </w:r>
      <w:proofErr w:type="spellStart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д.Гарибашево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8"/>
        <w:gridCol w:w="4682"/>
      </w:tblGrid>
      <w:tr w:rsidR="00796E98" w:rsidRPr="00796E98" w:rsidTr="003C712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796E98" w:rsidRPr="00796E98" w:rsidTr="003C712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Низамутдинова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Ф.Д.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6E98" w:rsidRPr="00796E98" w:rsidTr="003C712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Муллаянова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А.Э.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</w:tbl>
    <w:p w:rsidR="00796E98" w:rsidRPr="00796E98" w:rsidRDefault="00796E98" w:rsidP="00796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Ответственные за организацию обучения с помощью дистанционных технологий в филиале МБОУ СОШ </w:t>
      </w:r>
      <w:proofErr w:type="spellStart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с.Шулганово</w:t>
      </w:r>
      <w:proofErr w:type="spellEnd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-НОШ </w:t>
      </w:r>
      <w:proofErr w:type="spellStart"/>
      <w:r w:rsidRPr="00796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д.Кашкаково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796E98" w:rsidRPr="00796E98" w:rsidTr="003C712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796E98" w:rsidRPr="00796E98" w:rsidTr="003C712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Хаматшина</w:t>
            </w:r>
            <w:proofErr w:type="spellEnd"/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E98" w:rsidRPr="00796E98" w:rsidRDefault="00796E98" w:rsidP="00796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</w:tbl>
    <w:p w:rsidR="00796E98" w:rsidRPr="00796E98" w:rsidRDefault="00796E98" w:rsidP="00796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3E6F" w:rsidRDefault="00443E6F"/>
    <w:sectPr w:rsidR="0044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8"/>
    <w:rsid w:val="00443E6F"/>
    <w:rsid w:val="007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EE2A5-C40F-4E75-9B1B-B2D45F71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lgan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ulgan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lyalya</dc:creator>
  <cp:keywords/>
  <dc:description/>
  <cp:lastModifiedBy>lyalya</cp:lastModifiedBy>
  <cp:revision>1</cp:revision>
  <dcterms:created xsi:type="dcterms:W3CDTF">2020-03-25T17:04:00Z</dcterms:created>
  <dcterms:modified xsi:type="dcterms:W3CDTF">2020-03-25T17:05:00Z</dcterms:modified>
</cp:coreProperties>
</file>