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DB" w:rsidRPr="0069299E" w:rsidRDefault="00BE15DB" w:rsidP="00BE15DB">
      <w:pPr>
        <w:pStyle w:val="a3"/>
        <w:jc w:val="center"/>
        <w:rPr>
          <w:sz w:val="28"/>
          <w:szCs w:val="28"/>
        </w:rPr>
      </w:pPr>
      <w:r w:rsidRPr="0069299E">
        <w:rPr>
          <w:rFonts w:eastAsia="Times New Roman"/>
          <w:b/>
          <w:bCs/>
          <w:sz w:val="28"/>
          <w:szCs w:val="28"/>
        </w:rPr>
        <w:t>ОРКСЭ — аннотация к рабочим программам</w:t>
      </w:r>
    </w:p>
    <w:p w:rsidR="00BE15DB" w:rsidRPr="00B26EB2" w:rsidRDefault="00BE15DB" w:rsidP="00BE15DB">
      <w:pPr>
        <w:spacing w:line="51" w:lineRule="exact"/>
        <w:rPr>
          <w:sz w:val="24"/>
          <w:szCs w:val="24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226"/>
        </w:tabs>
        <w:spacing w:line="264" w:lineRule="auto"/>
        <w:ind w:right="980"/>
        <w:jc w:val="both"/>
        <w:rPr>
          <w:rFonts w:eastAsia="Times New Roman"/>
          <w:sz w:val="28"/>
          <w:szCs w:val="28"/>
        </w:rPr>
      </w:pPr>
      <w:proofErr w:type="gramStart"/>
      <w:r w:rsidRPr="0069299E">
        <w:rPr>
          <w:rFonts w:eastAsia="Times New Roman"/>
          <w:sz w:val="28"/>
          <w:szCs w:val="28"/>
        </w:rPr>
        <w:t>рамках</w:t>
      </w:r>
      <w:proofErr w:type="gramEnd"/>
      <w:r w:rsidRPr="0069299E">
        <w:rPr>
          <w:rFonts w:eastAsia="Times New Roman"/>
          <w:sz w:val="28"/>
          <w:szCs w:val="28"/>
        </w:rPr>
        <w:t xml:space="preserve"> данного учебного предмета по выбору родителей (законных представителей) обучающихся изучаются:</w:t>
      </w:r>
    </w:p>
    <w:p w:rsidR="00BE15DB" w:rsidRPr="0069299E" w:rsidRDefault="00BE15DB" w:rsidP="00BE15DB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BE15DB" w:rsidRPr="0069299E" w:rsidRDefault="00BE15DB" w:rsidP="00BE15DB">
      <w:pPr>
        <w:pStyle w:val="a3"/>
        <w:numPr>
          <w:ilvl w:val="1"/>
          <w:numId w:val="1"/>
        </w:numPr>
        <w:jc w:val="both"/>
        <w:rPr>
          <w:rFonts w:eastAsia="Times New Roman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Основы светской этики</w:t>
      </w:r>
    </w:p>
    <w:p w:rsidR="00BE15DB" w:rsidRPr="0069299E" w:rsidRDefault="00BE15DB" w:rsidP="00BE15DB">
      <w:pPr>
        <w:spacing w:line="41" w:lineRule="exact"/>
        <w:jc w:val="both"/>
        <w:rPr>
          <w:rFonts w:eastAsia="Times New Roman"/>
          <w:sz w:val="28"/>
          <w:szCs w:val="28"/>
        </w:rPr>
      </w:pPr>
    </w:p>
    <w:p w:rsidR="00BE15DB" w:rsidRPr="0069299E" w:rsidRDefault="00BE15DB" w:rsidP="00BE15DB">
      <w:pPr>
        <w:spacing w:line="53" w:lineRule="exact"/>
        <w:jc w:val="both"/>
        <w:rPr>
          <w:rFonts w:eastAsia="Times New Roman"/>
          <w:sz w:val="28"/>
          <w:szCs w:val="28"/>
        </w:rPr>
      </w:pPr>
    </w:p>
    <w:p w:rsidR="00BE15DB" w:rsidRPr="0069299E" w:rsidRDefault="00BE15DB" w:rsidP="00BE15DB">
      <w:pPr>
        <w:pStyle w:val="a3"/>
        <w:numPr>
          <w:ilvl w:val="0"/>
          <w:numId w:val="1"/>
        </w:numPr>
        <w:spacing w:line="287" w:lineRule="auto"/>
        <w:ind w:right="20"/>
        <w:jc w:val="both"/>
        <w:rPr>
          <w:rFonts w:eastAsia="Times New Roman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Основы духовно- нравственной культуры народов России. Основы религиозных культур и светской этики».</w:t>
      </w:r>
    </w:p>
    <w:p w:rsidR="00BE15DB" w:rsidRPr="0069299E" w:rsidRDefault="00BE15DB" w:rsidP="00BE15DB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УЧЕБНО-МЕТОДИЧЕСКИЙ КОМПЛЕКС (УМК):</w:t>
      </w:r>
    </w:p>
    <w:p w:rsidR="00BE15DB" w:rsidRPr="0069299E" w:rsidRDefault="00BE15DB" w:rsidP="00BE15DB">
      <w:pPr>
        <w:spacing w:line="40" w:lineRule="exact"/>
        <w:jc w:val="both"/>
        <w:rPr>
          <w:rFonts w:eastAsia="Times New Roman"/>
          <w:sz w:val="28"/>
          <w:szCs w:val="28"/>
        </w:rPr>
      </w:pPr>
    </w:p>
    <w:p w:rsidR="00BE15DB" w:rsidRPr="0069299E" w:rsidRDefault="00BE15DB" w:rsidP="00BE15DB">
      <w:pPr>
        <w:tabs>
          <w:tab w:val="left" w:pos="727"/>
        </w:tabs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69299E">
        <w:rPr>
          <w:sz w:val="28"/>
          <w:szCs w:val="28"/>
        </w:rPr>
        <w:t>А.И.Шемшурина</w:t>
      </w:r>
      <w:proofErr w:type="spellEnd"/>
      <w:r w:rsidRPr="0069299E">
        <w:rPr>
          <w:sz w:val="28"/>
          <w:szCs w:val="28"/>
        </w:rPr>
        <w:t xml:space="preserve"> «Основы религиозных культур и светской этики», </w:t>
      </w:r>
      <w:r w:rsidRPr="0069299E">
        <w:rPr>
          <w:rFonts w:eastAsia="Times New Roman"/>
          <w:sz w:val="28"/>
          <w:szCs w:val="28"/>
        </w:rPr>
        <w:t>4 класс. ФГОС. М.: Просвещение</w:t>
      </w:r>
    </w:p>
    <w:p w:rsidR="00BE15DB" w:rsidRPr="0069299E" w:rsidRDefault="00BE15DB" w:rsidP="00BE15DB">
      <w:pPr>
        <w:spacing w:line="55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tabs>
          <w:tab w:val="left" w:pos="728"/>
        </w:tabs>
        <w:spacing w:line="264" w:lineRule="auto"/>
        <w:ind w:left="1440" w:right="84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УЧЕБНЫЙ ПЛАН (количество часов):</w:t>
      </w:r>
    </w:p>
    <w:p w:rsidR="00BE15DB" w:rsidRPr="0069299E" w:rsidRDefault="00BE15DB" w:rsidP="00BE15DB">
      <w:pPr>
        <w:spacing w:line="14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1"/>
          <w:numId w:val="1"/>
        </w:numPr>
        <w:tabs>
          <w:tab w:val="left" w:pos="727"/>
        </w:tabs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4 класс — 1 час в неделю, 34 часа в год.</w:t>
      </w:r>
    </w:p>
    <w:p w:rsidR="00BE15DB" w:rsidRPr="0069299E" w:rsidRDefault="00BE15DB" w:rsidP="00BE15DB">
      <w:pPr>
        <w:spacing w:line="43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pStyle w:val="a3"/>
        <w:jc w:val="both"/>
        <w:rPr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ЦЕЛЬ:</w:t>
      </w:r>
    </w:p>
    <w:p w:rsidR="00BE15DB" w:rsidRPr="0069299E" w:rsidRDefault="00BE15DB" w:rsidP="00BE15DB">
      <w:pPr>
        <w:spacing w:line="53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7"/>
        </w:tabs>
        <w:spacing w:line="287" w:lineRule="auto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 xml:space="preserve">Цель учебного курса ОРКСЭ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</w:t>
      </w:r>
      <w:proofErr w:type="gramStart"/>
      <w:r w:rsidRPr="0069299E">
        <w:rPr>
          <w:rFonts w:eastAsia="Times New Roman"/>
          <w:sz w:val="28"/>
          <w:szCs w:val="28"/>
        </w:rPr>
        <w:t>с</w:t>
      </w:r>
      <w:proofErr w:type="gramEnd"/>
    </w:p>
    <w:p w:rsidR="00BE15DB" w:rsidRPr="0069299E" w:rsidRDefault="00BE15DB" w:rsidP="00BE15DB">
      <w:pPr>
        <w:pStyle w:val="a3"/>
        <w:numPr>
          <w:ilvl w:val="1"/>
          <w:numId w:val="1"/>
        </w:numPr>
        <w:spacing w:line="232" w:lineRule="auto"/>
        <w:jc w:val="both"/>
        <w:rPr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представителями других культур и мировоззрений.</w:t>
      </w:r>
    </w:p>
    <w:p w:rsidR="00BE15DB" w:rsidRPr="0069299E" w:rsidRDefault="00BE15DB" w:rsidP="00BE15DB">
      <w:pPr>
        <w:spacing w:line="42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pStyle w:val="a3"/>
        <w:jc w:val="both"/>
        <w:rPr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ЗАДАЧИ:</w:t>
      </w:r>
    </w:p>
    <w:p w:rsidR="00BE15DB" w:rsidRPr="0069299E" w:rsidRDefault="00BE15DB" w:rsidP="00BE15DB">
      <w:pPr>
        <w:spacing w:line="53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7"/>
        </w:tabs>
        <w:spacing w:line="264" w:lineRule="auto"/>
        <w:ind w:right="256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Воспитание способности к духовному развитию, нравственному самосовершенствованию.</w:t>
      </w:r>
    </w:p>
    <w:p w:rsidR="00BE15DB" w:rsidRPr="0069299E" w:rsidRDefault="00BE15DB" w:rsidP="00BE15DB">
      <w:pPr>
        <w:spacing w:line="28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7"/>
        </w:tabs>
        <w:spacing w:line="287" w:lineRule="auto"/>
        <w:ind w:right="62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BE15DB" w:rsidRPr="0069299E" w:rsidRDefault="00BE15DB" w:rsidP="00BE15DB">
      <w:pPr>
        <w:spacing w:line="1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7"/>
        </w:tabs>
        <w:spacing w:line="264" w:lineRule="auto"/>
        <w:ind w:right="24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Знакомство обучающихся с основами мировых религиозных культур и светской этики, основами православной культуры.</w:t>
      </w:r>
    </w:p>
    <w:p w:rsidR="00BE15DB" w:rsidRPr="0069299E" w:rsidRDefault="00BE15DB" w:rsidP="00BE15DB">
      <w:pPr>
        <w:spacing w:line="28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7"/>
        </w:tabs>
        <w:spacing w:line="264" w:lineRule="auto"/>
        <w:ind w:right="30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Развитие представлений младшего подростка о значении нравственных основ в жизни человек</w:t>
      </w:r>
    </w:p>
    <w:p w:rsidR="00BE15DB" w:rsidRPr="0069299E" w:rsidRDefault="00BE15DB" w:rsidP="00BE15DB">
      <w:pPr>
        <w:spacing w:line="26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pStyle w:val="a3"/>
        <w:numPr>
          <w:ilvl w:val="0"/>
          <w:numId w:val="1"/>
        </w:numPr>
        <w:spacing w:line="264" w:lineRule="auto"/>
        <w:ind w:right="940"/>
        <w:jc w:val="both"/>
        <w:rPr>
          <w:sz w:val="28"/>
          <w:szCs w:val="28"/>
        </w:rPr>
      </w:pPr>
      <w:r w:rsidRPr="0069299E">
        <w:rPr>
          <w:rFonts w:eastAsia="Times New Roman"/>
          <w:i/>
          <w:iCs/>
          <w:sz w:val="28"/>
          <w:szCs w:val="28"/>
        </w:rPr>
        <w:t xml:space="preserve">Программы обеспечивают достижение выпускниками начальной школы определённых личностных, </w:t>
      </w:r>
      <w:proofErr w:type="spellStart"/>
      <w:r w:rsidRPr="0069299E">
        <w:rPr>
          <w:rFonts w:eastAsia="Times New Roman"/>
          <w:i/>
          <w:iCs/>
          <w:sz w:val="28"/>
          <w:szCs w:val="28"/>
        </w:rPr>
        <w:t>метапредметных</w:t>
      </w:r>
      <w:proofErr w:type="spellEnd"/>
      <w:r w:rsidRPr="0069299E">
        <w:rPr>
          <w:rFonts w:eastAsia="Times New Roman"/>
          <w:i/>
          <w:iCs/>
          <w:sz w:val="28"/>
          <w:szCs w:val="28"/>
        </w:rPr>
        <w:t xml:space="preserve"> и предметных результатов.</w:t>
      </w:r>
    </w:p>
    <w:p w:rsidR="00BE15DB" w:rsidRPr="0069299E" w:rsidRDefault="00BE15DB" w:rsidP="00BE15DB">
      <w:pPr>
        <w:spacing w:line="17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pStyle w:val="a3"/>
        <w:jc w:val="both"/>
        <w:rPr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ЛИЧНОСТНЫЕ РЕЗУЛЬТАТЫ</w:t>
      </w:r>
    </w:p>
    <w:p w:rsidR="00BE15DB" w:rsidRPr="0069299E" w:rsidRDefault="00BE15DB" w:rsidP="00BE15DB">
      <w:pPr>
        <w:spacing w:line="53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7"/>
        </w:tabs>
        <w:spacing w:line="264" w:lineRule="auto"/>
        <w:ind w:right="8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оценивать жизненные ситуации и поступки людей с точки зрения общепринятых норм и ценностей, отделять поступки человека от него самого;</w:t>
      </w:r>
    </w:p>
    <w:p w:rsidR="00BE15DB" w:rsidRPr="0069299E" w:rsidRDefault="00BE15DB" w:rsidP="00BE15DB">
      <w:pPr>
        <w:spacing w:line="26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7"/>
        </w:tabs>
        <w:spacing w:line="264" w:lineRule="auto"/>
        <w:ind w:right="74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объяснять и обосновывать с точки зрения общепринятых норм и ценностей, какие поступки считаются хорошими и плохими;</w:t>
      </w:r>
    </w:p>
    <w:p w:rsidR="00BE15DB" w:rsidRPr="0069299E" w:rsidRDefault="00BE15DB" w:rsidP="00BE15DB">
      <w:pPr>
        <w:spacing w:line="29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7"/>
        </w:tabs>
        <w:spacing w:line="264" w:lineRule="auto"/>
        <w:ind w:right="52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lastRenderedPageBreak/>
        <w:t>самостоятельно определять и формулировать самые простые, общие для всех людей правила поведения (основы общечеловеческих нравственных ценностей);</w:t>
      </w:r>
    </w:p>
    <w:p w:rsidR="00BE15DB" w:rsidRPr="0069299E" w:rsidRDefault="00BE15DB" w:rsidP="00BE15DB">
      <w:pPr>
        <w:spacing w:line="14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7"/>
        </w:tabs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опираясь на эти правила, делать выбор своих поступков в предложенных ситуациях;</w:t>
      </w:r>
    </w:p>
    <w:p w:rsidR="00BE15DB" w:rsidRPr="0069299E" w:rsidRDefault="00BE15DB" w:rsidP="00BE15DB">
      <w:pPr>
        <w:spacing w:line="40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7"/>
        </w:tabs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чувствовать ответственность за свой выбор; понимать, что человек всегда несёт</w:t>
      </w:r>
    </w:p>
    <w:p w:rsidR="00BE15DB" w:rsidRPr="0069299E" w:rsidRDefault="00BE15DB" w:rsidP="00BE15DB">
      <w:pPr>
        <w:spacing w:line="43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ответственность за свои поступки;</w:t>
      </w:r>
    </w:p>
    <w:p w:rsidR="00BE15DB" w:rsidRPr="0069299E" w:rsidRDefault="00BE15DB" w:rsidP="00BE15DB">
      <w:pPr>
        <w:spacing w:line="41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pStyle w:val="a3"/>
        <w:jc w:val="both"/>
        <w:rPr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МЕТАПРЕДМЕТНЫЕ РЕЗУЛЬТАТЫ</w:t>
      </w:r>
    </w:p>
    <w:p w:rsidR="00BE15DB" w:rsidRPr="0069299E" w:rsidRDefault="00BE15DB" w:rsidP="00BE15DB">
      <w:pPr>
        <w:spacing w:line="53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7"/>
        </w:tabs>
        <w:spacing w:line="264" w:lineRule="auto"/>
        <w:ind w:right="24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самостоятельно формулировать цели урока и учебную задачу после предварительного обсуждения;</w:t>
      </w:r>
    </w:p>
    <w:p w:rsidR="00BE15DB" w:rsidRDefault="00BE15DB" w:rsidP="00BE15DB">
      <w:pPr>
        <w:jc w:val="both"/>
        <w:rPr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совместно с учителем составлять план решения проблемы;</w:t>
      </w:r>
    </w:p>
    <w:p w:rsidR="00BE15DB" w:rsidRPr="0069299E" w:rsidRDefault="00BE15DB" w:rsidP="00BE15DB">
      <w:pPr>
        <w:spacing w:line="55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ind w:right="114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ориентироваться в своей системе знаний: самостоятельно предполагать, какая информация понадобится для решения учебной задачи в один шаг;</w:t>
      </w:r>
    </w:p>
    <w:p w:rsidR="00BE15DB" w:rsidRPr="0069299E" w:rsidRDefault="00BE15DB" w:rsidP="00BE15DB">
      <w:pPr>
        <w:spacing w:line="26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87" w:lineRule="auto"/>
        <w:ind w:right="26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материалов;</w:t>
      </w:r>
    </w:p>
    <w:p w:rsidR="00BE15DB" w:rsidRPr="0069299E" w:rsidRDefault="00BE15DB" w:rsidP="00BE15DB">
      <w:pPr>
        <w:spacing w:line="3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ind w:right="62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добывать новые знания: извлекать информацию, представленную в разных формах (текст, таблица, схема, рисунок</w:t>
      </w:r>
      <w:proofErr w:type="gramStart"/>
      <w:r w:rsidRPr="0069299E">
        <w:rPr>
          <w:rFonts w:eastAsia="Times New Roman"/>
          <w:sz w:val="28"/>
          <w:szCs w:val="28"/>
        </w:rPr>
        <w:t xml:space="preserve"> )</w:t>
      </w:r>
      <w:proofErr w:type="gramEnd"/>
      <w:r w:rsidRPr="0069299E">
        <w:rPr>
          <w:rFonts w:eastAsia="Times New Roman"/>
          <w:sz w:val="28"/>
          <w:szCs w:val="28"/>
        </w:rPr>
        <w:t>;</w:t>
      </w:r>
    </w:p>
    <w:p w:rsidR="00BE15DB" w:rsidRPr="0069299E" w:rsidRDefault="00BE15DB" w:rsidP="00BE15DB">
      <w:pPr>
        <w:spacing w:line="26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ind w:right="6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перерабатывать полученную информацию: сравнивать и группировать факты и явления; определять причины явлений и событий;</w:t>
      </w:r>
    </w:p>
    <w:p w:rsidR="00BE15DB" w:rsidRPr="0069299E" w:rsidRDefault="00BE15DB" w:rsidP="00BE15DB">
      <w:pPr>
        <w:spacing w:line="28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ind w:right="64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преобразовывать информацию из одной формы в другую: составлять простой план учебно-научного текста;</w:t>
      </w:r>
    </w:p>
    <w:p w:rsidR="00BE15DB" w:rsidRPr="0069299E" w:rsidRDefault="00BE15DB" w:rsidP="00BE15DB">
      <w:pPr>
        <w:spacing w:line="26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ind w:right="126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доносить свою позицию до других людей: оформлять свои мысли в устной и письменной речи с учётом своих учебных и жизненных речевых ситуаций;</w:t>
      </w:r>
    </w:p>
    <w:p w:rsidR="00BE15DB" w:rsidRPr="0069299E" w:rsidRDefault="00BE15DB" w:rsidP="00BE15DB">
      <w:pPr>
        <w:spacing w:line="28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ind w:right="44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слушать других людей, относиться к ним с уважением, быть готовым изменить свою точку зрения;</w:t>
      </w:r>
    </w:p>
    <w:p w:rsidR="00BE15DB" w:rsidRPr="0069299E" w:rsidRDefault="00BE15DB" w:rsidP="00BE15DB">
      <w:pPr>
        <w:spacing w:line="27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договариваться с людьми: сотрудничать в совместном решении задачи, выполняя разные роли в группе.</w:t>
      </w:r>
    </w:p>
    <w:p w:rsidR="00BE15DB" w:rsidRPr="0069299E" w:rsidRDefault="00BE15DB" w:rsidP="00BE15DB">
      <w:pPr>
        <w:spacing w:line="14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ПРЕДМЕТНЫЕ РЕЗУЛЬТАТЫ</w:t>
      </w:r>
    </w:p>
    <w:p w:rsidR="00BE15DB" w:rsidRPr="0069299E" w:rsidRDefault="00BE15DB" w:rsidP="00BE15DB">
      <w:pPr>
        <w:spacing w:line="55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86" w:lineRule="auto"/>
        <w:ind w:right="110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определять и объяснять своё отношение к общественным нормам и ценностям (нравственным, гражданским, патриотическим, общечеловеческим);</w:t>
      </w:r>
    </w:p>
    <w:p w:rsidR="00BE15DB" w:rsidRPr="0069299E" w:rsidRDefault="00BE15DB" w:rsidP="00BE15DB">
      <w:pPr>
        <w:spacing w:line="3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ind w:right="48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излагать своё мнение по поводу значения светской и религиозной культуры в жизни отдельных людей и общества;</w:t>
      </w:r>
    </w:p>
    <w:p w:rsidR="00BE15DB" w:rsidRPr="0069299E" w:rsidRDefault="00BE15DB" w:rsidP="00BE15DB">
      <w:pPr>
        <w:spacing w:line="28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ind w:right="18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знать основные понятия религиозных культур, их особенности и традиции, историю их возникновения в мире и в России;</w:t>
      </w:r>
    </w:p>
    <w:p w:rsidR="00BE15DB" w:rsidRPr="0069299E" w:rsidRDefault="00BE15DB" w:rsidP="00BE15DB">
      <w:pPr>
        <w:spacing w:line="26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ind w:right="10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lastRenderedPageBreak/>
        <w:t>устанавливать взаимосвязи между определённой светской или религиозной культурой и поведением людей, мыслящих в её традициях;</w:t>
      </w:r>
    </w:p>
    <w:p w:rsidR="00BE15DB" w:rsidRPr="0069299E" w:rsidRDefault="00BE15DB" w:rsidP="00BE15DB">
      <w:pPr>
        <w:spacing w:line="28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5" w:lineRule="auto"/>
        <w:ind w:right="28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проявлять уважение к любой вере или к отсутствию её (за исключением тоталитарных сект, направленных на разрушение и подавление личности);</w:t>
      </w:r>
    </w:p>
    <w:p w:rsidR="00BE15DB" w:rsidRPr="0069299E" w:rsidRDefault="00BE15DB" w:rsidP="00BE15DB">
      <w:pPr>
        <w:spacing w:line="24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ind w:right="72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осознавать сходство некоторых важных духовно-нравственных оснований разных религий при их существенных отличиях;</w:t>
      </w:r>
    </w:p>
    <w:p w:rsidR="00BE15DB" w:rsidRPr="0069299E" w:rsidRDefault="00BE15DB" w:rsidP="00BE15DB">
      <w:pPr>
        <w:spacing w:line="28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ind w:right="124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строить толерантные отношения с представителями разных мировоззрений и культурных традиций;</w:t>
      </w:r>
    </w:p>
    <w:p w:rsidR="00BE15DB" w:rsidRPr="0069299E" w:rsidRDefault="00BE15DB" w:rsidP="00BE15DB">
      <w:pPr>
        <w:spacing w:line="26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64" w:lineRule="auto"/>
        <w:ind w:right="36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делать свой выбор в учебных моделях общественно значимых жизненных ситуаций и отвечать за него;</w:t>
      </w:r>
    </w:p>
    <w:p w:rsidR="00BE15DB" w:rsidRPr="0069299E" w:rsidRDefault="00BE15DB" w:rsidP="00BE15DB">
      <w:pPr>
        <w:spacing w:line="16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осознавать разницу между «внутренней искренней верой» и «</w:t>
      </w:r>
      <w:proofErr w:type="spellStart"/>
      <w:r w:rsidRPr="0069299E">
        <w:rPr>
          <w:rFonts w:eastAsia="Times New Roman"/>
          <w:sz w:val="28"/>
          <w:szCs w:val="28"/>
        </w:rPr>
        <w:t>внешнимобрядоверием</w:t>
      </w:r>
      <w:proofErr w:type="spellEnd"/>
      <w:r w:rsidRPr="0069299E">
        <w:rPr>
          <w:rFonts w:eastAsia="Times New Roman"/>
          <w:sz w:val="28"/>
          <w:szCs w:val="28"/>
        </w:rPr>
        <w:t>»;</w:t>
      </w:r>
    </w:p>
    <w:p w:rsidR="00BE15DB" w:rsidRDefault="00BE15DB" w:rsidP="00BE15DB">
      <w:pPr>
        <w:jc w:val="both"/>
        <w:rPr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на самом простом уровне различать традиционные религии и тоталитарные секты.</w:t>
      </w:r>
    </w:p>
    <w:p w:rsidR="00BE15DB" w:rsidRPr="0069299E" w:rsidRDefault="00BE15DB" w:rsidP="00BE15DB">
      <w:pPr>
        <w:pStyle w:val="a3"/>
        <w:tabs>
          <w:tab w:val="left" w:pos="720"/>
        </w:tabs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pStyle w:val="a3"/>
        <w:numPr>
          <w:ilvl w:val="1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rFonts w:eastAsia="Symbol"/>
          <w:sz w:val="28"/>
          <w:szCs w:val="28"/>
        </w:rPr>
        <w:t>Содержание.</w:t>
      </w:r>
    </w:p>
    <w:p w:rsidR="00BE15DB" w:rsidRPr="0069299E" w:rsidRDefault="00BE15DB" w:rsidP="00BE15DB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color w:val="000000"/>
          <w:sz w:val="28"/>
          <w:szCs w:val="28"/>
        </w:rPr>
        <w:t>Введение. Россия – наша Родина – 2 ч.</w:t>
      </w:r>
    </w:p>
    <w:p w:rsidR="00BE15DB" w:rsidRPr="0069299E" w:rsidRDefault="00BE15DB" w:rsidP="00BE15DB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color w:val="000000"/>
          <w:sz w:val="28"/>
          <w:szCs w:val="28"/>
        </w:rPr>
        <w:t>Этика общения  - 4 ч.</w:t>
      </w:r>
    </w:p>
    <w:p w:rsidR="00BE15DB" w:rsidRPr="0069299E" w:rsidRDefault="00BE15DB" w:rsidP="00BE15DB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color w:val="000000"/>
          <w:sz w:val="28"/>
          <w:szCs w:val="28"/>
        </w:rPr>
        <w:t>Этикет – 4 ч.</w:t>
      </w:r>
    </w:p>
    <w:p w:rsidR="00BE15DB" w:rsidRPr="0069299E" w:rsidRDefault="00BE15DB" w:rsidP="00BE15DB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color w:val="000000"/>
          <w:sz w:val="28"/>
          <w:szCs w:val="28"/>
        </w:rPr>
        <w:t>Этика человеческих отношений – 4 ч.</w:t>
      </w:r>
    </w:p>
    <w:p w:rsidR="00BE15DB" w:rsidRPr="0069299E" w:rsidRDefault="00BE15DB" w:rsidP="00BE15DB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color w:val="000000"/>
          <w:sz w:val="28"/>
          <w:szCs w:val="28"/>
        </w:rPr>
        <w:t>Этика отношений в коллективе – 4 ч.</w:t>
      </w:r>
    </w:p>
    <w:p w:rsidR="00BE15DB" w:rsidRPr="0069299E" w:rsidRDefault="00BE15DB" w:rsidP="00BE15DB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color w:val="000000"/>
          <w:sz w:val="28"/>
          <w:szCs w:val="28"/>
        </w:rPr>
        <w:t>Простые нравственные истины – 4 ч.</w:t>
      </w:r>
    </w:p>
    <w:p w:rsidR="00BE15DB" w:rsidRPr="0069299E" w:rsidRDefault="00BE15DB" w:rsidP="00BE15DB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color w:val="000000"/>
          <w:sz w:val="28"/>
          <w:szCs w:val="28"/>
        </w:rPr>
        <w:t>Душа обязана трудиться – 4 ч.</w:t>
      </w:r>
    </w:p>
    <w:p w:rsidR="00BE15DB" w:rsidRPr="0069299E" w:rsidRDefault="00BE15DB" w:rsidP="00BE15DB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color w:val="000000"/>
          <w:sz w:val="28"/>
          <w:szCs w:val="28"/>
        </w:rPr>
        <w:t>Посеешь поступок – пожнёшь характер – 4 ч.</w:t>
      </w:r>
    </w:p>
    <w:p w:rsidR="00BE15DB" w:rsidRPr="0069299E" w:rsidRDefault="00BE15DB" w:rsidP="00BE15DB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color w:val="000000"/>
          <w:sz w:val="28"/>
          <w:szCs w:val="28"/>
        </w:rPr>
        <w:t>Судьба и родина едины – 4 ч.</w:t>
      </w:r>
    </w:p>
    <w:p w:rsidR="00BE15DB" w:rsidRPr="0069299E" w:rsidRDefault="00BE15DB" w:rsidP="00BE15DB">
      <w:pPr>
        <w:ind w:left="720"/>
        <w:jc w:val="both"/>
        <w:rPr>
          <w:color w:val="000000"/>
          <w:sz w:val="28"/>
          <w:szCs w:val="28"/>
        </w:rPr>
      </w:pPr>
    </w:p>
    <w:p w:rsidR="00BE15DB" w:rsidRPr="0069299E" w:rsidRDefault="00BE15DB" w:rsidP="00BE15DB">
      <w:pPr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spacing w:line="40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pStyle w:val="a3"/>
        <w:numPr>
          <w:ilvl w:val="0"/>
          <w:numId w:val="1"/>
        </w:numPr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ФОРМЫ ТЕКУЩЕГО КОНТРОЛЯ И ПРОМЕЖУТОЧНОЙ АТТЕСТАЦИИ</w:t>
      </w:r>
    </w:p>
    <w:p w:rsidR="00BE15DB" w:rsidRPr="0069299E" w:rsidRDefault="00BE15DB" w:rsidP="00BE15DB">
      <w:pPr>
        <w:spacing w:line="53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71" w:lineRule="auto"/>
        <w:ind w:right="50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Основной формой контроля учащихся являются опросы, беседы, проверка рабочих тетрадей, тестирование, подготовка и презентация проекта. По предмету отметки не выставляются.</w:t>
      </w:r>
    </w:p>
    <w:p w:rsidR="00BE15DB" w:rsidRPr="0069299E" w:rsidRDefault="00BE15DB" w:rsidP="00BE15DB">
      <w:pPr>
        <w:spacing w:line="6" w:lineRule="exact"/>
        <w:jc w:val="both"/>
        <w:rPr>
          <w:rFonts w:eastAsia="Symbol"/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Формы контроля и возможные варианты его проведения:</w:t>
      </w:r>
    </w:p>
    <w:p w:rsidR="00BE15DB" w:rsidRPr="0069299E" w:rsidRDefault="00BE15DB" w:rsidP="00BE15DB">
      <w:pPr>
        <w:spacing w:line="41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индивидуальный контроль (контроль учителем):</w:t>
      </w:r>
    </w:p>
    <w:p w:rsidR="00BE15DB" w:rsidRPr="0069299E" w:rsidRDefault="00BE15DB" w:rsidP="00BE15DB">
      <w:pPr>
        <w:spacing w:line="41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— устный опрос,</w:t>
      </w:r>
    </w:p>
    <w:p w:rsidR="00BE15DB" w:rsidRPr="0069299E" w:rsidRDefault="00BE15DB" w:rsidP="00BE15DB">
      <w:pPr>
        <w:spacing w:line="43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— домашняя работа (поисковая, творческая),</w:t>
      </w:r>
    </w:p>
    <w:p w:rsidR="00BE15DB" w:rsidRPr="0069299E" w:rsidRDefault="00BE15DB" w:rsidP="00BE15DB">
      <w:pPr>
        <w:spacing w:line="40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— самостоятельная работа (воспроизводящая; вариативная; эвристическая).</w:t>
      </w:r>
    </w:p>
    <w:p w:rsidR="00BE15DB" w:rsidRPr="0069299E" w:rsidRDefault="00BE15DB" w:rsidP="00BE15DB">
      <w:pPr>
        <w:spacing w:line="53" w:lineRule="exact"/>
        <w:jc w:val="both"/>
        <w:rPr>
          <w:sz w:val="28"/>
          <w:szCs w:val="28"/>
        </w:rPr>
      </w:pPr>
    </w:p>
    <w:p w:rsidR="00BE15DB" w:rsidRPr="0069299E" w:rsidRDefault="00BE15DB" w:rsidP="00BE15DB">
      <w:pPr>
        <w:numPr>
          <w:ilvl w:val="0"/>
          <w:numId w:val="1"/>
        </w:numPr>
        <w:tabs>
          <w:tab w:val="left" w:pos="720"/>
        </w:tabs>
        <w:spacing w:line="286" w:lineRule="auto"/>
        <w:ind w:right="240"/>
        <w:jc w:val="both"/>
        <w:rPr>
          <w:rFonts w:eastAsia="Symbol"/>
          <w:sz w:val="28"/>
          <w:szCs w:val="28"/>
        </w:rPr>
      </w:pPr>
      <w:r w:rsidRPr="0069299E">
        <w:rPr>
          <w:rFonts w:eastAsia="Times New Roman"/>
          <w:sz w:val="28"/>
          <w:szCs w:val="28"/>
        </w:rPr>
        <w:t>Критериями оценки учебно-воспитательных результатов изучения являются критерий факта (что, в каком объеме и на каком уровне усвоено из предъявленного материала) и</w:t>
      </w:r>
      <w:r w:rsidRPr="0069299E">
        <w:rPr>
          <w:rFonts w:eastAsia="Symbol"/>
          <w:sz w:val="28"/>
          <w:szCs w:val="28"/>
        </w:rPr>
        <w:t xml:space="preserve"> </w:t>
      </w:r>
      <w:r w:rsidRPr="0069299E">
        <w:rPr>
          <w:rFonts w:eastAsia="Times New Roman"/>
          <w:sz w:val="28"/>
          <w:szCs w:val="28"/>
        </w:rPr>
        <w:t xml:space="preserve">критерий деятельности (какие виды </w:t>
      </w:r>
      <w:r w:rsidRPr="0069299E">
        <w:rPr>
          <w:rFonts w:eastAsia="Times New Roman"/>
          <w:sz w:val="28"/>
          <w:szCs w:val="28"/>
        </w:rPr>
        <w:lastRenderedPageBreak/>
        <w:t>деятельности ученик, в связи с полученными знаниями, предпочитает и преимущественно проводит).</w:t>
      </w:r>
    </w:p>
    <w:p w:rsidR="00BE15DB" w:rsidRPr="0069299E" w:rsidRDefault="00BE15DB" w:rsidP="00BE15DB">
      <w:pPr>
        <w:spacing w:line="24" w:lineRule="exact"/>
        <w:jc w:val="both"/>
        <w:rPr>
          <w:sz w:val="28"/>
          <w:szCs w:val="28"/>
        </w:rPr>
      </w:pPr>
    </w:p>
    <w:p w:rsidR="00BE15DB" w:rsidRPr="000D2DEB" w:rsidRDefault="00BE15DB" w:rsidP="00BE15DB">
      <w:pPr>
        <w:numPr>
          <w:ilvl w:val="0"/>
          <w:numId w:val="1"/>
        </w:numPr>
        <w:tabs>
          <w:tab w:val="left" w:pos="420"/>
        </w:tabs>
        <w:spacing w:line="288" w:lineRule="auto"/>
        <w:jc w:val="both"/>
        <w:rPr>
          <w:rFonts w:eastAsia="Symbol"/>
          <w:sz w:val="19"/>
          <w:szCs w:val="19"/>
        </w:rPr>
        <w:sectPr w:rsidR="00BE15DB" w:rsidRPr="000D2DEB">
          <w:pgSz w:w="11900" w:h="16838"/>
          <w:pgMar w:top="700" w:right="886" w:bottom="647" w:left="1140" w:header="0" w:footer="0" w:gutter="0"/>
          <w:cols w:space="720" w:equalWidth="0">
            <w:col w:w="9880"/>
          </w:cols>
        </w:sectPr>
      </w:pPr>
      <w:r w:rsidRPr="0069299E">
        <w:rPr>
          <w:rFonts w:eastAsia="Times New Roman"/>
          <w:sz w:val="28"/>
          <w:szCs w:val="28"/>
        </w:rPr>
        <w:t xml:space="preserve">Для контроля и оценки знаний и умений по предмету используется индивидуальная и фронтальная устная проверка, различные письменные работы, которые не требуют развернутого ответа с большой затратой времени, а также самостоятельные практические работы с картами, приборами, моделями, </w:t>
      </w:r>
      <w:proofErr w:type="gramStart"/>
      <w:r w:rsidRPr="0069299E">
        <w:rPr>
          <w:rFonts w:eastAsia="Times New Roman"/>
          <w:sz w:val="28"/>
          <w:szCs w:val="28"/>
        </w:rPr>
        <w:t>лабораторным</w:t>
      </w:r>
      <w:proofErr w:type="gramEnd"/>
      <w:r w:rsidRPr="0069299E">
        <w:rPr>
          <w:rFonts w:eastAsia="Times New Roman"/>
          <w:sz w:val="28"/>
          <w:szCs w:val="28"/>
        </w:rPr>
        <w:t xml:space="preserve"> обо</w:t>
      </w:r>
      <w:r>
        <w:rPr>
          <w:rFonts w:eastAsia="Times New Roman"/>
          <w:sz w:val="28"/>
          <w:szCs w:val="28"/>
        </w:rPr>
        <w:t>рудование</w:t>
      </w:r>
      <w:r>
        <w:rPr>
          <w:rFonts w:eastAsia="Times New Roman"/>
          <w:sz w:val="28"/>
          <w:szCs w:val="28"/>
        </w:rPr>
        <w:t>.</w:t>
      </w:r>
      <w:bookmarkStart w:id="0" w:name="_GoBack"/>
      <w:bookmarkEnd w:id="0"/>
    </w:p>
    <w:p w:rsidR="00E312E1" w:rsidRPr="00BE15DB" w:rsidRDefault="00E312E1" w:rsidP="00BE15DB"/>
    <w:sectPr w:rsidR="00E312E1" w:rsidRPr="00BE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E433C"/>
    <w:multiLevelType w:val="hybridMultilevel"/>
    <w:tmpl w:val="620A7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822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08"/>
    <w:rsid w:val="004F1C08"/>
    <w:rsid w:val="00BE15DB"/>
    <w:rsid w:val="00E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D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D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4960</Characters>
  <Application>Microsoft Office Word</Application>
  <DocSecurity>0</DocSecurity>
  <Lines>41</Lines>
  <Paragraphs>11</Paragraphs>
  <ScaleCrop>false</ScaleCrop>
  <Company>HP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Зинфира</dc:creator>
  <cp:keywords/>
  <dc:description/>
  <cp:lastModifiedBy>Зинфира</cp:lastModifiedBy>
  <cp:revision>2</cp:revision>
  <dcterms:created xsi:type="dcterms:W3CDTF">2020-02-25T10:08:00Z</dcterms:created>
  <dcterms:modified xsi:type="dcterms:W3CDTF">2020-02-25T10:09:00Z</dcterms:modified>
</cp:coreProperties>
</file>