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09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682430" w:rsidRPr="00682430" w:rsidTr="00682430">
        <w:trPr>
          <w:trHeight w:val="150"/>
          <w:jc w:val="center"/>
        </w:trPr>
        <w:tc>
          <w:tcPr>
            <w:tcW w:w="90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82430" w:rsidRPr="00682430" w:rsidRDefault="00682430" w:rsidP="00682430">
            <w:pPr>
              <w:spacing w:after="0" w:line="150" w:lineRule="atLeast"/>
              <w:jc w:val="center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 w:rsidRPr="00682430"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  <w:t> </w:t>
            </w:r>
            <w:r>
              <w:rPr>
                <w:rFonts w:ascii="Helvetica" w:eastAsia="Times New Roman" w:hAnsi="Helvetica" w:cs="Helvetica"/>
                <w:noProof/>
                <w:color w:val="333333"/>
                <w:sz w:val="27"/>
                <w:szCs w:val="27"/>
                <w:lang w:eastAsia="ru-RU"/>
              </w:rPr>
              <w:drawing>
                <wp:inline distT="0" distB="0" distL="0" distR="0">
                  <wp:extent cx="3333750" cy="95250"/>
                  <wp:effectExtent l="0" t="0" r="0" b="0"/>
                  <wp:docPr id="18" name="Рисунок 18" descr="http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Start w:id="0" w:name="_ednИЮНЬ"/>
      <w:tr w:rsidR="00682430" w:rsidRPr="00682430" w:rsidTr="00682430">
        <w:trPr>
          <w:trHeight w:val="150"/>
          <w:jc w:val="center"/>
        </w:trPr>
        <w:tc>
          <w:tcPr>
            <w:tcW w:w="90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82430" w:rsidRPr="00682430" w:rsidRDefault="00682430" w:rsidP="00682430">
            <w:pPr>
              <w:spacing w:after="0" w:line="150" w:lineRule="atLeast"/>
              <w:jc w:val="center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 w:rsidRPr="00682430">
              <w:rPr>
                <w:rFonts w:ascii="Helvetica" w:eastAsia="Times New Roman" w:hAnsi="Helvetica" w:cs="Helvetica"/>
                <w:b/>
                <w:bCs/>
                <w:color w:val="990000"/>
                <w:sz w:val="27"/>
                <w:szCs w:val="27"/>
                <w:lang w:eastAsia="ru-RU"/>
              </w:rPr>
              <w:fldChar w:fldCharType="begin"/>
            </w:r>
            <w:r w:rsidRPr="00682430">
              <w:rPr>
                <w:rFonts w:ascii="Helvetica" w:eastAsia="Times New Roman" w:hAnsi="Helvetica" w:cs="Helvetica"/>
                <w:b/>
                <w:bCs/>
                <w:color w:val="990000"/>
                <w:sz w:val="27"/>
                <w:szCs w:val="27"/>
                <w:lang w:eastAsia="ru-RU"/>
              </w:rPr>
              <w:instrText xml:space="preserve"> HYPERLINK "http://rvio.histrf.ru/activities/news/item-1141" \l "_ednrefИЮНЬ" </w:instrText>
            </w:r>
            <w:r w:rsidRPr="00682430">
              <w:rPr>
                <w:rFonts w:ascii="Helvetica" w:eastAsia="Times New Roman" w:hAnsi="Helvetica" w:cs="Helvetica"/>
                <w:b/>
                <w:bCs/>
                <w:color w:val="990000"/>
                <w:sz w:val="27"/>
                <w:szCs w:val="27"/>
                <w:lang w:eastAsia="ru-RU"/>
              </w:rPr>
              <w:fldChar w:fldCharType="separate"/>
            </w:r>
            <w:r w:rsidRPr="00682430">
              <w:rPr>
                <w:rFonts w:ascii="Helvetica" w:eastAsia="Times New Roman" w:hAnsi="Helvetica" w:cs="Helvetica"/>
                <w:b/>
                <w:bCs/>
                <w:color w:val="337AB7"/>
                <w:sz w:val="27"/>
                <w:szCs w:val="27"/>
                <w:lang w:eastAsia="ru-RU"/>
              </w:rPr>
              <w:t>ИЮНЬ</w:t>
            </w:r>
            <w:r w:rsidRPr="00682430">
              <w:rPr>
                <w:rFonts w:ascii="Helvetica" w:eastAsia="Times New Roman" w:hAnsi="Helvetica" w:cs="Helvetica"/>
                <w:b/>
                <w:bCs/>
                <w:color w:val="990000"/>
                <w:sz w:val="27"/>
                <w:szCs w:val="27"/>
                <w:lang w:eastAsia="ru-RU"/>
              </w:rPr>
              <w:fldChar w:fldCharType="end"/>
            </w:r>
            <w:bookmarkEnd w:id="0"/>
          </w:p>
        </w:tc>
      </w:tr>
    </w:tbl>
    <w:p w:rsidR="00682430" w:rsidRPr="00682430" w:rsidRDefault="00682430" w:rsidP="00682430">
      <w:pPr>
        <w:spacing w:after="0" w:line="240" w:lineRule="auto"/>
        <w:rPr>
          <w:rFonts w:ascii="Helvetica" w:eastAsia="Times New Roman" w:hAnsi="Helvetica" w:cs="Helvetica"/>
          <w:vanish/>
          <w:color w:val="333333"/>
          <w:sz w:val="27"/>
          <w:szCs w:val="27"/>
          <w:lang w:eastAsia="ru-RU"/>
        </w:rPr>
      </w:pPr>
    </w:p>
    <w:tbl>
      <w:tblPr>
        <w:tblW w:w="909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682430" w:rsidRPr="00682430" w:rsidTr="00682430">
        <w:trPr>
          <w:trHeight w:val="150"/>
          <w:jc w:val="center"/>
        </w:trPr>
        <w:tc>
          <w:tcPr>
            <w:tcW w:w="90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82430" w:rsidRPr="00682430" w:rsidRDefault="00682430" w:rsidP="00682430">
            <w:pPr>
              <w:spacing w:after="0" w:line="150" w:lineRule="atLeast"/>
              <w:jc w:val="center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 w:rsidRPr="00682430"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  <w:t> </w:t>
            </w:r>
            <w:r>
              <w:rPr>
                <w:rFonts w:ascii="Helvetica" w:eastAsia="Times New Roman" w:hAnsi="Helvetica" w:cs="Helvetica"/>
                <w:noProof/>
                <w:color w:val="333333"/>
                <w:sz w:val="27"/>
                <w:szCs w:val="27"/>
                <w:lang w:eastAsia="ru-RU"/>
              </w:rPr>
              <w:drawing>
                <wp:inline distT="0" distB="0" distL="0" distR="0">
                  <wp:extent cx="3333750" cy="95250"/>
                  <wp:effectExtent l="0" t="0" r="0" b="0"/>
                  <wp:docPr id="17" name="Рисунок 17" descr="http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2430" w:rsidRPr="00682430" w:rsidRDefault="00682430" w:rsidP="00682430">
      <w:pPr>
        <w:spacing w:after="0" w:line="240" w:lineRule="auto"/>
        <w:rPr>
          <w:rFonts w:ascii="Helvetica" w:eastAsia="Times New Roman" w:hAnsi="Helvetica" w:cs="Helvetica"/>
          <w:vanish/>
          <w:color w:val="333333"/>
          <w:sz w:val="27"/>
          <w:szCs w:val="27"/>
          <w:lang w:eastAsia="ru-RU"/>
        </w:rPr>
      </w:pPr>
    </w:p>
    <w:tbl>
      <w:tblPr>
        <w:tblW w:w="909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682430" w:rsidRPr="00682430" w:rsidTr="00682430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82430" w:rsidRPr="00682430" w:rsidRDefault="00682430" w:rsidP="00682430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3333"/>
                <w:sz w:val="27"/>
                <w:szCs w:val="27"/>
                <w:lang w:eastAsia="ru-RU"/>
              </w:rPr>
              <w:drawing>
                <wp:inline distT="0" distB="0" distL="0" distR="0">
                  <wp:extent cx="1238250" cy="1524000"/>
                  <wp:effectExtent l="0" t="0" r="0" b="0"/>
                  <wp:docPr id="16" name="Рисунок 16" descr="http://rvio.histrf.ru/uploads/media/default/0001/11/601e3fdb834517ab2c8b6bec054bcc18d366eea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rvio.histrf.ru/uploads/media/default/0001/11/601e3fdb834517ab2c8b6bec054bcc18d366eea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82430" w:rsidRPr="00682430" w:rsidRDefault="00682430" w:rsidP="00682430">
            <w:pPr>
              <w:spacing w:after="203" w:line="240" w:lineRule="auto"/>
              <w:jc w:val="both"/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</w:pPr>
            <w:r w:rsidRPr="00682430">
              <w:rPr>
                <w:rFonts w:ascii="PTSans" w:eastAsia="Times New Roman" w:hAnsi="PTSans" w:cs="Helvetica"/>
                <w:b/>
                <w:bCs/>
                <w:color w:val="0E0D0D"/>
                <w:sz w:val="27"/>
                <w:szCs w:val="27"/>
                <w:lang w:eastAsia="ru-RU"/>
              </w:rPr>
              <w:t>Памятная дата военной истории России</w:t>
            </w:r>
            <w:proofErr w:type="gramStart"/>
            <w:r w:rsidRPr="00682430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br/>
              <w:t>В</w:t>
            </w:r>
            <w:proofErr w:type="gramEnd"/>
            <w:r w:rsidRPr="00682430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t xml:space="preserve"> этот день в 1916 году в ходе Первой мировой войны началось наступление русских войск под командованием Алексея Алексеевича Брусилова.</w:t>
            </w:r>
          </w:p>
        </w:tc>
      </w:tr>
    </w:tbl>
    <w:p w:rsidR="00682430" w:rsidRPr="00682430" w:rsidRDefault="00682430" w:rsidP="00682430">
      <w:pPr>
        <w:spacing w:after="0" w:line="240" w:lineRule="auto"/>
        <w:rPr>
          <w:rFonts w:ascii="Helvetica" w:eastAsia="Times New Roman" w:hAnsi="Helvetica" w:cs="Helvetica"/>
          <w:vanish/>
          <w:color w:val="333333"/>
          <w:sz w:val="27"/>
          <w:szCs w:val="27"/>
          <w:lang w:eastAsia="ru-RU"/>
        </w:rPr>
      </w:pPr>
    </w:p>
    <w:tbl>
      <w:tblPr>
        <w:tblW w:w="909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682430" w:rsidRPr="00682430" w:rsidTr="00682430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82430" w:rsidRPr="00682430" w:rsidRDefault="00682430" w:rsidP="00682430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 w:rsidRPr="00682430"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82430" w:rsidRPr="00682430" w:rsidRDefault="00682430" w:rsidP="00682430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7AB7"/>
                <w:sz w:val="27"/>
                <w:szCs w:val="27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15" name="Рисунок 15" descr="http://rvio.histrf.ru/uploads/media/default/0001/12/9ef982bf40da3c67a77dd3ca436bc54e6ac31c6a.png">
                    <a:hlinkClick xmlns:a="http://schemas.openxmlformats.org/drawingml/2006/main" r:id="rId7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rvio.histrf.ru/uploads/media/default/0001/12/9ef982bf40da3c67a77dd3ca436bc54e6ac31c6a.png">
                            <a:hlinkClick r:id="rId7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82430" w:rsidRPr="00682430" w:rsidRDefault="00682430" w:rsidP="00682430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7AB7"/>
                <w:sz w:val="27"/>
                <w:szCs w:val="27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14" name="Рисунок 14" descr="http://rvio.histrf.ru/uploads/media/default/0001/23/043523b13b25e10a78c5d10c6044bf0ff61cc9e7.png">
                    <a:hlinkClick xmlns:a="http://schemas.openxmlformats.org/drawingml/2006/main" r:id="rId9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rvio.histrf.ru/uploads/media/default/0001/23/043523b13b25e10a78c5d10c6044bf0ff61cc9e7.png">
                            <a:hlinkClick r:id="rId9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2430" w:rsidRPr="00682430" w:rsidRDefault="00682430" w:rsidP="00682430">
      <w:pPr>
        <w:spacing w:after="0" w:line="240" w:lineRule="auto"/>
        <w:rPr>
          <w:rFonts w:ascii="Helvetica" w:eastAsia="Times New Roman" w:hAnsi="Helvetica" w:cs="Helvetica"/>
          <w:vanish/>
          <w:color w:val="333333"/>
          <w:sz w:val="27"/>
          <w:szCs w:val="27"/>
          <w:lang w:eastAsia="ru-RU"/>
        </w:rPr>
      </w:pPr>
    </w:p>
    <w:tbl>
      <w:tblPr>
        <w:tblW w:w="909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682430" w:rsidRPr="00682430" w:rsidTr="00682430">
        <w:trPr>
          <w:trHeight w:val="150"/>
          <w:jc w:val="center"/>
        </w:trPr>
        <w:tc>
          <w:tcPr>
            <w:tcW w:w="90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82430" w:rsidRPr="00682430" w:rsidRDefault="00682430" w:rsidP="00682430">
            <w:pPr>
              <w:spacing w:after="0" w:line="150" w:lineRule="atLeast"/>
              <w:jc w:val="center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 w:rsidRPr="00682430"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  <w:t> </w:t>
            </w:r>
            <w:r>
              <w:rPr>
                <w:rFonts w:ascii="Helvetica" w:eastAsia="Times New Roman" w:hAnsi="Helvetica" w:cs="Helvetica"/>
                <w:noProof/>
                <w:color w:val="333333"/>
                <w:sz w:val="27"/>
                <w:szCs w:val="27"/>
                <w:lang w:eastAsia="ru-RU"/>
              </w:rPr>
              <w:drawing>
                <wp:inline distT="0" distB="0" distL="0" distR="0">
                  <wp:extent cx="3333750" cy="95250"/>
                  <wp:effectExtent l="0" t="0" r="0" b="0"/>
                  <wp:docPr id="13" name="Рисунок 13" descr="http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2430" w:rsidRPr="00682430" w:rsidRDefault="00682430" w:rsidP="00682430">
      <w:pPr>
        <w:spacing w:after="0" w:line="240" w:lineRule="auto"/>
        <w:rPr>
          <w:rFonts w:ascii="Helvetica" w:eastAsia="Times New Roman" w:hAnsi="Helvetica" w:cs="Helvetica"/>
          <w:vanish/>
          <w:color w:val="333333"/>
          <w:sz w:val="27"/>
          <w:szCs w:val="27"/>
          <w:lang w:eastAsia="ru-RU"/>
        </w:rPr>
      </w:pPr>
    </w:p>
    <w:tbl>
      <w:tblPr>
        <w:tblW w:w="909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682430" w:rsidRPr="00682430" w:rsidTr="00682430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82430" w:rsidRPr="00682430" w:rsidRDefault="00682430" w:rsidP="00682430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3333"/>
                <w:sz w:val="27"/>
                <w:szCs w:val="27"/>
                <w:lang w:eastAsia="ru-RU"/>
              </w:rPr>
              <w:drawing>
                <wp:inline distT="0" distB="0" distL="0" distR="0">
                  <wp:extent cx="1238250" cy="1524000"/>
                  <wp:effectExtent l="0" t="0" r="0" b="0"/>
                  <wp:docPr id="12" name="Рисунок 12" descr="http://rvio.histrf.ru/uploads/media/default/0001/11/7f5b525c9d4b145e7e9be018fe90379fd0c459f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rvio.histrf.ru/uploads/media/default/0001/11/7f5b525c9d4b145e7e9be018fe90379fd0c459f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82430" w:rsidRPr="00682430" w:rsidRDefault="00682430" w:rsidP="00682430">
            <w:pPr>
              <w:spacing w:after="203" w:line="240" w:lineRule="auto"/>
              <w:jc w:val="both"/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</w:pPr>
            <w:r w:rsidRPr="00682430">
              <w:rPr>
                <w:rFonts w:ascii="PTSans" w:eastAsia="Times New Roman" w:hAnsi="PTSans" w:cs="Helvetica"/>
                <w:b/>
                <w:bCs/>
                <w:color w:val="0E0D0D"/>
                <w:sz w:val="27"/>
                <w:szCs w:val="27"/>
                <w:lang w:eastAsia="ru-RU"/>
              </w:rPr>
              <w:t>Памятная дата военной истории России</w:t>
            </w:r>
            <w:proofErr w:type="gramStart"/>
            <w:r w:rsidRPr="00682430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br/>
              <w:t>В</w:t>
            </w:r>
            <w:proofErr w:type="gramEnd"/>
            <w:r w:rsidRPr="00682430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t xml:space="preserve"> этот день в 1855 году русские войска в ходе обороны Севастополя отразили штурм англо-французско-турецких войск на Малахов курган.</w:t>
            </w:r>
          </w:p>
        </w:tc>
      </w:tr>
    </w:tbl>
    <w:p w:rsidR="00682430" w:rsidRPr="00682430" w:rsidRDefault="00682430" w:rsidP="00682430">
      <w:pPr>
        <w:spacing w:after="0" w:line="240" w:lineRule="auto"/>
        <w:rPr>
          <w:rFonts w:ascii="Helvetica" w:eastAsia="Times New Roman" w:hAnsi="Helvetica" w:cs="Helvetica"/>
          <w:vanish/>
          <w:color w:val="333333"/>
          <w:sz w:val="27"/>
          <w:szCs w:val="27"/>
          <w:lang w:eastAsia="ru-RU"/>
        </w:rPr>
      </w:pPr>
    </w:p>
    <w:tbl>
      <w:tblPr>
        <w:tblW w:w="909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682430" w:rsidRPr="00682430" w:rsidTr="00682430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82430" w:rsidRPr="00682430" w:rsidRDefault="00682430" w:rsidP="00682430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 w:rsidRPr="00682430"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82430" w:rsidRPr="00682430" w:rsidRDefault="00682430" w:rsidP="00682430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7AB7"/>
                <w:sz w:val="27"/>
                <w:szCs w:val="27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11" name="Рисунок 11" descr="http://rvio.histrf.ru/uploads/media/default/0001/12/9fde3174466cca25bb92f5497a76af156052aba9.png">
                    <a:hlinkClick xmlns:a="http://schemas.openxmlformats.org/drawingml/2006/main" r:id="rId12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rvio.histrf.ru/uploads/media/default/0001/12/9fde3174466cca25bb92f5497a76af156052aba9.png">
                            <a:hlinkClick r:id="rId12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82430" w:rsidRPr="00682430" w:rsidRDefault="00682430" w:rsidP="00682430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7AB7"/>
                <w:sz w:val="27"/>
                <w:szCs w:val="27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10" name="Рисунок 10" descr="http://rvio.histrf.ru/uploads/media/default/0001/23/128693e3cccad18ef075bfd66a5d049037954c73.png">
                    <a:hlinkClick xmlns:a="http://schemas.openxmlformats.org/drawingml/2006/main" r:id="rId14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rvio.histrf.ru/uploads/media/default/0001/23/128693e3cccad18ef075bfd66a5d049037954c73.png">
                            <a:hlinkClick r:id="rId14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2430" w:rsidRPr="00682430" w:rsidRDefault="00682430" w:rsidP="00682430">
      <w:pPr>
        <w:spacing w:after="0" w:line="240" w:lineRule="auto"/>
        <w:rPr>
          <w:rFonts w:ascii="Helvetica" w:eastAsia="Times New Roman" w:hAnsi="Helvetica" w:cs="Helvetica"/>
          <w:vanish/>
          <w:color w:val="333333"/>
          <w:sz w:val="27"/>
          <w:szCs w:val="27"/>
          <w:lang w:eastAsia="ru-RU"/>
        </w:rPr>
      </w:pPr>
    </w:p>
    <w:tbl>
      <w:tblPr>
        <w:tblW w:w="909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682430" w:rsidRPr="00682430" w:rsidTr="00682430">
        <w:trPr>
          <w:trHeight w:val="150"/>
          <w:jc w:val="center"/>
        </w:trPr>
        <w:tc>
          <w:tcPr>
            <w:tcW w:w="90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82430" w:rsidRPr="00682430" w:rsidRDefault="00682430" w:rsidP="00682430">
            <w:pPr>
              <w:spacing w:after="0" w:line="150" w:lineRule="atLeast"/>
              <w:jc w:val="center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 w:rsidRPr="00682430"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  <w:t> </w:t>
            </w:r>
            <w:r>
              <w:rPr>
                <w:rFonts w:ascii="Helvetica" w:eastAsia="Times New Roman" w:hAnsi="Helvetica" w:cs="Helvetica"/>
                <w:noProof/>
                <w:color w:val="333333"/>
                <w:sz w:val="27"/>
                <w:szCs w:val="27"/>
                <w:lang w:eastAsia="ru-RU"/>
              </w:rPr>
              <w:drawing>
                <wp:inline distT="0" distB="0" distL="0" distR="0">
                  <wp:extent cx="3333750" cy="95250"/>
                  <wp:effectExtent l="0" t="0" r="0" b="0"/>
                  <wp:docPr id="9" name="Рисунок 9" descr="http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2430" w:rsidRPr="00682430" w:rsidRDefault="00682430" w:rsidP="00682430">
      <w:pPr>
        <w:spacing w:after="0" w:line="240" w:lineRule="auto"/>
        <w:rPr>
          <w:rFonts w:ascii="Helvetica" w:eastAsia="Times New Roman" w:hAnsi="Helvetica" w:cs="Helvetica"/>
          <w:vanish/>
          <w:color w:val="333333"/>
          <w:sz w:val="27"/>
          <w:szCs w:val="27"/>
          <w:lang w:eastAsia="ru-RU"/>
        </w:rPr>
      </w:pPr>
    </w:p>
    <w:tbl>
      <w:tblPr>
        <w:tblW w:w="909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682430" w:rsidRPr="00682430" w:rsidTr="00682430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82430" w:rsidRPr="00682430" w:rsidRDefault="00682430" w:rsidP="00682430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3333"/>
                <w:sz w:val="27"/>
                <w:szCs w:val="27"/>
                <w:lang w:eastAsia="ru-RU"/>
              </w:rPr>
              <w:drawing>
                <wp:inline distT="0" distB="0" distL="0" distR="0">
                  <wp:extent cx="1238250" cy="1524000"/>
                  <wp:effectExtent l="0" t="0" r="0" b="0"/>
                  <wp:docPr id="8" name="Рисунок 8" descr="http://rvio.histrf.ru/uploads/media/default/0001/11/ca131f6c1bcf5c65ef4a01785623927683b16a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rvio.histrf.ru/uploads/media/default/0001/11/ca131f6c1bcf5c65ef4a01785623927683b16a6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82430" w:rsidRPr="00682430" w:rsidRDefault="00682430" w:rsidP="00682430">
            <w:pPr>
              <w:spacing w:after="203" w:line="240" w:lineRule="auto"/>
              <w:jc w:val="both"/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</w:pPr>
            <w:r w:rsidRPr="00682430">
              <w:rPr>
                <w:rFonts w:ascii="PTSans" w:eastAsia="Times New Roman" w:hAnsi="PTSans" w:cs="Helvetica"/>
                <w:b/>
                <w:bCs/>
                <w:color w:val="0E0D0D"/>
                <w:sz w:val="27"/>
                <w:szCs w:val="27"/>
                <w:lang w:eastAsia="ru-RU"/>
              </w:rPr>
              <w:t>День памяти о погибших в Великой Отечественной войне</w:t>
            </w:r>
            <w:proofErr w:type="gramStart"/>
            <w:r w:rsidRPr="00682430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br/>
              <w:t>В</w:t>
            </w:r>
            <w:proofErr w:type="gramEnd"/>
            <w:r w:rsidRPr="00682430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t xml:space="preserve"> этот день в 1941 году фашистская Германия напала на СССР. День памяти о погибших в Великой Отечественной войне. 26,6 миллиона человек отдали свои жизни ради Победы</w:t>
            </w:r>
            <w:proofErr w:type="gramStart"/>
            <w:r w:rsidRPr="00682430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t>… Н</w:t>
            </w:r>
            <w:proofErr w:type="gramEnd"/>
            <w:r w:rsidRPr="00682430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t>о именно в этот день по радио впервые прозвучали слова: «Наше дело правое. Враг будет разбит. Победа будет за нами». Так и вышло.</w:t>
            </w:r>
          </w:p>
        </w:tc>
      </w:tr>
    </w:tbl>
    <w:p w:rsidR="00682430" w:rsidRPr="00682430" w:rsidRDefault="00682430" w:rsidP="00682430">
      <w:pPr>
        <w:spacing w:after="0" w:line="240" w:lineRule="auto"/>
        <w:rPr>
          <w:rFonts w:ascii="Helvetica" w:eastAsia="Times New Roman" w:hAnsi="Helvetica" w:cs="Helvetica"/>
          <w:vanish/>
          <w:color w:val="333333"/>
          <w:sz w:val="27"/>
          <w:szCs w:val="27"/>
          <w:lang w:eastAsia="ru-RU"/>
        </w:rPr>
      </w:pPr>
    </w:p>
    <w:tbl>
      <w:tblPr>
        <w:tblW w:w="909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682430" w:rsidRPr="00682430" w:rsidTr="00682430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82430" w:rsidRPr="00682430" w:rsidRDefault="00682430" w:rsidP="00682430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 w:rsidRPr="00682430"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  <w:lastRenderedPageBreak/>
              <w:t> </w:t>
            </w:r>
          </w:p>
        </w:tc>
        <w:tc>
          <w:tcPr>
            <w:tcW w:w="16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82430" w:rsidRPr="00682430" w:rsidRDefault="00682430" w:rsidP="00682430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7AB7"/>
                <w:sz w:val="27"/>
                <w:szCs w:val="27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7" name="Рисунок 7" descr="http://rvio.histrf.ru/uploads/media/default/0001/12/0f646ba44700bab5f54d3530124b098174498c81.png">
                    <a:hlinkClick xmlns:a="http://schemas.openxmlformats.org/drawingml/2006/main" r:id="rId17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rvio.histrf.ru/uploads/media/default/0001/12/0f646ba44700bab5f54d3530124b098174498c81.png">
                            <a:hlinkClick r:id="rId17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82430" w:rsidRPr="00682430" w:rsidRDefault="00682430" w:rsidP="00682430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7AB7"/>
                <w:sz w:val="27"/>
                <w:szCs w:val="27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6" name="Рисунок 6" descr="http://rvio.histrf.ru/uploads/media/default/0001/23/e1492c3bdbebb39937e8d664493669621a4c986e.png">
                    <a:hlinkClick xmlns:a="http://schemas.openxmlformats.org/drawingml/2006/main" r:id="rId19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rvio.histrf.ru/uploads/media/default/0001/23/e1492c3bdbebb39937e8d664493669621a4c986e.png">
                            <a:hlinkClick r:id="rId19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2430" w:rsidRPr="00682430" w:rsidRDefault="00682430" w:rsidP="00682430">
      <w:pPr>
        <w:spacing w:after="0" w:line="240" w:lineRule="auto"/>
        <w:rPr>
          <w:rFonts w:ascii="Helvetica" w:eastAsia="Times New Roman" w:hAnsi="Helvetica" w:cs="Helvetica"/>
          <w:vanish/>
          <w:color w:val="333333"/>
          <w:sz w:val="27"/>
          <w:szCs w:val="27"/>
          <w:lang w:eastAsia="ru-RU"/>
        </w:rPr>
      </w:pPr>
    </w:p>
    <w:tbl>
      <w:tblPr>
        <w:tblW w:w="909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682430" w:rsidRPr="00682430" w:rsidTr="00682430">
        <w:trPr>
          <w:trHeight w:val="150"/>
          <w:jc w:val="center"/>
        </w:trPr>
        <w:tc>
          <w:tcPr>
            <w:tcW w:w="90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82430" w:rsidRPr="00682430" w:rsidRDefault="00682430" w:rsidP="00682430">
            <w:pPr>
              <w:spacing w:after="0" w:line="150" w:lineRule="atLeast"/>
              <w:jc w:val="center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 w:rsidRPr="00682430"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  <w:t> </w:t>
            </w:r>
            <w:r>
              <w:rPr>
                <w:rFonts w:ascii="Helvetica" w:eastAsia="Times New Roman" w:hAnsi="Helvetica" w:cs="Helvetica"/>
                <w:noProof/>
                <w:color w:val="333333"/>
                <w:sz w:val="27"/>
                <w:szCs w:val="27"/>
                <w:lang w:eastAsia="ru-RU"/>
              </w:rPr>
              <w:drawing>
                <wp:inline distT="0" distB="0" distL="0" distR="0">
                  <wp:extent cx="3333750" cy="95250"/>
                  <wp:effectExtent l="0" t="0" r="0" b="0"/>
                  <wp:docPr id="5" name="Рисунок 5" descr="http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2430" w:rsidRPr="00682430" w:rsidRDefault="00682430" w:rsidP="00682430">
      <w:pPr>
        <w:spacing w:after="0" w:line="240" w:lineRule="auto"/>
        <w:rPr>
          <w:rFonts w:ascii="Helvetica" w:eastAsia="Times New Roman" w:hAnsi="Helvetica" w:cs="Helvetica"/>
          <w:vanish/>
          <w:color w:val="333333"/>
          <w:sz w:val="27"/>
          <w:szCs w:val="27"/>
          <w:lang w:eastAsia="ru-RU"/>
        </w:rPr>
      </w:pPr>
    </w:p>
    <w:tbl>
      <w:tblPr>
        <w:tblW w:w="909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682430" w:rsidRPr="00682430" w:rsidTr="00682430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82430" w:rsidRPr="00682430" w:rsidRDefault="00682430" w:rsidP="00682430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3333"/>
                <w:sz w:val="27"/>
                <w:szCs w:val="27"/>
                <w:lang w:eastAsia="ru-RU"/>
              </w:rPr>
              <w:drawing>
                <wp:inline distT="0" distB="0" distL="0" distR="0">
                  <wp:extent cx="1238250" cy="1524000"/>
                  <wp:effectExtent l="0" t="0" r="0" b="0"/>
                  <wp:docPr id="4" name="Рисунок 4" descr="http://rvio.histrf.ru/uploads/media/default/0001/11/dccec2ce1336e53576c13633a839cd4f9a3ca6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rvio.histrf.ru/uploads/media/default/0001/11/dccec2ce1336e53576c13633a839cd4f9a3ca6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82430" w:rsidRPr="00682430" w:rsidRDefault="00682430" w:rsidP="00682430">
            <w:pPr>
              <w:spacing w:after="203" w:line="240" w:lineRule="auto"/>
              <w:jc w:val="both"/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</w:pPr>
            <w:r w:rsidRPr="00682430">
              <w:rPr>
                <w:rFonts w:ascii="PTSans" w:eastAsia="Times New Roman" w:hAnsi="PTSans" w:cs="Helvetica"/>
                <w:b/>
                <w:bCs/>
                <w:color w:val="0E0D0D"/>
                <w:sz w:val="27"/>
                <w:szCs w:val="27"/>
                <w:lang w:eastAsia="ru-RU"/>
              </w:rPr>
              <w:t>День памяти о партизанах и подпольщиках</w:t>
            </w:r>
            <w:r w:rsidRPr="00682430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t>, сражавшихся с фашистами в годы Великой Отечественной войны.</w:t>
            </w:r>
          </w:p>
        </w:tc>
      </w:tr>
    </w:tbl>
    <w:p w:rsidR="00682430" w:rsidRPr="00682430" w:rsidRDefault="00682430" w:rsidP="00682430">
      <w:pPr>
        <w:spacing w:after="0" w:line="240" w:lineRule="auto"/>
        <w:rPr>
          <w:rFonts w:ascii="Helvetica" w:eastAsia="Times New Roman" w:hAnsi="Helvetica" w:cs="Helvetica"/>
          <w:vanish/>
          <w:color w:val="333333"/>
          <w:sz w:val="27"/>
          <w:szCs w:val="27"/>
          <w:lang w:eastAsia="ru-RU"/>
        </w:rPr>
      </w:pPr>
    </w:p>
    <w:tbl>
      <w:tblPr>
        <w:tblW w:w="909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682430" w:rsidRPr="00682430" w:rsidTr="00682430">
        <w:trPr>
          <w:jc w:val="center"/>
        </w:trPr>
        <w:tc>
          <w:tcPr>
            <w:tcW w:w="22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682430" w:rsidRPr="00682430" w:rsidRDefault="00682430" w:rsidP="00682430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bookmarkStart w:id="1" w:name="_GoBack"/>
            <w:bookmarkEnd w:id="1"/>
            <w:r w:rsidRPr="00682430"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82430" w:rsidRPr="00682430" w:rsidRDefault="00682430" w:rsidP="00682430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7AB7"/>
                <w:sz w:val="27"/>
                <w:szCs w:val="27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3" name="Рисунок 3" descr="http://rvio.histrf.ru/uploads/media/default/0001/12/ee880df93f3af42608f4feebaf4c634267564b4e.png">
                    <a:hlinkClick xmlns:a="http://schemas.openxmlformats.org/drawingml/2006/main" r:id="rId22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rvio.histrf.ru/uploads/media/default/0001/12/ee880df93f3af42608f4feebaf4c634267564b4e.png">
                            <a:hlinkClick r:id="rId22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82430" w:rsidRPr="00682430" w:rsidRDefault="00682430" w:rsidP="00682430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7AB7"/>
                <w:sz w:val="27"/>
                <w:szCs w:val="27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2" name="Рисунок 2" descr="http://rvio.histrf.ru/uploads/media/default/0001/23/64f6805ca2e61d4f618bb0a0240379e1bbdd718b.png">
                    <a:hlinkClick xmlns:a="http://schemas.openxmlformats.org/drawingml/2006/main" r:id="rId24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rvio.histrf.ru/uploads/media/default/0001/23/64f6805ca2e61d4f618bb0a0240379e1bbdd718b.png">
                            <a:hlinkClick r:id="rId24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2430" w:rsidRPr="00682430" w:rsidRDefault="00682430" w:rsidP="00682430">
      <w:pPr>
        <w:spacing w:after="0" w:line="240" w:lineRule="auto"/>
        <w:rPr>
          <w:rFonts w:ascii="Helvetica" w:eastAsia="Times New Roman" w:hAnsi="Helvetica" w:cs="Helvetica"/>
          <w:vanish/>
          <w:color w:val="333333"/>
          <w:sz w:val="27"/>
          <w:szCs w:val="27"/>
          <w:lang w:eastAsia="ru-RU"/>
        </w:rPr>
      </w:pPr>
    </w:p>
    <w:tbl>
      <w:tblPr>
        <w:tblW w:w="909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682430" w:rsidRPr="00682430" w:rsidTr="00682430">
        <w:trPr>
          <w:trHeight w:val="150"/>
          <w:jc w:val="center"/>
        </w:trPr>
        <w:tc>
          <w:tcPr>
            <w:tcW w:w="90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82430" w:rsidRPr="00682430" w:rsidRDefault="00682430" w:rsidP="00682430">
            <w:pPr>
              <w:spacing w:after="0" w:line="150" w:lineRule="atLeast"/>
              <w:jc w:val="center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 w:rsidRPr="00682430"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  <w:t> </w:t>
            </w:r>
            <w:r>
              <w:rPr>
                <w:rFonts w:ascii="Helvetica" w:eastAsia="Times New Roman" w:hAnsi="Helvetica" w:cs="Helvetica"/>
                <w:noProof/>
                <w:color w:val="333333"/>
                <w:sz w:val="27"/>
                <w:szCs w:val="27"/>
                <w:lang w:eastAsia="ru-RU"/>
              </w:rPr>
              <w:drawing>
                <wp:inline distT="0" distB="0" distL="0" distR="0">
                  <wp:extent cx="3333750" cy="95250"/>
                  <wp:effectExtent l="0" t="0" r="0" b="0"/>
                  <wp:docPr id="1" name="Рисунок 1" descr="http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3A1B" w:rsidRDefault="00DA3A1B"/>
    <w:sectPr w:rsidR="00DA3A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TSans">
    <w:altName w:val="Times New Roman"/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2430"/>
    <w:rsid w:val="001D55B8"/>
    <w:rsid w:val="00682430"/>
    <w:rsid w:val="00DA3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5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82430"/>
    <w:rPr>
      <w:strike w:val="0"/>
      <w:dstrike w:val="0"/>
      <w:color w:val="337AB7"/>
      <w:u w:val="none"/>
      <w:effect w:val="none"/>
      <w:shd w:val="clear" w:color="auto" w:fill="auto"/>
    </w:rPr>
  </w:style>
  <w:style w:type="character" w:styleId="a4">
    <w:name w:val="Strong"/>
    <w:basedOn w:val="a0"/>
    <w:uiPriority w:val="22"/>
    <w:qFormat/>
    <w:rsid w:val="00682430"/>
    <w:rPr>
      <w:b/>
      <w:bCs/>
    </w:rPr>
  </w:style>
  <w:style w:type="paragraph" w:styleId="a5">
    <w:name w:val="Normal (Web)"/>
    <w:basedOn w:val="a"/>
    <w:uiPriority w:val="99"/>
    <w:unhideWhenUsed/>
    <w:rsid w:val="00682430"/>
    <w:pPr>
      <w:spacing w:after="203" w:line="240" w:lineRule="auto"/>
    </w:pPr>
    <w:rPr>
      <w:rFonts w:ascii="PTSans" w:eastAsia="Times New Roman" w:hAnsi="PTSans" w:cs="Times New Roman"/>
      <w:color w:val="0E0D0D"/>
      <w:sz w:val="27"/>
      <w:szCs w:val="27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824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824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5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82430"/>
    <w:rPr>
      <w:strike w:val="0"/>
      <w:dstrike w:val="0"/>
      <w:color w:val="337AB7"/>
      <w:u w:val="none"/>
      <w:effect w:val="none"/>
      <w:shd w:val="clear" w:color="auto" w:fill="auto"/>
    </w:rPr>
  </w:style>
  <w:style w:type="character" w:styleId="a4">
    <w:name w:val="Strong"/>
    <w:basedOn w:val="a0"/>
    <w:uiPriority w:val="22"/>
    <w:qFormat/>
    <w:rsid w:val="00682430"/>
    <w:rPr>
      <w:b/>
      <w:bCs/>
    </w:rPr>
  </w:style>
  <w:style w:type="paragraph" w:styleId="a5">
    <w:name w:val="Normal (Web)"/>
    <w:basedOn w:val="a"/>
    <w:uiPriority w:val="99"/>
    <w:unhideWhenUsed/>
    <w:rsid w:val="00682430"/>
    <w:pPr>
      <w:spacing w:after="203" w:line="240" w:lineRule="auto"/>
    </w:pPr>
    <w:rPr>
      <w:rFonts w:ascii="PTSans" w:eastAsia="Times New Roman" w:hAnsi="PTSans" w:cs="Times New Roman"/>
      <w:color w:val="0E0D0D"/>
      <w:sz w:val="27"/>
      <w:szCs w:val="27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824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824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403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4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302406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961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3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105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753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http://histrf.ru/ru/lenta-vremeni/event/view/brusilovskii-proryv" TargetMode="External"/><Relationship Id="rId12" Type="http://schemas.openxmlformats.org/officeDocument/2006/relationships/hyperlink" Target="http://histrf.ru/ru/lenta-vremeni/event/view/gieroichieski-otbit-piervyi-obshchii-shturm-sievastopolia" TargetMode="External"/><Relationship Id="rId17" Type="http://schemas.openxmlformats.org/officeDocument/2006/relationships/hyperlink" Target="http://histrf.ru/ru/lenta-vremeni/event/view/napadieniie-ghitlierovskoi-giermanii-na-sssr" TargetMode="External"/><Relationship Id="rId25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hyperlink" Target="http://www.youtube.com/watch?v=UNaxuNJlD9E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10" Type="http://schemas.openxmlformats.org/officeDocument/2006/relationships/image" Target="media/image4.png"/><Relationship Id="rId19" Type="http://schemas.openxmlformats.org/officeDocument/2006/relationships/hyperlink" Target="http://www.youtube.com/watch?v=9PNgzLu6jl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youtube.com/watch?v=Iw5OjIVOqsI" TargetMode="External"/><Relationship Id="rId14" Type="http://schemas.openxmlformats.org/officeDocument/2006/relationships/hyperlink" Target="http://www.youtube.com/watch?v=qqz5N7XHta8" TargetMode="External"/><Relationship Id="rId22" Type="http://schemas.openxmlformats.org/officeDocument/2006/relationships/hyperlink" Target="http://histrf.ru/ru/lenta-vremeni/event/view/29-iiunia-dien-pamiati-partizan-i-podpol-shchikov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Паркет">
      <a:dk1>
        <a:sysClr val="windowText" lastClr="000000"/>
      </a:dk1>
      <a:lt1>
        <a:sysClr val="window" lastClr="FFFFFF"/>
      </a:lt1>
      <a:dk2>
        <a:srgbClr val="1D3641"/>
      </a:dk2>
      <a:lt2>
        <a:srgbClr val="DFE6D0"/>
      </a:lt2>
      <a:accent1>
        <a:srgbClr val="759AA5"/>
      </a:accent1>
      <a:accent2>
        <a:srgbClr val="CFC60D"/>
      </a:accent2>
      <a:accent3>
        <a:srgbClr val="99987F"/>
      </a:accent3>
      <a:accent4>
        <a:srgbClr val="90AC97"/>
      </a:accent4>
      <a:accent5>
        <a:srgbClr val="FFAD1C"/>
      </a:accent5>
      <a:accent6>
        <a:srgbClr val="B9AB6F"/>
      </a:accent6>
      <a:hlink>
        <a:srgbClr val="66AACD"/>
      </a:hlink>
      <a:folHlink>
        <a:srgbClr val="809DB3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143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Аклима</dc:creator>
  <cp:lastModifiedBy>Аклима</cp:lastModifiedBy>
  <cp:revision>1</cp:revision>
  <dcterms:created xsi:type="dcterms:W3CDTF">2017-06-08T05:44:00Z</dcterms:created>
  <dcterms:modified xsi:type="dcterms:W3CDTF">2017-06-08T05:45:00Z</dcterms:modified>
</cp:coreProperties>
</file>