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4C" w:rsidRDefault="0020604C" w:rsidP="0020604C">
      <w:pPr>
        <w:spacing w:after="200" w:line="276" w:lineRule="auto"/>
        <w:rPr>
          <w:b/>
        </w:rPr>
      </w:pPr>
      <w:r>
        <w:rPr>
          <w:b/>
          <w:snapToGrid w:val="0"/>
        </w:rPr>
        <w:t xml:space="preserve">6.1. </w:t>
      </w:r>
      <w:r>
        <w:rPr>
          <w:b/>
          <w:lang w:eastAsia="ar-SA"/>
        </w:rPr>
        <w:t>Информационно-техническое оснащение по кабинетам</w:t>
      </w:r>
    </w:p>
    <w:tbl>
      <w:tblPr>
        <w:tblW w:w="482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3323"/>
        <w:gridCol w:w="345"/>
        <w:gridCol w:w="73"/>
        <w:gridCol w:w="2945"/>
      </w:tblGrid>
      <w:tr w:rsidR="0020604C" w:rsidTr="0020604C">
        <w:trPr>
          <w:cantSplit/>
          <w:trHeight w:val="149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кабинетов</w:t>
            </w:r>
          </w:p>
        </w:tc>
        <w:tc>
          <w:tcPr>
            <w:tcW w:w="200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</w:t>
            </w:r>
          </w:p>
        </w:tc>
        <w:tc>
          <w:tcPr>
            <w:tcW w:w="164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Кем используется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051"/>
        </w:trPr>
        <w:tc>
          <w:tcPr>
            <w:tcW w:w="13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начальных классов № 1 </w:t>
            </w:r>
          </w:p>
        </w:tc>
        <w:tc>
          <w:tcPr>
            <w:tcW w:w="200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проекционный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-2 шт.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/>
          <w:p w:rsidR="0020604C" w:rsidRDefault="0020604C"/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начальных классов № 2 </w:t>
            </w:r>
          </w:p>
        </w:tc>
        <w:tc>
          <w:tcPr>
            <w:tcW w:w="2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проекционный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-2 шт.</w:t>
            </w:r>
          </w:p>
        </w:tc>
        <w:tc>
          <w:tcPr>
            <w:tcW w:w="16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/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начальных классов № 3 </w:t>
            </w:r>
          </w:p>
        </w:tc>
        <w:tc>
          <w:tcPr>
            <w:tcW w:w="2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проекционный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-2 шт.</w:t>
            </w:r>
          </w:p>
        </w:tc>
        <w:tc>
          <w:tcPr>
            <w:tcW w:w="16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/>
          <w:p w:rsidR="0020604C" w:rsidRDefault="0020604C"/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r>
              <w:t xml:space="preserve">Кабинет № 4 </w:t>
            </w:r>
            <w:proofErr w:type="gramStart"/>
            <w:r>
              <w:t>лаборантская</w:t>
            </w:r>
            <w:proofErr w:type="gramEnd"/>
            <w:r>
              <w:t xml:space="preserve"> </w:t>
            </w:r>
          </w:p>
        </w:tc>
        <w:tc>
          <w:tcPr>
            <w:tcW w:w="2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Принтер, наглядные пособия начальных классов</w:t>
            </w:r>
          </w:p>
        </w:tc>
        <w:tc>
          <w:tcPr>
            <w:tcW w:w="16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r>
              <w:t xml:space="preserve">Кабинет начальных классов № 5 </w:t>
            </w:r>
          </w:p>
        </w:tc>
        <w:tc>
          <w:tcPr>
            <w:tcW w:w="2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проекционный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-2 шт.</w:t>
            </w:r>
          </w:p>
        </w:tc>
        <w:tc>
          <w:tcPr>
            <w:tcW w:w="16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/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r>
              <w:t>Кабинет № 6 Учительская</w:t>
            </w:r>
          </w:p>
        </w:tc>
        <w:tc>
          <w:tcPr>
            <w:tcW w:w="2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0604C" w:rsidTr="0020604C">
        <w:trPr>
          <w:cantSplit/>
          <w:trHeight w:val="607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r>
              <w:t>Медицинский кабинет № 7</w:t>
            </w:r>
          </w:p>
        </w:tc>
        <w:tc>
          <w:tcPr>
            <w:tcW w:w="2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оборудование </w:t>
            </w:r>
          </w:p>
        </w:tc>
        <w:tc>
          <w:tcPr>
            <w:tcW w:w="16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Обучающиеся, учителя</w:t>
            </w: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r>
              <w:t xml:space="preserve">Кабинет начальных классов № 8 </w:t>
            </w:r>
          </w:p>
        </w:tc>
        <w:tc>
          <w:tcPr>
            <w:tcW w:w="2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проекционный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Акустическая система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-2 шт.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/>
          <w:p w:rsidR="0020604C" w:rsidRDefault="0020604C"/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химии № 9  </w:t>
            </w:r>
          </w:p>
        </w:tc>
        <w:tc>
          <w:tcPr>
            <w:tcW w:w="2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проекционный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Акустическая система доска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-2 шт.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/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ВР Кабинет № 10 </w:t>
            </w:r>
          </w:p>
        </w:tc>
        <w:tc>
          <w:tcPr>
            <w:tcW w:w="2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Видеокамера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Фотоаппарат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 №1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12)</w:t>
            </w:r>
          </w:p>
        </w:tc>
        <w:tc>
          <w:tcPr>
            <w:tcW w:w="2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Вешалки -5 шт.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Обучающиеся</w:t>
            </w: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 №2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13)</w:t>
            </w:r>
          </w:p>
        </w:tc>
        <w:tc>
          <w:tcPr>
            <w:tcW w:w="2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Вешалки -5 шт.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Обучающиеся</w:t>
            </w: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2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площадь153 кв. м.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спортинвентарь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- 25 комплект лыж</w:t>
            </w:r>
          </w:p>
          <w:p w:rsidR="0020604C" w:rsidRDefault="0020604C">
            <w:pPr>
              <w:pStyle w:val="ConsPlusCell"/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 баскетбольных мечей</w:t>
            </w:r>
          </w:p>
          <w:p w:rsidR="0020604C" w:rsidRDefault="0020604C">
            <w:pPr>
              <w:pStyle w:val="ConsPlusCell"/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- 8 волейбольных мячей</w:t>
            </w:r>
          </w:p>
          <w:p w:rsidR="0020604C" w:rsidRDefault="0020604C">
            <w:pPr>
              <w:pStyle w:val="ConsPlusCell"/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- 25 комплект лыж для начальных классов</w:t>
            </w:r>
          </w:p>
          <w:p w:rsidR="0020604C" w:rsidRDefault="0020604C">
            <w:pPr>
              <w:pStyle w:val="ConsPlusCell"/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олейбольная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сетка </w:t>
            </w:r>
          </w:p>
          <w:p w:rsidR="0020604C" w:rsidRDefault="0020604C">
            <w:pPr>
              <w:pStyle w:val="ConsPlusCell"/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- 2шт. баскетбольный щит</w:t>
            </w:r>
          </w:p>
          <w:p w:rsidR="0020604C" w:rsidRDefault="0020604C">
            <w:pPr>
              <w:pStyle w:val="ConsPlusCell"/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шт. универсальная перекладина </w:t>
            </w:r>
          </w:p>
          <w:p w:rsidR="0020604C" w:rsidRDefault="0020604C">
            <w:pPr>
              <w:pStyle w:val="ConsPlusCell"/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шт. канаты</w:t>
            </w:r>
          </w:p>
          <w:p w:rsidR="0020604C" w:rsidRDefault="0020604C">
            <w:pPr>
              <w:pStyle w:val="ConsPlusCell"/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имнастический козел</w:t>
            </w:r>
          </w:p>
          <w:p w:rsidR="0020604C" w:rsidRDefault="0020604C">
            <w:pPr>
              <w:pStyle w:val="ConsPlusCell"/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имнастический конь</w:t>
            </w:r>
          </w:p>
          <w:p w:rsidR="0020604C" w:rsidRDefault="0020604C">
            <w:pPr>
              <w:pStyle w:val="ConsPlusCell"/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имнастический бревно</w:t>
            </w:r>
          </w:p>
          <w:p w:rsidR="0020604C" w:rsidRDefault="0020604C">
            <w:pPr>
              <w:pStyle w:val="ConsPlusCell"/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имнастический мостике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2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202.2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столовая 120 посадочных мест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кухня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2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120 посадочных мест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Умывальник </w:t>
            </w:r>
          </w:p>
        </w:tc>
        <w:tc>
          <w:tcPr>
            <w:tcW w:w="2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 шт. раковин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шт. сушилки для рук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онтанчик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питья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Туалет </w:t>
            </w:r>
          </w:p>
        </w:tc>
        <w:tc>
          <w:tcPr>
            <w:tcW w:w="2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  84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русского языка и литературы  № 15 </w:t>
            </w:r>
          </w:p>
        </w:tc>
        <w:tc>
          <w:tcPr>
            <w:tcW w:w="2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 проекционный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-2 шт.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башкирского языка и литературы  № 16  </w:t>
            </w:r>
          </w:p>
        </w:tc>
        <w:tc>
          <w:tcPr>
            <w:tcW w:w="2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парт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-2 шт.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 17 иностранных языков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парт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-2 шт.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18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Наглядные пособия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информатики № 19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парт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- 9 шт.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Акустическая система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/>
          <w:p w:rsidR="0020604C" w:rsidRDefault="0020604C"/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 № 20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парт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-6 шт.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Кабинет № 21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 № 22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парт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- 1 шт.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Акустическая система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/>
          <w:p w:rsidR="0020604C" w:rsidRDefault="0020604C"/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  № 23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парт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- 9 шт.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проекционный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Акустическая система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/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24 Директор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25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спортзал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Маты -10 шт.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Шведская стенка -1 комп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-Турник -2 шт.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Теннисный стол- 2 шт.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Параллельные  брусья -1 шт.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/>
          <w:p w:rsidR="0020604C" w:rsidRDefault="0020604C"/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26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  <w:p w:rsidR="0020604C" w:rsidRDefault="0020604C">
            <w:pPr>
              <w:pStyle w:val="ConsPlusCell"/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фонд                - 8467 книг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фонд – 13932 книг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/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Татарского языка и литературы  № 27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парт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русского языка и литературы  № 28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парт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истории и обществознания № 29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проекционный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парт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30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Щитовая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Географии  № 31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проекционный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парт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32 социальный педагог, педагог-психолог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биологии № 33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проекционный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парт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иностранных языков № 34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парт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35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 аппаратура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ОБЖ № 36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парт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ОБЖ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Логопед  № 37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Мультимедиа-комплекс для групповой работы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Физики № 38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парт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 № 39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парт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4C" w:rsidTr="0020604C">
        <w:trPr>
          <w:cantSplit/>
          <w:trHeight w:val="240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иностранных языков № 40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парт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 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учительский </w:t>
            </w:r>
          </w:p>
        </w:tc>
        <w:tc>
          <w:tcPr>
            <w:tcW w:w="183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04C" w:rsidRDefault="0020604C">
            <w:r>
              <w:rPr>
                <w:lang w:eastAsia="ar-SA"/>
              </w:rPr>
              <w:t>Обучающиеся, учителя</w:t>
            </w:r>
          </w:p>
          <w:p w:rsidR="0020604C" w:rsidRDefault="00206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04C" w:rsidRDefault="0020604C" w:rsidP="0020604C"/>
    <w:p w:rsidR="0020604C" w:rsidRDefault="0020604C" w:rsidP="0020604C"/>
    <w:p w:rsidR="0020604C" w:rsidRDefault="0020604C" w:rsidP="0020604C">
      <w:pPr>
        <w:suppressAutoHyphens/>
        <w:rPr>
          <w:b/>
          <w:snapToGrid w:val="0"/>
        </w:rPr>
      </w:pPr>
    </w:p>
    <w:p w:rsidR="0020604C" w:rsidRDefault="0020604C" w:rsidP="0020604C">
      <w:pPr>
        <w:suppressAutoHyphens/>
        <w:rPr>
          <w:b/>
          <w:snapToGrid w:val="0"/>
        </w:rPr>
      </w:pPr>
    </w:p>
    <w:p w:rsidR="0020604C" w:rsidRDefault="0020604C" w:rsidP="0020604C">
      <w:pPr>
        <w:suppressAutoHyphens/>
        <w:rPr>
          <w:b/>
          <w:lang w:eastAsia="ar-SA"/>
        </w:rPr>
      </w:pPr>
      <w:r>
        <w:rPr>
          <w:b/>
          <w:snapToGrid w:val="0"/>
        </w:rPr>
        <w:t xml:space="preserve">6.2. </w:t>
      </w:r>
      <w:r>
        <w:rPr>
          <w:b/>
          <w:lang w:eastAsia="ar-SA"/>
        </w:rPr>
        <w:t>Компьютерные программы</w:t>
      </w:r>
    </w:p>
    <w:p w:rsidR="0020604C" w:rsidRDefault="0020604C" w:rsidP="0020604C">
      <w:pPr>
        <w:suppressAutoHyphens/>
        <w:rPr>
          <w:lang w:eastAsia="ar-SA"/>
        </w:rPr>
      </w:pPr>
    </w:p>
    <w:tbl>
      <w:tblPr>
        <w:tblW w:w="921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5"/>
        <w:gridCol w:w="2834"/>
        <w:gridCol w:w="1983"/>
        <w:gridCol w:w="1558"/>
      </w:tblGrid>
      <w:tr w:rsidR="0020604C" w:rsidTr="0020604C">
        <w:trPr>
          <w:trHeight w:hRule="exact" w:val="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Вид 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Наименование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Кем </w:t>
            </w:r>
            <w:proofErr w:type="gramStart"/>
            <w:r>
              <w:rPr>
                <w:lang w:eastAsia="ar-SA"/>
              </w:rPr>
              <w:t>разработана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Где применяется</w:t>
            </w:r>
          </w:p>
        </w:tc>
      </w:tr>
      <w:tr w:rsidR="0020604C" w:rsidTr="0020604C">
        <w:trPr>
          <w:trHeight w:hRule="exact" w:val="11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Операционная система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val="en-US" w:eastAsia="ar-SA"/>
              </w:rPr>
              <w:t>Microsoft Windows XP Edition Home</w:t>
            </w:r>
          </w:p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</w:p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</w:p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</w:p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</w:p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val="en-US" w:eastAsia="ar-SA"/>
              </w:rPr>
              <w:t>Microsoft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На учебных и административных компьютерах</w:t>
            </w:r>
          </w:p>
        </w:tc>
      </w:tr>
      <w:tr w:rsidR="0020604C" w:rsidTr="0020604C">
        <w:trPr>
          <w:trHeight w:hRule="exact" w:val="141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Операционная система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val="en-US" w:eastAsia="ar-SA"/>
              </w:rPr>
            </w:pPr>
            <w:r>
              <w:rPr>
                <w:lang w:val="en-US" w:eastAsia="ar-SA"/>
              </w:rPr>
              <w:t>Microsoft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На учебных и административных компьютерах</w:t>
            </w:r>
          </w:p>
        </w:tc>
      </w:tr>
      <w:tr w:rsidR="0020604C" w:rsidTr="0020604C">
        <w:trPr>
          <w:trHeight w:hRule="exact" w:val="10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rPr>
                <w:lang w:eastAsia="ar-SA"/>
              </w:rPr>
            </w:pPr>
            <w:r>
              <w:rPr>
                <w:lang w:val="be-BY" w:eastAsia="ar-SA"/>
              </w:rPr>
              <w:t>Программное обеспечение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val="en-US" w:eastAsia="ar-SA"/>
              </w:rPr>
            </w:pPr>
            <w:r>
              <w:rPr>
                <w:lang w:val="en-US" w:eastAsia="ar-SA"/>
              </w:rPr>
              <w:t xml:space="preserve">Open </w:t>
            </w:r>
            <w:proofErr w:type="spellStart"/>
            <w:r>
              <w:rPr>
                <w:lang w:val="en-US" w:eastAsia="ar-SA"/>
              </w:rPr>
              <w:t>Offis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val="en-US" w:eastAsia="ar-SA"/>
              </w:rPr>
            </w:pPr>
            <w:r>
              <w:rPr>
                <w:lang w:val="en-US" w:eastAsia="ar-SA"/>
              </w:rPr>
              <w:t>Microsoft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На учебных и административных компьютерах</w:t>
            </w:r>
          </w:p>
        </w:tc>
      </w:tr>
      <w:tr w:rsidR="0020604C" w:rsidTr="0020604C">
        <w:trPr>
          <w:trHeight w:hRule="exact" w:val="11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rPr>
                <w:lang w:eastAsia="ar-SA"/>
              </w:rPr>
            </w:pPr>
            <w:r>
              <w:rPr>
                <w:lang w:val="be-BY" w:eastAsia="ar-SA"/>
              </w:rPr>
              <w:t>Программное обеспечение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val="be-BY"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7-zip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На учебных и административных компьютерах</w:t>
            </w:r>
          </w:p>
        </w:tc>
      </w:tr>
      <w:tr w:rsidR="0020604C" w:rsidTr="0020604C">
        <w:trPr>
          <w:trHeight w:hRule="exact" w:val="8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Антивирусная система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val="en-US" w:eastAsia="ar-SA"/>
              </w:rPr>
            </w:pPr>
            <w:r>
              <w:rPr>
                <w:lang w:val="en-US" w:eastAsia="ar-SA"/>
              </w:rPr>
              <w:t>NOD32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val="en-US" w:eastAsia="ar-SA"/>
              </w:rPr>
              <w:t>ESET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04C" w:rsidRDefault="0020604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На учебных и административных компьютерах</w:t>
            </w:r>
          </w:p>
        </w:tc>
      </w:tr>
    </w:tbl>
    <w:p w:rsidR="0020604C" w:rsidRDefault="0020604C" w:rsidP="0020604C"/>
    <w:p w:rsidR="00DB7337" w:rsidRDefault="00DB7337">
      <w:bookmarkStart w:id="0" w:name="_GoBack"/>
      <w:bookmarkEnd w:id="0"/>
    </w:p>
    <w:sectPr w:rsidR="00DB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4C"/>
    <w:rsid w:val="0020604C"/>
    <w:rsid w:val="00D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06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06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4897</Characters>
  <Application>Microsoft Office Word</Application>
  <DocSecurity>0</DocSecurity>
  <Lines>40</Lines>
  <Paragraphs>11</Paragraphs>
  <ScaleCrop>false</ScaleCrop>
  <Company>HP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Разифа</dc:creator>
  <cp:lastModifiedBy>Разифа</cp:lastModifiedBy>
  <cp:revision>1</cp:revision>
  <dcterms:created xsi:type="dcterms:W3CDTF">2017-10-23T16:49:00Z</dcterms:created>
  <dcterms:modified xsi:type="dcterms:W3CDTF">2017-10-23T16:50:00Z</dcterms:modified>
</cp:coreProperties>
</file>