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F8" w:rsidRDefault="000D05F8" w:rsidP="000D05F8">
      <w:pPr>
        <w:pStyle w:val="a4"/>
        <w:ind w:firstLine="709"/>
        <w:jc w:val="both"/>
      </w:pPr>
      <w:r w:rsidRPr="00917A39">
        <w:t xml:space="preserve">ОБРАЗОВАТЕЛЬНЫЙ СТАНДАРТ СРЕДНЕГО (ПОЛНОГО) ОБЩЕГО ОБРАЗОВАНИЯ ПО БИОЛОГИИ </w:t>
      </w:r>
    </w:p>
    <w:p w:rsidR="000D05F8" w:rsidRPr="00917A39" w:rsidRDefault="000D05F8" w:rsidP="000D05F8">
      <w:pPr>
        <w:pStyle w:val="a4"/>
        <w:ind w:firstLine="709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D05F8" w:rsidRPr="00917A39" w:rsidRDefault="000D05F8" w:rsidP="000D05F8">
      <w:pPr>
        <w:ind w:firstLine="709"/>
        <w:jc w:val="both"/>
        <w:rPr>
          <w:b/>
        </w:rPr>
      </w:pPr>
      <w:r w:rsidRPr="00917A39">
        <w:rPr>
          <w:b/>
        </w:rPr>
        <w:t>БАЗОВЫЙ УРОВЕНЬ</w:t>
      </w:r>
    </w:p>
    <w:p w:rsidR="000D05F8" w:rsidRPr="00917A39" w:rsidRDefault="000D05F8" w:rsidP="000D05F8">
      <w:pPr>
        <w:ind w:firstLine="709"/>
        <w:jc w:val="both"/>
        <w:rPr>
          <w:b/>
        </w:rPr>
      </w:pPr>
      <w:r w:rsidRPr="00917A39">
        <w:rPr>
          <w:b/>
        </w:rPr>
        <w:t>ОБЯЗАТЕЛЬНЫЙ МИНИМУМ СОДЕРЖАНИЯ ОСНОВНЫХ ОБРАЗОВАТЕЛЬНЫХ ПРОГРАММ</w:t>
      </w:r>
    </w:p>
    <w:p w:rsidR="000D05F8" w:rsidRPr="00917A39" w:rsidRDefault="000D05F8" w:rsidP="000D05F8">
      <w:pPr>
        <w:ind w:firstLine="709"/>
        <w:jc w:val="both"/>
      </w:pPr>
      <w:r w:rsidRPr="00917A39">
        <w:t>Изучение биологии на базовом уровне в старшей школе направлено на достижение следующих целей:</w:t>
      </w:r>
    </w:p>
    <w:p w:rsidR="000D05F8" w:rsidRPr="00917A39" w:rsidRDefault="000D05F8" w:rsidP="000D05F8">
      <w:pPr>
        <w:ind w:firstLine="709"/>
        <w:jc w:val="both"/>
      </w:pPr>
      <w:r w:rsidRPr="00917A39">
        <w:t>· освоение системы биологических знаний: о живой природе как наиболее сложной биологической форме движения матер</w:t>
      </w:r>
      <w:proofErr w:type="gramStart"/>
      <w:r w:rsidRPr="00917A39">
        <w:t>ии и ее</w:t>
      </w:r>
      <w:proofErr w:type="gramEnd"/>
      <w:r w:rsidRPr="00917A39">
        <w:t xml:space="preserve"> особенностях; о биологических системах (клетка, организм, вид, экосистема) и присущих им закономерностях (эволюция, наследственность и изменчивость, связь с окружающей средой); об истории развития и становления современных представлений о живой природе как компоненте общечеловеческой культуры; о выдающихся открытиях в биологической науке;</w:t>
      </w:r>
    </w:p>
    <w:p w:rsidR="000D05F8" w:rsidRPr="00917A39" w:rsidRDefault="000D05F8" w:rsidP="000D05F8">
      <w:pPr>
        <w:ind w:firstLine="709"/>
        <w:jc w:val="both"/>
      </w:pPr>
      <w:r w:rsidRPr="00917A39">
        <w:t>· ознакомление с методами познания природы: проведение наблюдений за экосистемами с целью их описания и выявления естественных и антропогенных изменений;</w:t>
      </w:r>
    </w:p>
    <w:p w:rsidR="000D05F8" w:rsidRPr="00917A39" w:rsidRDefault="000D05F8" w:rsidP="000D05F8">
      <w:pPr>
        <w:ind w:firstLine="709"/>
        <w:jc w:val="both"/>
      </w:pPr>
      <w:r w:rsidRPr="00917A39">
        <w:t>· овладение умениями: использовать различные источники для получения и анализа необходимой информации о живых объектах; оценивать последствия своей деятельности по отношению к окружающей среде и собственному здоровью; обосновывать и соблюдать меры профилактики заболеваний, правила поведения в природе и обеспечения безопасности жизнедеятельности в чрезвычайных ситуациях природного и техногенного характера;</w:t>
      </w:r>
    </w:p>
    <w:p w:rsidR="000D05F8" w:rsidRPr="00917A39" w:rsidRDefault="000D05F8" w:rsidP="000D05F8">
      <w:pPr>
        <w:ind w:firstLine="709"/>
        <w:jc w:val="both"/>
      </w:pPr>
      <w:proofErr w:type="gramStart"/>
      <w:r w:rsidRPr="00917A39">
        <w:t>· развитие познавательных интересов, интеллектуальных и творческих способностей в процессе: знакомства с классическими и современными достижениями биологии, вошедшими в общечеловеческую культуру (открытия в области генетики, расшифровка генетического кода и др.); со сложными и противоречивыми путями развития и становления современных научных взглядов, идей, теорий, концепций; обсуждения различных гипотез (о сущности и происхождении жизни, человека и др.);</w:t>
      </w:r>
      <w:proofErr w:type="gramEnd"/>
    </w:p>
    <w:p w:rsidR="000D05F8" w:rsidRPr="00917A39" w:rsidRDefault="000D05F8" w:rsidP="000D05F8">
      <w:pPr>
        <w:ind w:firstLine="709"/>
        <w:jc w:val="both"/>
      </w:pPr>
      <w:r w:rsidRPr="00917A39">
        <w:t>· воспитание: убежденности в познаваемости живой природы; гуманного, ценностного отношения к окружающей среде, собственному здоровью;</w:t>
      </w:r>
    </w:p>
    <w:p w:rsidR="000D05F8" w:rsidRPr="00917A39" w:rsidRDefault="000D05F8" w:rsidP="000D05F8">
      <w:pPr>
        <w:ind w:firstLine="709"/>
        <w:jc w:val="both"/>
      </w:pPr>
      <w:r w:rsidRPr="00917A39">
        <w:t>· приобретение компетентности: в защите окружающей среды, сохранении собственного здоровья и обеспечении безопасности жизнедеятельности на основе использования биологических знаний и умений в повседневной жизни.</w:t>
      </w:r>
    </w:p>
    <w:p w:rsidR="000D05F8" w:rsidRPr="00917A39" w:rsidRDefault="000D05F8" w:rsidP="000D05F8">
      <w:pPr>
        <w:ind w:firstLine="709"/>
        <w:jc w:val="both"/>
      </w:pPr>
      <w:r w:rsidRPr="00917A39">
        <w:t>Реализация указанных целей и формирование названной компетентности достигается в результате освоения следующего содержания образования.</w:t>
      </w:r>
    </w:p>
    <w:p w:rsidR="000D05F8" w:rsidRPr="00917A39" w:rsidRDefault="000D05F8" w:rsidP="000D05F8">
      <w:pPr>
        <w:ind w:firstLine="709"/>
        <w:jc w:val="both"/>
      </w:pPr>
      <w:r w:rsidRPr="00917A39">
        <w:t>Биология как наука. Роль биологии в формировании научного мировоззрения, воспитании экологической, генетической и гигиенической грамотности. Использование методов биологических исследований. Связь метода и теории. Отличительные признаки живой природы: уровневая организация и эволюция. Основные уровни организации живой природы.</w:t>
      </w:r>
    </w:p>
    <w:p w:rsidR="000D05F8" w:rsidRPr="00917A39" w:rsidRDefault="000D05F8" w:rsidP="000D05F8">
      <w:pPr>
        <w:ind w:firstLine="709"/>
        <w:jc w:val="both"/>
      </w:pPr>
      <w:r w:rsidRPr="00917A39">
        <w:t xml:space="preserve">Клетка. Развитие знаний о клетке (Р. Гук, Р. Вирхов, К. Бэр). М. </w:t>
      </w:r>
      <w:proofErr w:type="spellStart"/>
      <w:r w:rsidRPr="00917A39">
        <w:t>Шлейден</w:t>
      </w:r>
      <w:proofErr w:type="spellEnd"/>
      <w:r w:rsidRPr="00917A39">
        <w:t xml:space="preserve"> и Т. Шванн - создатели клеточной теории. Роль клеточной теории в становлении современной естественнонаучной картины мира. Доказательство единства живой природы, родства организмов на основе положений клеточной теории.</w:t>
      </w:r>
    </w:p>
    <w:p w:rsidR="000D05F8" w:rsidRPr="00917A39" w:rsidRDefault="000D05F8" w:rsidP="000D05F8">
      <w:pPr>
        <w:ind w:firstLine="709"/>
        <w:jc w:val="both"/>
      </w:pPr>
      <w:r w:rsidRPr="00917A39">
        <w:t>Химический состав клетки. Роль в клетке и собственном организме неорганических и органических веществ. Обоснование единства тел живой и неживой природы на основе анализа их элементарного состава.</w:t>
      </w:r>
    </w:p>
    <w:p w:rsidR="000D05F8" w:rsidRPr="00917A39" w:rsidRDefault="000D05F8" w:rsidP="000D05F8">
      <w:pPr>
        <w:ind w:firstLine="709"/>
        <w:jc w:val="both"/>
      </w:pPr>
      <w:r w:rsidRPr="00917A39">
        <w:t>Строение клетки. Основные части и органоиды клетки, их функции. Строение и функции хромосом. ДНК - носитель наследственной информации. Значение постоянства числа и формы хромосом в клетках. Определение числа хромосом в половых и соматических клетках у разных организмов. Ген. Генетический код. Матричное воспроизводство белков.</w:t>
      </w:r>
    </w:p>
    <w:p w:rsidR="000D05F8" w:rsidRPr="00917A39" w:rsidRDefault="000D05F8" w:rsidP="000D05F8">
      <w:pPr>
        <w:ind w:firstLine="709"/>
        <w:jc w:val="both"/>
      </w:pPr>
      <w:r w:rsidRPr="00917A39">
        <w:t>Организм. Деление клетки - основа роста, развития и размножения организмов. Сравнительная характеристика полового и бесполого размножения. Использование бесполого и полового размножения организмов в практической деятельности человека.</w:t>
      </w:r>
    </w:p>
    <w:p w:rsidR="000D05F8" w:rsidRPr="00917A39" w:rsidRDefault="000D05F8" w:rsidP="000D05F8">
      <w:pPr>
        <w:ind w:firstLine="709"/>
        <w:jc w:val="both"/>
      </w:pPr>
      <w:r w:rsidRPr="00917A39">
        <w:lastRenderedPageBreak/>
        <w:t>Оплодотворение, его значение. Применение искусственного оплодотворения у растений и животных, человека.</w:t>
      </w:r>
    </w:p>
    <w:p w:rsidR="000D05F8" w:rsidRPr="00917A39" w:rsidRDefault="000D05F8" w:rsidP="000D05F8">
      <w:pPr>
        <w:ind w:firstLine="709"/>
        <w:jc w:val="both"/>
      </w:pPr>
      <w:r w:rsidRPr="00917A39">
        <w:t>Индивидуальное развитие организма (онтогенез). Определение последствий влияния алкоголя, никотина, наркотических веществ на развитие зародыша человека. Выявление признаков сходства зародышей человека и других млекопитающих как доказательство их родства.</w:t>
      </w:r>
    </w:p>
    <w:p w:rsidR="000D05F8" w:rsidRPr="00917A39" w:rsidRDefault="000D05F8" w:rsidP="000D05F8">
      <w:pPr>
        <w:ind w:firstLine="709"/>
        <w:jc w:val="both"/>
      </w:pPr>
      <w:r w:rsidRPr="00917A39"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Основная генетическая терминология и символики. Закономерности наследования, установленные Г. Менделем. Составление простейших схем скрещивания. Решение элементарных генетических задач. Формирование представлений о гене. Хромосомная теория наследственности. Теория гена. Построение и использование генетических карт.</w:t>
      </w:r>
    </w:p>
    <w:p w:rsidR="000D05F8" w:rsidRPr="00917A39" w:rsidRDefault="000D05F8" w:rsidP="000D05F8">
      <w:pPr>
        <w:ind w:firstLine="709"/>
        <w:jc w:val="both"/>
      </w:pPr>
      <w:r w:rsidRPr="00917A39">
        <w:t>Наследственная и ненаследственная изменчивость. Причины наследственных изменений. Влияние мутагенов на организм человека. Выявление мутагенов в окружающей среде (косвенно) и оценка последствий их влияния на собственный организм. Соблюдение мер профилактики заболеваний у человека.</w:t>
      </w:r>
    </w:p>
    <w:p w:rsidR="000D05F8" w:rsidRPr="00917A39" w:rsidRDefault="000D05F8" w:rsidP="000D05F8">
      <w:pPr>
        <w:ind w:firstLine="709"/>
        <w:jc w:val="both"/>
      </w:pPr>
      <w:r w:rsidRPr="00917A39">
        <w:t>Значение генетики для медицины и селекции. Наследственные болезни человека, их причины. Селекция, ее практическое значение. Оценка учения Н.И. Вавилова о центрах многообразия и происхождения культурных растений. Использование основных методов селекции (гибридизация, искусственный отбор) в практике сельского хозяйства.</w:t>
      </w:r>
    </w:p>
    <w:p w:rsidR="000D05F8" w:rsidRPr="00917A39" w:rsidRDefault="000D05F8" w:rsidP="000D05F8">
      <w:pPr>
        <w:ind w:firstLine="709"/>
        <w:jc w:val="both"/>
      </w:pPr>
      <w:r w:rsidRPr="00917A39">
        <w:t>Биотехнология, ее достижения. Оценка этических аспектов развития некоторых исследований в биотехнологии (клонирование человека и др.).</w:t>
      </w:r>
    </w:p>
    <w:p w:rsidR="000D05F8" w:rsidRPr="00917A39" w:rsidRDefault="000D05F8" w:rsidP="000D05F8">
      <w:pPr>
        <w:ind w:firstLine="709"/>
        <w:jc w:val="both"/>
      </w:pPr>
      <w:r w:rsidRPr="00917A39">
        <w:t>Вид. История эволюционных идей. Оценка работ К. Линнея, учения Ж.Б. Ламарка, эволюционной теории Ч. Дарвина. Проблема реального существования видов в природе. Вид, его критерии. Движущие силы и результаты эволюции. Популяция - структурная единица вида, единица эволюции. Элементарные факторы эволюции, их влияние на генофонд популяции (мутационный процесс, популяционные волны). Обоснование необходимости сохранения многообразия видов как основы устойчивого развития биосферы.</w:t>
      </w:r>
    </w:p>
    <w:p w:rsidR="000D05F8" w:rsidRPr="00917A39" w:rsidRDefault="000D05F8" w:rsidP="000D05F8">
      <w:pPr>
        <w:ind w:firstLine="709"/>
        <w:jc w:val="both"/>
      </w:pPr>
      <w:r w:rsidRPr="00917A39">
        <w:t>Проблема сущности жизни (витализм, механистический взгляд на природу, современные представления о сущности жизни). Отличительные признаки живого. Оценка различных гипотез происхождения жизни (креационизма, самозарождения, вечности жизни, биохимической эволюции и других). Общее представление об эволюции жизни на Земле. Происхождение и эволюция человека. Оценка различных гипотез происхождения человека.</w:t>
      </w:r>
    </w:p>
    <w:p w:rsidR="000D05F8" w:rsidRPr="00917A39" w:rsidRDefault="000D05F8" w:rsidP="000D05F8">
      <w:pPr>
        <w:ind w:firstLine="709"/>
        <w:jc w:val="both"/>
      </w:pPr>
      <w:r w:rsidRPr="00917A39">
        <w:t xml:space="preserve">Экосистемы. Экологические факторы, их значение в жизни организмов. Выявление приспособлений у организмов к влиянию различных экологических факторов. Характеристика видовой и пространственной структуры экосистем. Пищевые связи в экосистеме. Составление схем передачи веществ и энергии (цепей питания). Круговорот веществ и превращения энергии в экосистемах. Выявление причин устойчивости и смены экосистем. Сравнительная характеристика экосистем и </w:t>
      </w:r>
      <w:proofErr w:type="spellStart"/>
      <w:r w:rsidRPr="00917A39">
        <w:t>агроэкосистем</w:t>
      </w:r>
      <w:proofErr w:type="spellEnd"/>
      <w:r w:rsidRPr="00917A39">
        <w:t xml:space="preserve"> своей местности. Исследование изменений в экосистемах на биологических моделях (аквариум). Решение экологических задач.</w:t>
      </w:r>
    </w:p>
    <w:p w:rsidR="000D05F8" w:rsidRPr="00917A39" w:rsidRDefault="000D05F8" w:rsidP="000D05F8">
      <w:pPr>
        <w:ind w:firstLine="709"/>
        <w:jc w:val="both"/>
      </w:pPr>
      <w:r w:rsidRPr="00917A39">
        <w:t xml:space="preserve">Биосфера - глобальная экосистема. Учение В.И. Вернадского о биосфере и ноосфере. Роль живых организмов в биосфере. Эволюция биосферы. Оценка глобальных экологических проблем и возможных путей их решения, последствий собственной деятельности в окружающей среде. Соблюдение правил поведения в окружающей среде и обеспечения безопасности собственной жизнедеятельности в чрезвычайных ситуациях природного и техногенного характера. Оказание первой помощи при обморожениях, ожогах, травмах; поражении электрическим током, молнией; спасении утопающего. 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917A39">
        <w:rPr>
          <w:rFonts w:ascii="Times New Roman" w:hAnsi="Times New Roman" w:cs="Times New Roman"/>
          <w:b/>
          <w:lang w:val="ru-RU"/>
        </w:rPr>
        <w:t>ТРЕБОВАНИЯ К УРОВНЮ ПОДГОТОВКИ ВЫПУСКНИКОВ СТАРШЕЙ ШКОЛЫ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В результате изучения биологии на базовом уровне ученик должен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Знать и понимать: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917A39">
        <w:rPr>
          <w:rFonts w:ascii="Times New Roman" w:hAnsi="Times New Roman" w:cs="Times New Roman"/>
          <w:lang w:val="ru-RU"/>
        </w:rPr>
        <w:t xml:space="preserve">· основные положения биологических теорий (клеточная, хромосомная, теория гена, эволюционная теория Ч. Дарвина); учений (Н.И. Вавилова о центрах многообразия и происхождения культурных растений; В.И. Вернадского о биосфере, ноосфере, функциях живого </w:t>
      </w:r>
      <w:r w:rsidRPr="00917A39">
        <w:rPr>
          <w:rFonts w:ascii="Times New Roman" w:hAnsi="Times New Roman" w:cs="Times New Roman"/>
          <w:lang w:val="ru-RU"/>
        </w:rPr>
        <w:lastRenderedPageBreak/>
        <w:t>вещества в биосфере); законов (расщепления, независимого наследования Г. Менделя); правил (правило доминирования Г. Менделя); закономерностей изменчивости;</w:t>
      </w:r>
      <w:proofErr w:type="gramEnd"/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· особенности биологических процессов: матричное воспроизводство белков; размножение; действие искусственного и естественного отбора; формирование приспособленности; образование видов; круговорот веществ и превращения энергии в экосистемах и биосфере; эволюция биосферы;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· особенности строения биологических объектов: клетки; хромосом; вида и экосистем (структура);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· причины эволюции, изменяемости видов, наследственных заболеваний, мутаций.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Уметь (владеть способами деятельности):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· приводить примеры: наследственных и ненаследственных изменений, мутаций, естественных и искусственных экосистем; влияния биологии на формирование научного мировоззрения, на воспитание экологической, генетической и гигиенической грамотности; вклада биологических теорий в формирование современной естественнонаучной картины мира; значения генетики для развития селекции и медицины;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· приводить доказательства: единства живой и неживой природы, родства живых организмов, эволюции, используя основные положения биологических теорий; отрицательного влияния алкоголя, никотина, наркотических веществ на развитие зародыша человека; родства человека с млекопитающими животными; влияния мутагенов на организм человека; необходимости сохранения многообразия видов; влияния экологических факторов на организмы; взаимосвязи организмов с окружающей средой;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· оценивать: последствия влияния мутагенов на собственный организм; этические аспекты развития некоторых исследований в биотехнологии (клонирование человека и др.); последствия собственной деятельности в окружающей среде; вклад выдающихся ученых в развитие биологической науки; значение биологических открытий;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· аргументировать свою точку зрения при обсуждении биологических проблем: эволюции живой природы; реального существования видов в природе; сущности и происхождения жизни; происхождения человека; глобальных экологических проблем и путей их решения;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 xml:space="preserve">· выявлять: приспособления у организмов к среде обитания; взаимосвязи организмов в экосистеме (на отдельных примерах); мутагены в окружающей среде (косвенно); сходство и различия между экосистемами и </w:t>
      </w:r>
      <w:proofErr w:type="spellStart"/>
      <w:r w:rsidRPr="00917A39">
        <w:rPr>
          <w:rFonts w:ascii="Times New Roman" w:hAnsi="Times New Roman" w:cs="Times New Roman"/>
          <w:lang w:val="ru-RU"/>
        </w:rPr>
        <w:t>агроэкосистемами</w:t>
      </w:r>
      <w:proofErr w:type="spellEnd"/>
      <w:r w:rsidRPr="00917A39">
        <w:rPr>
          <w:rFonts w:ascii="Times New Roman" w:hAnsi="Times New Roman" w:cs="Times New Roman"/>
          <w:lang w:val="ru-RU"/>
        </w:rPr>
        <w:t xml:space="preserve"> своей местности;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· правильно использовать генетическую терминологию и символику; решать элементарные биологические задачи; составлять схемы переноса веществ и энергии в экосистемах (цепи питания);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· исследовать биологические системы на биологических моделях (клетка, аквариум и др.);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· использовать различные источники (в том числе Интернет, средства массовой информации) для получения необходимой информации о биологических системах и применять ее в собственных исследованиях.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Использовать приобретенные знания и умения в практической деятельности и повседневной жизни (быть компетентным в защите окружающей среды и сохранении собственного здоровья):</w:t>
      </w:r>
    </w:p>
    <w:p w:rsidR="000D05F8" w:rsidRPr="00917A39" w:rsidRDefault="000D05F8" w:rsidP="000D05F8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ru-RU"/>
        </w:rPr>
      </w:pPr>
      <w:r w:rsidRPr="00917A39">
        <w:rPr>
          <w:rFonts w:ascii="Times New Roman" w:hAnsi="Times New Roman" w:cs="Times New Roman"/>
          <w:lang w:val="ru-RU"/>
        </w:rPr>
        <w:t>· соблюдать и обосновывать меры профилактики вирусных и других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</w:t>
      </w:r>
    </w:p>
    <w:p w:rsidR="000D05F8" w:rsidRPr="00917A39" w:rsidRDefault="000D05F8" w:rsidP="000D05F8">
      <w:r w:rsidRPr="00917A39">
        <w:t xml:space="preserve">· оказывать первую помощь при обморожениях, ожогах, травмах; поражении электрическим током, молнией; </w:t>
      </w:r>
      <w:proofErr w:type="gramStart"/>
      <w:r w:rsidRPr="00917A39">
        <w:t>спасен</w:t>
      </w:r>
      <w:proofErr w:type="gramEnd"/>
    </w:p>
    <w:p w:rsidR="006253FB" w:rsidRDefault="006253FB">
      <w:bookmarkStart w:id="0" w:name="_GoBack"/>
      <w:bookmarkEnd w:id="0"/>
    </w:p>
    <w:sectPr w:rsidR="006253FB" w:rsidSect="00917A39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F8"/>
    <w:rsid w:val="00012182"/>
    <w:rsid w:val="0001255C"/>
    <w:rsid w:val="00014565"/>
    <w:rsid w:val="000164F2"/>
    <w:rsid w:val="00026793"/>
    <w:rsid w:val="0003175B"/>
    <w:rsid w:val="00076ED9"/>
    <w:rsid w:val="00083BB2"/>
    <w:rsid w:val="000D05F8"/>
    <w:rsid w:val="000D3D12"/>
    <w:rsid w:val="000E3A10"/>
    <w:rsid w:val="00115C5B"/>
    <w:rsid w:val="001B5462"/>
    <w:rsid w:val="001C2A89"/>
    <w:rsid w:val="001C5DCD"/>
    <w:rsid w:val="001D3696"/>
    <w:rsid w:val="001D7E13"/>
    <w:rsid w:val="00204410"/>
    <w:rsid w:val="00211497"/>
    <w:rsid w:val="0023450A"/>
    <w:rsid w:val="00246249"/>
    <w:rsid w:val="00250539"/>
    <w:rsid w:val="00253752"/>
    <w:rsid w:val="00265D8E"/>
    <w:rsid w:val="00277A1F"/>
    <w:rsid w:val="00293DFE"/>
    <w:rsid w:val="002E09FA"/>
    <w:rsid w:val="00326307"/>
    <w:rsid w:val="00330607"/>
    <w:rsid w:val="00361771"/>
    <w:rsid w:val="003809E0"/>
    <w:rsid w:val="003920F0"/>
    <w:rsid w:val="00397461"/>
    <w:rsid w:val="003A3D49"/>
    <w:rsid w:val="003E62CF"/>
    <w:rsid w:val="003F4C81"/>
    <w:rsid w:val="00401256"/>
    <w:rsid w:val="00417B9A"/>
    <w:rsid w:val="00436A50"/>
    <w:rsid w:val="00463B1E"/>
    <w:rsid w:val="004803DF"/>
    <w:rsid w:val="004A36AC"/>
    <w:rsid w:val="004A6CD6"/>
    <w:rsid w:val="004B3286"/>
    <w:rsid w:val="004E51D5"/>
    <w:rsid w:val="004F694A"/>
    <w:rsid w:val="004F7131"/>
    <w:rsid w:val="005678EA"/>
    <w:rsid w:val="00571368"/>
    <w:rsid w:val="005978D3"/>
    <w:rsid w:val="005D48A9"/>
    <w:rsid w:val="005E1CAC"/>
    <w:rsid w:val="005F5D12"/>
    <w:rsid w:val="00613C40"/>
    <w:rsid w:val="006203F6"/>
    <w:rsid w:val="006253FB"/>
    <w:rsid w:val="00626051"/>
    <w:rsid w:val="00636B33"/>
    <w:rsid w:val="00647D08"/>
    <w:rsid w:val="00654DC0"/>
    <w:rsid w:val="00661EFC"/>
    <w:rsid w:val="006A308F"/>
    <w:rsid w:val="006C5B98"/>
    <w:rsid w:val="006E09F6"/>
    <w:rsid w:val="006E2B33"/>
    <w:rsid w:val="007B3C51"/>
    <w:rsid w:val="007E2E9F"/>
    <w:rsid w:val="0080487B"/>
    <w:rsid w:val="008077FE"/>
    <w:rsid w:val="0083310C"/>
    <w:rsid w:val="00835338"/>
    <w:rsid w:val="00887546"/>
    <w:rsid w:val="008C67A1"/>
    <w:rsid w:val="008D777F"/>
    <w:rsid w:val="00915F86"/>
    <w:rsid w:val="00930384"/>
    <w:rsid w:val="0098749C"/>
    <w:rsid w:val="00996534"/>
    <w:rsid w:val="009A3396"/>
    <w:rsid w:val="00A0242B"/>
    <w:rsid w:val="00A16159"/>
    <w:rsid w:val="00A20A13"/>
    <w:rsid w:val="00A225B8"/>
    <w:rsid w:val="00A472C1"/>
    <w:rsid w:val="00A61B55"/>
    <w:rsid w:val="00A65968"/>
    <w:rsid w:val="00A66332"/>
    <w:rsid w:val="00A70DBC"/>
    <w:rsid w:val="00A91061"/>
    <w:rsid w:val="00AB24ED"/>
    <w:rsid w:val="00AF394F"/>
    <w:rsid w:val="00B44CE1"/>
    <w:rsid w:val="00B5368B"/>
    <w:rsid w:val="00B962CD"/>
    <w:rsid w:val="00C035D1"/>
    <w:rsid w:val="00C120F5"/>
    <w:rsid w:val="00C1681F"/>
    <w:rsid w:val="00C20FB0"/>
    <w:rsid w:val="00C252C1"/>
    <w:rsid w:val="00C34B2F"/>
    <w:rsid w:val="00C369D3"/>
    <w:rsid w:val="00C460CC"/>
    <w:rsid w:val="00C82E50"/>
    <w:rsid w:val="00CA0597"/>
    <w:rsid w:val="00CB63D5"/>
    <w:rsid w:val="00CB6881"/>
    <w:rsid w:val="00CC2826"/>
    <w:rsid w:val="00CF3E33"/>
    <w:rsid w:val="00CF6A6D"/>
    <w:rsid w:val="00D1525B"/>
    <w:rsid w:val="00D2047F"/>
    <w:rsid w:val="00D32902"/>
    <w:rsid w:val="00D358D4"/>
    <w:rsid w:val="00D60ED8"/>
    <w:rsid w:val="00D82973"/>
    <w:rsid w:val="00D8762C"/>
    <w:rsid w:val="00D958D0"/>
    <w:rsid w:val="00DA05C0"/>
    <w:rsid w:val="00E04359"/>
    <w:rsid w:val="00E052EF"/>
    <w:rsid w:val="00E1186D"/>
    <w:rsid w:val="00E2202C"/>
    <w:rsid w:val="00E861A8"/>
    <w:rsid w:val="00E90778"/>
    <w:rsid w:val="00EA213A"/>
    <w:rsid w:val="00EB017A"/>
    <w:rsid w:val="00EB05B8"/>
    <w:rsid w:val="00F11CAD"/>
    <w:rsid w:val="00F13108"/>
    <w:rsid w:val="00F52A6C"/>
    <w:rsid w:val="00F775BF"/>
    <w:rsid w:val="00F82F2F"/>
    <w:rsid w:val="00FE49F5"/>
    <w:rsid w:val="00FE7D9B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05F8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a4">
    <w:name w:val="Body Text"/>
    <w:basedOn w:val="a"/>
    <w:link w:val="a5"/>
    <w:rsid w:val="000D05F8"/>
    <w:pPr>
      <w:jc w:val="center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0D05F8"/>
    <w:rPr>
      <w:rFonts w:ascii="Arial" w:eastAsia="Times New Roman" w:hAnsi="Arial" w:cs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05F8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a4">
    <w:name w:val="Body Text"/>
    <w:basedOn w:val="a"/>
    <w:link w:val="a5"/>
    <w:rsid w:val="000D05F8"/>
    <w:pPr>
      <w:jc w:val="center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0D05F8"/>
    <w:rPr>
      <w:rFonts w:ascii="Arial" w:eastAsia="Times New Roman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1613</Words>
  <Characters>9200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2014-01-19T06:55:00Z</dcterms:created>
  <dcterms:modified xsi:type="dcterms:W3CDTF">2014-01-19T06:56:00Z</dcterms:modified>
</cp:coreProperties>
</file>