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8FB" w:rsidRDefault="005118FB" w:rsidP="005118FB">
      <w:pPr>
        <w:spacing w:after="0" w:line="240" w:lineRule="auto"/>
        <w:jc w:val="center"/>
        <w:rPr>
          <w:rFonts w:ascii="Bookman Old Style" w:hAnsi="Bookman Old Style"/>
          <w:b/>
          <w:sz w:val="28"/>
          <w:szCs w:val="32"/>
        </w:rPr>
      </w:pPr>
      <w:r>
        <w:rPr>
          <w:rFonts w:ascii="Bookman Old Style" w:hAnsi="Bookman Old Style"/>
          <w:b/>
          <w:i/>
          <w:sz w:val="28"/>
          <w:szCs w:val="32"/>
        </w:rPr>
        <w:t xml:space="preserve">Образовательная область «Социально – коммуникативное развитие»  </w:t>
      </w:r>
      <w:r>
        <w:rPr>
          <w:rFonts w:ascii="Bookman Old Style" w:hAnsi="Bookman Old Style"/>
          <w:b/>
          <w:sz w:val="28"/>
          <w:szCs w:val="32"/>
        </w:rPr>
        <w:t>на апрель месяц</w:t>
      </w:r>
    </w:p>
    <w:p w:rsidR="005118FB" w:rsidRDefault="005118FB" w:rsidP="005118FB">
      <w:pPr>
        <w:spacing w:after="0" w:line="240" w:lineRule="auto"/>
        <w:rPr>
          <w:rFonts w:ascii="Bookman Old Style" w:hAnsi="Bookman Old Style"/>
          <w:b/>
          <w:i/>
          <w:sz w:val="28"/>
          <w:szCs w:val="28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9072"/>
        <w:gridCol w:w="5528"/>
      </w:tblGrid>
      <w:tr w:rsidR="005118FB" w:rsidTr="0010353F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Режимные процессы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5118FB" w:rsidTr="0010353F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18FB" w:rsidRDefault="005118FB" w:rsidP="00E4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Социализация развитие общения,</w:t>
            </w:r>
          </w:p>
          <w:p w:rsidR="005118FB" w:rsidRDefault="005118FB" w:rsidP="00E4402E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Нравственное воспитание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080" w:rsidRPr="00370080" w:rsidRDefault="00370080" w:rsidP="003700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3700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пираясь на художественные произведения, объяснить детям, что такое бескорыстная помощь.</w:t>
            </w:r>
            <w:r w:rsidRPr="003700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370080" w:rsidRDefault="00370080" w:rsidP="003700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00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3700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ознакомить детей с различными профессиями. </w:t>
            </w:r>
          </w:p>
          <w:p w:rsidR="00370080" w:rsidRPr="00370080" w:rsidRDefault="0010353F" w:rsidP="003700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370080" w:rsidRPr="003700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родолжать знакомить с различными профессиями, объяснить, что каждой из них нужно учиться. </w:t>
            </w:r>
          </w:p>
          <w:p w:rsidR="005118FB" w:rsidRDefault="0010353F" w:rsidP="001035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370080" w:rsidRPr="003700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акрепить навыки бережного отношения к вещам.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080" w:rsidRDefault="0010353F" w:rsidP="003700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Беседа: </w:t>
            </w:r>
            <w:r w:rsidR="00370080" w:rsidRPr="003700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«Что такое бескорыстная помощь»</w:t>
            </w:r>
          </w:p>
          <w:p w:rsidR="00370080" w:rsidRDefault="00370080" w:rsidP="003700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70080" w:rsidRPr="00370080" w:rsidRDefault="0010353F" w:rsidP="003700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</w:t>
            </w:r>
            <w:r w:rsidRPr="003700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70080" w:rsidRPr="003700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«Кем быть» </w:t>
            </w:r>
          </w:p>
          <w:p w:rsidR="0010353F" w:rsidRDefault="0010353F" w:rsidP="001035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</w:t>
            </w:r>
            <w:r w:rsidRPr="003700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70080" w:rsidRPr="003700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«Все работы хороши, выбирай на вкус»</w:t>
            </w:r>
          </w:p>
          <w:p w:rsidR="0010353F" w:rsidRDefault="0010353F" w:rsidP="001035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18FB" w:rsidRDefault="0010353F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</w:t>
            </w:r>
            <w:r w:rsidRPr="003700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«Неряха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700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700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замараха»</w:t>
            </w:r>
          </w:p>
        </w:tc>
      </w:tr>
      <w:tr w:rsidR="005118FB" w:rsidTr="0010353F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118FB" w:rsidRDefault="005118FB" w:rsidP="00E4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Ребёнок в семье и сообществе,</w:t>
            </w:r>
          </w:p>
          <w:p w:rsidR="005118FB" w:rsidRDefault="005118FB" w:rsidP="00E4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патриотическое воспитание</w:t>
            </w:r>
          </w:p>
          <w:p w:rsidR="005118FB" w:rsidRDefault="005118FB" w:rsidP="00E4402E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53F" w:rsidRPr="0010353F" w:rsidRDefault="0010353F" w:rsidP="001035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1035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родолжить знакомст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 детей с местами отдыха озерчан (парк Дубки, дворец культуры, и т.д</w:t>
            </w:r>
            <w:r w:rsidRPr="001035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); напо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мнить пра</w:t>
            </w:r>
            <w:r w:rsidR="00ED38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вила поведения в кинотеатре «Ами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гос»</w:t>
            </w:r>
            <w:r w:rsidRPr="001035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прививать навыки экологически грамотного поведения во время отдыха на природе; показать красоту родного края, необходимость бережного отношения к природе.</w:t>
            </w:r>
          </w:p>
          <w:p w:rsidR="0010353F" w:rsidRPr="0010353F" w:rsidRDefault="0010353F" w:rsidP="001035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1035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ать детям понятие о космосе, космическом пространстве; объяснить, что первый шаг в освоении космоса был сделан 12 апреля 1961 года советским человеком Ю. А. Гагариным; расширять представление о значении космических исследований в наше время; воспитывать уважение к трудной и опасной профессии космонавтов.</w:t>
            </w:r>
          </w:p>
          <w:p w:rsidR="007F0D8C" w:rsidRPr="007F0D8C" w:rsidRDefault="007F0D8C" w:rsidP="007F0D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7F0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ознакомить детей с боевыми наградами, которыми награждали воинов во время ВОВ; воспитывать уважение к ратным подвигам бойцов и командиров, гордость за свой народ, любовь к Родине. </w:t>
            </w:r>
          </w:p>
          <w:p w:rsidR="005118FB" w:rsidRDefault="005118FB" w:rsidP="007F0D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53F" w:rsidRPr="0010353F" w:rsidRDefault="0010353F" w:rsidP="001035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35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открыток и иллюстраций с видами города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1035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Прогулки в парк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Дубки</w:t>
            </w:r>
            <w:r w:rsidRPr="001035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 родителями)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1035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Общение «Любимые места отдыха нашей семьи»</w:t>
            </w:r>
          </w:p>
          <w:p w:rsidR="0010353F" w:rsidRPr="0010353F" w:rsidRDefault="0010353F" w:rsidP="001035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Pr="001035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отографий Земли из космоса</w:t>
            </w:r>
            <w:r w:rsidR="007F0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1035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Чтение: А. Леонов «Шаги над планетой»; В. Бороздин «Первый в космосе»; В. Гагарин «Грустная история найденыша»</w:t>
            </w:r>
          </w:p>
          <w:p w:rsidR="007F0D8C" w:rsidRPr="007F0D8C" w:rsidRDefault="007F0D8C" w:rsidP="007F0D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Беседа: </w:t>
            </w:r>
            <w:r w:rsidRPr="007F0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«Военные награды в нашей семье»</w:t>
            </w:r>
          </w:p>
          <w:p w:rsidR="005118FB" w:rsidRDefault="007F0D8C" w:rsidP="007F0D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0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Экскурсия в музей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города Озёры. </w:t>
            </w:r>
            <w:r w:rsidRPr="007F0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Чтение: С. Алексеев «Последний штурм» (за отвагу), «О маршале Жукове»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7F0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Лепка «Ордена и медали наших прадедов»</w:t>
            </w:r>
          </w:p>
        </w:tc>
      </w:tr>
      <w:tr w:rsidR="005118FB" w:rsidTr="0010353F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118FB" w:rsidRDefault="005118FB" w:rsidP="00E4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Самообслуживание, самостоятельность,</w:t>
            </w:r>
          </w:p>
          <w:p w:rsidR="005118FB" w:rsidRDefault="005118FB" w:rsidP="00E4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трудовое воспитание</w:t>
            </w:r>
          </w:p>
          <w:p w:rsidR="005118FB" w:rsidRDefault="005118FB" w:rsidP="00E4402E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D8C" w:rsidRPr="007F0D8C" w:rsidRDefault="007F0D8C" w:rsidP="007F0D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Pr="007F0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ормировать желание трудиться сообща.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</w:t>
            </w:r>
            <w:r w:rsidRPr="007F0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акрепляем знания  детей выбирать трудовые поручения по интересам.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r w:rsidRPr="007F0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родолжаем формировать ответственное, хозяйское отношение к своему участку</w:t>
            </w:r>
          </w:p>
          <w:p w:rsidR="007F0D8C" w:rsidRPr="007F0D8C" w:rsidRDefault="007F0D8C" w:rsidP="007F0D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7F0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овершенствовать умение выполнять соответствующие трудовые операции.</w:t>
            </w:r>
          </w:p>
          <w:p w:rsidR="005E5374" w:rsidRDefault="005E5374" w:rsidP="007F0D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18FB" w:rsidRDefault="005E5374" w:rsidP="007F0D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7F0D8C" w:rsidRPr="007F0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родолжать совершенствовать у детей навыки ухода за растениями.</w:t>
            </w:r>
          </w:p>
          <w:p w:rsidR="005E5374" w:rsidRDefault="005E5374" w:rsidP="007F0D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E5374" w:rsidRDefault="005E5374" w:rsidP="007F0D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5E53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акрепляем умения детей самостоятельно одеваться и раздеваться.</w:t>
            </w:r>
          </w:p>
          <w:p w:rsidR="005E5374" w:rsidRDefault="005E5374" w:rsidP="007F0D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E5374" w:rsidRDefault="005E5374" w:rsidP="007F0D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5E53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родолжать воспитывать бережное отношение к книгам.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7F0D8C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0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 в природе: Сбор поломанных веток на участке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5E5374" w:rsidRDefault="005E5374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F0D8C" w:rsidRDefault="007F0D8C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0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0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бытовой труд: клеим коробки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5E5374" w:rsidRPr="007F0D8C" w:rsidRDefault="005E5374" w:rsidP="005E53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0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Дежурство в уголке природы: игровая ситуация «Цветочный остров».</w:t>
            </w:r>
          </w:p>
          <w:p w:rsidR="005E5374" w:rsidRPr="005E5374" w:rsidRDefault="005E5374" w:rsidP="005E53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53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Самообслуживание: упражнение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«Поможем Незнайке</w:t>
            </w:r>
            <w:r w:rsidRPr="005E53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одеться».</w:t>
            </w:r>
          </w:p>
          <w:p w:rsidR="005E5374" w:rsidRDefault="005E5374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5E53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абота в уголке книг: подклеиваем порванные книги.</w:t>
            </w:r>
          </w:p>
        </w:tc>
      </w:tr>
    </w:tbl>
    <w:p w:rsidR="005E5374" w:rsidRDefault="005E5374" w:rsidP="005E5374">
      <w:pPr>
        <w:spacing w:after="0" w:line="240" w:lineRule="auto"/>
        <w:rPr>
          <w:rFonts w:ascii="Bookman Old Style" w:hAnsi="Bookman Old Style"/>
          <w:b/>
          <w:i/>
          <w:sz w:val="28"/>
          <w:szCs w:val="28"/>
        </w:rPr>
      </w:pPr>
    </w:p>
    <w:p w:rsidR="005118FB" w:rsidRDefault="005118FB" w:rsidP="005E5374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lastRenderedPageBreak/>
        <w:t>Образовательная область «Социально – коммуникативное развитие»</w:t>
      </w:r>
    </w:p>
    <w:p w:rsidR="005118FB" w:rsidRDefault="005118FB" w:rsidP="005118FB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 xml:space="preserve">(Формирование основ безопасности) </w:t>
      </w:r>
      <w:r>
        <w:rPr>
          <w:rFonts w:ascii="Bookman Old Style" w:hAnsi="Bookman Old Style"/>
          <w:b/>
          <w:sz w:val="28"/>
          <w:szCs w:val="28"/>
        </w:rPr>
        <w:t xml:space="preserve">на </w:t>
      </w:r>
      <w:r>
        <w:rPr>
          <w:rFonts w:ascii="Bookman Old Style" w:hAnsi="Bookman Old Style"/>
          <w:b/>
          <w:sz w:val="28"/>
          <w:szCs w:val="32"/>
        </w:rPr>
        <w:t>апрель</w:t>
      </w:r>
      <w:r>
        <w:rPr>
          <w:rFonts w:ascii="Bookman Old Style" w:hAnsi="Bookman Old Style"/>
          <w:b/>
          <w:sz w:val="28"/>
          <w:szCs w:val="28"/>
        </w:rPr>
        <w:t xml:space="preserve"> месяц</w:t>
      </w:r>
    </w:p>
    <w:p w:rsidR="005118FB" w:rsidRDefault="005118FB" w:rsidP="005118FB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9072"/>
        <w:gridCol w:w="5528"/>
      </w:tblGrid>
      <w:tr w:rsidR="005118FB" w:rsidTr="00657B00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Режимные процессы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5118FB" w:rsidTr="00657B00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18FB" w:rsidRDefault="005118FB" w:rsidP="00E4402E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  <w:t>Безопасное поведение в природе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374" w:rsidRPr="005E5374" w:rsidRDefault="005E5374" w:rsidP="005E53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53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представления о том, что только в условиях хорошей пищи, чистой воды и воздуха, доброжелательного отношения людей человек может хорошо себя чувствовать, не болеть, быть бодрым и жизнерадостным.</w:t>
            </w:r>
          </w:p>
          <w:p w:rsidR="005E5374" w:rsidRPr="005E5374" w:rsidRDefault="005E5374" w:rsidP="005E53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53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ответственность за совершение разнообразных действий в окружающей среде, умение правильно вести себ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 в природе, чтобы не навредить </w:t>
            </w:r>
            <w:r w:rsidRPr="005E53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ей.</w:t>
            </w:r>
          </w:p>
          <w:p w:rsidR="005118FB" w:rsidRDefault="005E5374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53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Дать детям понятие о том, что нельзя собирать незнакомые грибы – они могут оказаться опасными для человека.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374" w:rsidRPr="005E5374" w:rsidRDefault="005E5374" w:rsidP="005E53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Беседа: </w:t>
            </w:r>
            <w:r w:rsidRPr="005E5374">
              <w:rPr>
                <w:rFonts w:ascii="Times New Roman" w:hAnsi="Times New Roman" w:cs="Times New Roman"/>
                <w:lang w:eastAsia="en-US"/>
              </w:rPr>
              <w:t>Человек – часть природы</w:t>
            </w:r>
          </w:p>
          <w:p w:rsidR="005118FB" w:rsidRDefault="005118FB" w:rsidP="00E4402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5E5374" w:rsidRDefault="005E5374" w:rsidP="00E4402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5E5374" w:rsidRPr="005E5374" w:rsidRDefault="005E5374" w:rsidP="005E5374">
            <w:pPr>
              <w:rPr>
                <w:rFonts w:ascii="Times New Roman" w:hAnsi="Times New Roman" w:cs="Times New Roman"/>
                <w:lang w:eastAsia="en-US"/>
              </w:rPr>
            </w:pPr>
            <w:r w:rsidRPr="005E5374">
              <w:rPr>
                <w:rFonts w:ascii="Times New Roman" w:hAnsi="Times New Roman" w:cs="Times New Roman"/>
                <w:lang w:eastAsia="en-US"/>
              </w:rPr>
              <w:t xml:space="preserve">Оформление брошюры </w:t>
            </w:r>
            <w:r>
              <w:rPr>
                <w:rFonts w:ascii="Times New Roman" w:hAnsi="Times New Roman" w:cs="Times New Roman"/>
                <w:lang w:eastAsia="en-US"/>
              </w:rPr>
              <w:t xml:space="preserve">«Если ты пошел в поход, не </w:t>
            </w:r>
            <w:r w:rsidRPr="005E5374">
              <w:rPr>
                <w:rFonts w:ascii="Times New Roman" w:hAnsi="Times New Roman" w:cs="Times New Roman"/>
                <w:lang w:eastAsia="en-US"/>
              </w:rPr>
              <w:t>забудь…»</w:t>
            </w:r>
          </w:p>
          <w:p w:rsidR="005E5374" w:rsidRPr="005E5374" w:rsidRDefault="005E5374" w:rsidP="005E53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E5374">
              <w:rPr>
                <w:rFonts w:ascii="Times New Roman" w:hAnsi="Times New Roman" w:cs="Times New Roman"/>
                <w:lang w:eastAsia="en-US"/>
              </w:rPr>
              <w:t>Оформление памятки «Что делать при отравлении грибами»</w:t>
            </w:r>
          </w:p>
          <w:p w:rsidR="005E5374" w:rsidRDefault="005E5374" w:rsidP="00E4402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118FB" w:rsidTr="00657B00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118FB" w:rsidRDefault="005118FB" w:rsidP="00E4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  <w:t>Безопасность на дорогах</w:t>
            </w:r>
          </w:p>
          <w:p w:rsidR="005118FB" w:rsidRDefault="005118FB" w:rsidP="00E4402E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374" w:rsidRPr="005E5374" w:rsidRDefault="005E5374" w:rsidP="005E5374">
            <w:pPr>
              <w:rPr>
                <w:rFonts w:ascii="Times New Roman" w:hAnsi="Times New Roman" w:cs="Times New Roman"/>
                <w:lang w:eastAsia="en-US"/>
              </w:rPr>
            </w:pPr>
            <w:r w:rsidRPr="005E5374">
              <w:rPr>
                <w:rFonts w:ascii="Times New Roman" w:hAnsi="Times New Roman" w:cs="Times New Roman"/>
                <w:lang w:eastAsia="en-US"/>
              </w:rPr>
              <w:t>Дать представление  о назначении поста ГИБДД на дороге, познакомить детей с особенностями работы сотрудников ДПС.</w:t>
            </w:r>
          </w:p>
          <w:p w:rsidR="005E5374" w:rsidRPr="005E5374" w:rsidRDefault="005E5374" w:rsidP="005E5374">
            <w:pPr>
              <w:rPr>
                <w:rFonts w:ascii="Times New Roman" w:hAnsi="Times New Roman" w:cs="Times New Roman"/>
                <w:lang w:eastAsia="en-US"/>
              </w:rPr>
            </w:pPr>
            <w:r w:rsidRPr="005E5374">
              <w:rPr>
                <w:rFonts w:ascii="Times New Roman" w:hAnsi="Times New Roman" w:cs="Times New Roman"/>
                <w:lang w:eastAsia="en-US"/>
              </w:rPr>
              <w:t>Дать представление о знаках сервиса: « Телефон», «Автозаправочная станция», «Пункт  технического обслуживания», «Пункт питания», «Пункт медицинской помощи»</w:t>
            </w:r>
          </w:p>
          <w:p w:rsidR="005118FB" w:rsidRDefault="00287C86" w:rsidP="00E4402E">
            <w:pPr>
              <w:rPr>
                <w:rFonts w:ascii="Times New Roman" w:hAnsi="Times New Roman" w:cs="Times New Roman"/>
                <w:lang w:eastAsia="en-US"/>
              </w:rPr>
            </w:pPr>
            <w:r w:rsidRPr="00287C86">
              <w:rPr>
                <w:rFonts w:ascii="Times New Roman" w:hAnsi="Times New Roman" w:cs="Times New Roman"/>
                <w:lang w:eastAsia="en-US"/>
              </w:rPr>
              <w:t>Знать специальный транспорт, его назначение, способы вызова, отличительные особенности, уметь выбирать вид транспорта средства, соответ</w:t>
            </w:r>
            <w:r>
              <w:rPr>
                <w:rFonts w:ascii="Times New Roman" w:hAnsi="Times New Roman" w:cs="Times New Roman"/>
                <w:lang w:eastAsia="en-US"/>
              </w:rPr>
              <w:t>ствующий предложенной  ситуации</w:t>
            </w:r>
            <w:r w:rsidRPr="00287C86">
              <w:rPr>
                <w:rFonts w:ascii="Times New Roman" w:hAnsi="Times New Roman" w:cs="Times New Roman"/>
                <w:lang w:eastAsia="en-US"/>
              </w:rPr>
              <w:t>, рассказывать, для чего оно используется и как его вызывать.</w:t>
            </w:r>
          </w:p>
          <w:p w:rsidR="00287C86" w:rsidRDefault="00287C86" w:rsidP="00E4402E">
            <w:pPr>
              <w:rPr>
                <w:rFonts w:ascii="Times New Roman" w:hAnsi="Times New Roman" w:cs="Times New Roman"/>
                <w:lang w:eastAsia="en-US"/>
              </w:rPr>
            </w:pPr>
            <w:r w:rsidRPr="00287C86">
              <w:rPr>
                <w:rFonts w:ascii="Times New Roman" w:hAnsi="Times New Roman" w:cs="Times New Roman"/>
                <w:lang w:eastAsia="en-US"/>
              </w:rPr>
              <w:t>Закрепить знания детей о правилах движения пешеходов, о пешеходном переходе, о назначении дорожных знаков. Помочь понять какой вред наносят нарушители правил уличного движения.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374" w:rsidRPr="005E5374" w:rsidRDefault="005E5374" w:rsidP="005E5374">
            <w:pPr>
              <w:rPr>
                <w:rFonts w:ascii="Times New Roman" w:hAnsi="Times New Roman" w:cs="Times New Roman"/>
                <w:lang w:eastAsia="en-US"/>
              </w:rPr>
            </w:pPr>
            <w:r w:rsidRPr="005E5374">
              <w:rPr>
                <w:rFonts w:ascii="Times New Roman" w:hAnsi="Times New Roman" w:cs="Times New Roman"/>
                <w:lang w:eastAsia="en-US"/>
              </w:rPr>
              <w:t>Беседа «Работа сотрудника ГИБДД»</w:t>
            </w:r>
            <w:r>
              <w:rPr>
                <w:rFonts w:ascii="Times New Roman" w:hAnsi="Times New Roman" w:cs="Times New Roman"/>
                <w:lang w:eastAsia="en-US"/>
              </w:rPr>
              <w:t>. С/Р</w:t>
            </w:r>
            <w:r w:rsidRPr="005E5374">
              <w:rPr>
                <w:rFonts w:ascii="Times New Roman" w:hAnsi="Times New Roman" w:cs="Times New Roman"/>
                <w:lang w:eastAsia="en-US"/>
              </w:rPr>
              <w:t xml:space="preserve"> игра «Инспектор»</w:t>
            </w:r>
            <w:r>
              <w:rPr>
                <w:rFonts w:ascii="Times New Roman" w:hAnsi="Times New Roman" w:cs="Times New Roman"/>
                <w:lang w:eastAsia="en-US"/>
              </w:rPr>
              <w:t>. С/Р</w:t>
            </w:r>
            <w:r w:rsidRPr="005E5374">
              <w:rPr>
                <w:rFonts w:ascii="Times New Roman" w:hAnsi="Times New Roman" w:cs="Times New Roman"/>
                <w:lang w:eastAsia="en-US"/>
              </w:rPr>
              <w:t xml:space="preserve"> игра « Дорога»</w:t>
            </w:r>
          </w:p>
          <w:p w:rsidR="005E5374" w:rsidRPr="005E5374" w:rsidRDefault="005E5374" w:rsidP="005E5374">
            <w:pPr>
              <w:rPr>
                <w:rFonts w:ascii="Times New Roman" w:hAnsi="Times New Roman" w:cs="Times New Roman"/>
                <w:lang w:eastAsia="en-US"/>
              </w:rPr>
            </w:pPr>
            <w:r w:rsidRPr="005E5374">
              <w:rPr>
                <w:rFonts w:ascii="Times New Roman" w:hAnsi="Times New Roman" w:cs="Times New Roman"/>
                <w:lang w:eastAsia="en-US"/>
              </w:rPr>
              <w:t>Беседа « Знаки сервиса»</w:t>
            </w:r>
            <w:r w:rsidR="00287C86">
              <w:rPr>
                <w:rFonts w:ascii="Times New Roman" w:hAnsi="Times New Roman" w:cs="Times New Roman"/>
                <w:lang w:eastAsia="en-US"/>
              </w:rPr>
              <w:t>. С/Р</w:t>
            </w:r>
            <w:r w:rsidRPr="005E5374">
              <w:rPr>
                <w:rFonts w:ascii="Times New Roman" w:hAnsi="Times New Roman" w:cs="Times New Roman"/>
                <w:lang w:eastAsia="en-US"/>
              </w:rPr>
              <w:t xml:space="preserve"> игра Больница» « Автомастерская»</w:t>
            </w:r>
            <w:r w:rsidR="00287C86">
              <w:rPr>
                <w:rFonts w:ascii="Times New Roman" w:hAnsi="Times New Roman" w:cs="Times New Roman"/>
                <w:lang w:eastAsia="en-US"/>
              </w:rPr>
              <w:t>. Д/И</w:t>
            </w:r>
            <w:r w:rsidRPr="005E5374">
              <w:rPr>
                <w:rFonts w:ascii="Times New Roman" w:hAnsi="Times New Roman" w:cs="Times New Roman"/>
                <w:lang w:eastAsia="en-US"/>
              </w:rPr>
              <w:t xml:space="preserve"> «Поставь правильно знак»</w:t>
            </w:r>
          </w:p>
          <w:p w:rsidR="005E5374" w:rsidRPr="005E5374" w:rsidRDefault="00287C86" w:rsidP="005E537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Д/И</w:t>
            </w:r>
            <w:r w:rsidR="005E5374" w:rsidRPr="005E5374">
              <w:rPr>
                <w:rFonts w:ascii="Times New Roman" w:hAnsi="Times New Roman" w:cs="Times New Roman"/>
                <w:lang w:eastAsia="en-US"/>
              </w:rPr>
              <w:t xml:space="preserve"> «Угадай знак»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287C86" w:rsidRDefault="00287C86" w:rsidP="00287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«Машины - помощники». Д/И «Помощь спешит». Наблюдение  за специальным транспортом» </w:t>
            </w:r>
          </w:p>
          <w:p w:rsidR="00287C86" w:rsidRPr="00287C86" w:rsidRDefault="00287C86" w:rsidP="00287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«Кто быстрее».</w:t>
            </w:r>
            <w:r w:rsidRPr="00287C86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287C86">
              <w:rPr>
                <w:rFonts w:ascii="Times New Roman" w:hAnsi="Times New Roman" w:cs="Times New Roman"/>
              </w:rPr>
              <w:t xml:space="preserve">Беседа «Я грамотный пешеход» </w:t>
            </w:r>
          </w:p>
          <w:p w:rsidR="00287C86" w:rsidRPr="00287C86" w:rsidRDefault="00287C86" w:rsidP="00287C86">
            <w:pPr>
              <w:rPr>
                <w:rFonts w:ascii="Times New Roman" w:hAnsi="Times New Roman" w:cs="Times New Roman"/>
              </w:rPr>
            </w:pPr>
            <w:r w:rsidRPr="00287C86">
              <w:rPr>
                <w:rFonts w:ascii="Times New Roman" w:hAnsi="Times New Roman" w:cs="Times New Roman"/>
              </w:rPr>
              <w:t>Рассматривание картины «Улица города»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118FB" w:rsidRDefault="00287C86" w:rsidP="00E44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«Лучший пешеход».</w:t>
            </w:r>
          </w:p>
        </w:tc>
      </w:tr>
      <w:tr w:rsidR="005118FB" w:rsidTr="00657B00">
        <w:trPr>
          <w:cantSplit/>
          <w:trHeight w:val="221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18FB" w:rsidRDefault="005118FB" w:rsidP="00E4402E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  <w:t>Безопасность собственной жизнедеятельности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Default="00287C86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7C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доступной форме объяснить детям, кто такие террористы. Дать понятие кто нас защищает от террористов, как нас защищают. Воспитывать уважение к героическим профессиям военных и спасателей.</w:t>
            </w:r>
            <w:r w:rsidRPr="00287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C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Проговорить с детьми схемы поведения при опасных ситуациях, познакомить с номерами телефонов служб безопасности и как общаться по телефону.</w:t>
            </w:r>
            <w:r w:rsidRPr="00287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C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Находить, знать профессии людей помогающих другим.</w:t>
            </w:r>
            <w:r w:rsidRPr="00287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C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Прививать уважение к людям героических профессий. Картинки, иллюстрации про жизнь солдат, погранич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ников, врачей, спасателей.</w:t>
            </w:r>
            <w:r w:rsidR="00657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Знакомство с </w:t>
            </w:r>
            <w:r w:rsidRPr="00287C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профессиями.</w:t>
            </w:r>
            <w:r w:rsidR="00657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</w:t>
            </w:r>
            <w:r w:rsidR="00657B00" w:rsidRPr="00657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акрепить знания детей о явлениях природы, знакомить с правилами поведения во время бури, сильного ветра (урагана).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287C86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Беседа: </w:t>
            </w:r>
            <w:r w:rsidRPr="00287C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«Терроризм – угроза обществу»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287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C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Беседы: «Правила безопасности при террористическом акте», Моделирование ситуации «Звоним по телефону в специальные службы безопасности».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87C86" w:rsidRDefault="00287C86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 игры: «Люди</w:t>
            </w:r>
            <w:r w:rsidRPr="00287C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этих профессий – герои», «Найди по описанию».</w:t>
            </w:r>
          </w:p>
          <w:p w:rsidR="00657B00" w:rsidRDefault="00657B00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57B00" w:rsidRDefault="00657B00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«Что мы должны знать об урагане»</w:t>
            </w:r>
          </w:p>
        </w:tc>
      </w:tr>
    </w:tbl>
    <w:p w:rsidR="005118FB" w:rsidRDefault="005118FB" w:rsidP="005118FB">
      <w:pPr>
        <w:spacing w:after="0"/>
      </w:pPr>
    </w:p>
    <w:p w:rsidR="00657B00" w:rsidRDefault="00657B00" w:rsidP="005118F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118FB" w:rsidRDefault="005118FB" w:rsidP="005118FB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Развитие игровой деятельности </w:t>
      </w:r>
      <w:r>
        <w:rPr>
          <w:rFonts w:ascii="Bookman Old Style" w:hAnsi="Bookman Old Style"/>
          <w:b/>
          <w:sz w:val="32"/>
          <w:szCs w:val="32"/>
        </w:rPr>
        <w:t xml:space="preserve">на </w:t>
      </w:r>
      <w:r>
        <w:rPr>
          <w:rFonts w:ascii="Bookman Old Style" w:hAnsi="Bookman Old Style"/>
          <w:b/>
          <w:sz w:val="28"/>
          <w:szCs w:val="32"/>
        </w:rPr>
        <w:t>апрель</w:t>
      </w:r>
      <w:r>
        <w:rPr>
          <w:rFonts w:ascii="Bookman Old Style" w:hAnsi="Bookman Old Style"/>
          <w:b/>
          <w:sz w:val="32"/>
          <w:szCs w:val="32"/>
        </w:rPr>
        <w:t xml:space="preserve"> месяц</w:t>
      </w:r>
    </w:p>
    <w:p w:rsidR="005118FB" w:rsidRDefault="005118FB" w:rsidP="005118FB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8080"/>
        <w:gridCol w:w="6520"/>
      </w:tblGrid>
      <w:tr w:rsidR="005118FB" w:rsidTr="008E6860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Виды </w:t>
            </w:r>
          </w:p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игр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5118FB" w:rsidTr="008E6860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18FB" w:rsidRDefault="005118FB" w:rsidP="00E4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Сюжетно – ролевые игры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B00" w:rsidRPr="00657B00" w:rsidRDefault="00657B00" w:rsidP="00657B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Научить самостоятельно</w:t>
            </w:r>
            <w:r w:rsidR="008E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657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распределять роли и действовать в соответствии с ролью, формулировать навыки доброжелательного отношения детей, побуждать более широко</w:t>
            </w:r>
            <w:r w:rsidR="000A4C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657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использовать в играх знания об окружающей жизни.</w:t>
            </w:r>
            <w:r w:rsidR="008E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57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Побуждение детей творчески воспроизводить в играх быт семьи. Совершенствование умения самостоятельно создавать для задуманного сюжета игровую обстановку. Формирование ценных нравственных чувств (гуманности, любви, сочувствия и др.).</w:t>
            </w:r>
          </w:p>
          <w:p w:rsidR="005118FB" w:rsidRPr="00657B00" w:rsidRDefault="00657B00" w:rsidP="00657B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Воспитание чуткости, внимания. Закрепление культурных навыков.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B00" w:rsidRPr="00657B00" w:rsidRDefault="00657B00" w:rsidP="0065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B00">
              <w:rPr>
                <w:rFonts w:ascii="Times New Roman" w:hAnsi="Times New Roman" w:cs="Times New Roman"/>
                <w:sz w:val="24"/>
                <w:szCs w:val="24"/>
              </w:rPr>
              <w:t>«Кафе. Пиццерия»</w:t>
            </w:r>
          </w:p>
          <w:p w:rsidR="00657B00" w:rsidRPr="00657B00" w:rsidRDefault="00657B00" w:rsidP="00657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B00" w:rsidRPr="00657B00" w:rsidRDefault="00657B00" w:rsidP="00657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B00" w:rsidRPr="00657B00" w:rsidRDefault="00657B00" w:rsidP="0065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B00">
              <w:rPr>
                <w:rFonts w:ascii="Times New Roman" w:eastAsia="Calibri" w:hAnsi="Times New Roman" w:cs="Times New Roman"/>
                <w:sz w:val="24"/>
                <w:szCs w:val="24"/>
              </w:rPr>
              <w:t>Игра «Семья»</w:t>
            </w:r>
          </w:p>
          <w:p w:rsidR="00657B00" w:rsidRDefault="00657B00" w:rsidP="00657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6860" w:rsidRDefault="008E6860" w:rsidP="00657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18FB" w:rsidRPr="00657B00" w:rsidRDefault="00657B00" w:rsidP="0065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B00">
              <w:rPr>
                <w:rFonts w:ascii="Times New Roman" w:eastAsia="Calibri" w:hAnsi="Times New Roman" w:cs="Times New Roman"/>
                <w:sz w:val="24"/>
                <w:szCs w:val="24"/>
              </w:rPr>
              <w:t>Игра «День рождения»</w:t>
            </w:r>
          </w:p>
        </w:tc>
      </w:tr>
      <w:tr w:rsidR="005118FB" w:rsidTr="008E6860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18FB" w:rsidRDefault="005118FB" w:rsidP="00E4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Театрализованные игры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860" w:rsidRDefault="00657B00" w:rsidP="00657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Продолжать работу над эпизодами сказки. Совершенствовать чувство правды и веры в предлагаемые обстоятельства.</w:t>
            </w:r>
            <w:r w:rsidRPr="0065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57B00" w:rsidRPr="00657B00" w:rsidRDefault="00657B00" w:rsidP="00657B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 творчество в процессе выразительного чтения стихотворения; совершенствовать умение передавать эмоциональное состояние героев стихотворений мимикой, жестами.</w:t>
            </w:r>
          </w:p>
          <w:p w:rsidR="005118FB" w:rsidRDefault="00657B00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чувства правды, веры в вымысел.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657B00" w:rsidP="008E686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Упражнения на дыхание «Бабочка», на артикуляцию «Паровоз». Работа над скороговорками «Слишком много ножек у сороконожек». </w:t>
            </w:r>
            <w:r w:rsidRPr="00657B00">
              <w:rPr>
                <w:rFonts w:ascii="Times New Roman" w:hAnsi="Times New Roman" w:cs="Times New Roman"/>
                <w:sz w:val="24"/>
                <w:szCs w:val="24"/>
              </w:rPr>
              <w:t>Диалогическая скороговорка « Краб крабу сделал грабли,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Подал грабли крабу краб: Грабь граблями гравий, краб».</w:t>
            </w:r>
            <w:r w:rsidR="008E6860" w:rsidRPr="008E6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6860" w:rsidRPr="008E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Скороговорки «Лежебока рыжий кот отлежал себе живот», «Наш Полкан</w:t>
            </w:r>
            <w:r w:rsidR="008E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E6860" w:rsidRPr="008E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попал в капкан».</w:t>
            </w:r>
          </w:p>
        </w:tc>
      </w:tr>
      <w:tr w:rsidR="005118FB" w:rsidTr="008E6860">
        <w:trPr>
          <w:cantSplit/>
          <w:trHeight w:val="109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18FB" w:rsidRDefault="005118FB" w:rsidP="00E4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Дидактические игры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Pr="008E6860" w:rsidRDefault="008E6860" w:rsidP="008E686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Воспитание умения сравнивать, группировать предметы; активизация словаря; развитие речи, внимания.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E6860">
              <w:rPr>
                <w:rFonts w:ascii="Times New Roman" w:hAnsi="Times New Roman" w:cs="Times New Roman"/>
                <w:sz w:val="24"/>
                <w:szCs w:val="24"/>
              </w:rPr>
              <w:t>Закрепить части суток.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E6860">
              <w:rPr>
                <w:rFonts w:ascii="Times New Roman" w:hAnsi="Times New Roman" w:cs="Times New Roman"/>
                <w:sz w:val="24"/>
                <w:szCs w:val="24"/>
              </w:rPr>
              <w:t>Закрепление геометрических фигур.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E6860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труду взрослых; закрепление знаний о профессиях и орудиях труда.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860" w:rsidRPr="008E6860" w:rsidRDefault="008E6860" w:rsidP="008E6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8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Д/И «Из чего сделано?» </w:t>
            </w:r>
          </w:p>
          <w:p w:rsidR="008E6860" w:rsidRPr="008E6860" w:rsidRDefault="008E6860" w:rsidP="008E6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860">
              <w:rPr>
                <w:rFonts w:ascii="Times New Roman" w:hAnsi="Times New Roman" w:cs="Times New Roman"/>
                <w:sz w:val="24"/>
                <w:szCs w:val="24"/>
              </w:rPr>
              <w:t xml:space="preserve">Д/И «Когда это бывает?» </w:t>
            </w:r>
          </w:p>
          <w:p w:rsidR="008E6860" w:rsidRPr="008E6860" w:rsidRDefault="008E6860" w:rsidP="008E6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860">
              <w:rPr>
                <w:rFonts w:ascii="Times New Roman" w:hAnsi="Times New Roman" w:cs="Times New Roman"/>
                <w:sz w:val="24"/>
                <w:szCs w:val="24"/>
              </w:rPr>
              <w:t xml:space="preserve">Д/И «Что бывает такой формы?» </w:t>
            </w:r>
          </w:p>
          <w:p w:rsidR="005118FB" w:rsidRPr="008E6860" w:rsidRDefault="008E6860" w:rsidP="008E6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860">
              <w:rPr>
                <w:rFonts w:ascii="Times New Roman" w:hAnsi="Times New Roman" w:cs="Times New Roman"/>
                <w:sz w:val="24"/>
                <w:szCs w:val="24"/>
              </w:rPr>
              <w:t>Д/И «Что кому?»</w:t>
            </w:r>
          </w:p>
        </w:tc>
      </w:tr>
      <w:tr w:rsidR="005118FB" w:rsidTr="008E6860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18FB" w:rsidRDefault="005118FB" w:rsidP="00E4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C21" w:rsidRDefault="008E6860" w:rsidP="008E6860">
            <w:pPr>
              <w:rPr>
                <w:rFonts w:ascii="Times New Roman" w:hAnsi="Times New Roman"/>
                <w:sz w:val="24"/>
                <w:szCs w:val="24"/>
              </w:rPr>
            </w:pPr>
            <w:r w:rsidRPr="00542BBF">
              <w:rPr>
                <w:rFonts w:ascii="Times New Roman" w:hAnsi="Times New Roman"/>
                <w:sz w:val="24"/>
                <w:szCs w:val="24"/>
              </w:rPr>
              <w:t>Развивать у детей умение выполнять движения по сигналу</w:t>
            </w:r>
            <w:r>
              <w:rPr>
                <w:rFonts w:ascii="Times New Roman" w:hAnsi="Times New Roman"/>
                <w:sz w:val="24"/>
                <w:szCs w:val="24"/>
              </w:rPr>
              <w:t>. Упражнять в быстром беге.</w:t>
            </w:r>
            <w:r w:rsidR="000A4C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42BBF">
              <w:rPr>
                <w:rFonts w:ascii="Times New Roman" w:hAnsi="Times New Roman"/>
                <w:sz w:val="24"/>
                <w:szCs w:val="24"/>
              </w:rPr>
              <w:t xml:space="preserve">ыполнять движения ритмично, согласуя со словами, а также по сигналу. </w:t>
            </w:r>
          </w:p>
          <w:p w:rsidR="000A4C21" w:rsidRDefault="008E6860" w:rsidP="008E6860">
            <w:pPr>
              <w:rPr>
                <w:rFonts w:ascii="Times New Roman" w:hAnsi="Times New Roman"/>
                <w:sz w:val="24"/>
                <w:szCs w:val="24"/>
              </w:rPr>
            </w:pPr>
            <w:r w:rsidRPr="00542BBF">
              <w:rPr>
                <w:rFonts w:ascii="Times New Roman" w:hAnsi="Times New Roman"/>
                <w:sz w:val="24"/>
                <w:szCs w:val="24"/>
              </w:rPr>
              <w:t>Упражнять в передаче мяча, в повороте корпуса вправо и влево, в метании в подвижную 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E6860" w:rsidRDefault="008E6860" w:rsidP="008E6860">
            <w:pPr>
              <w:rPr>
                <w:rFonts w:ascii="Times New Roman" w:hAnsi="Times New Roman"/>
                <w:sz w:val="24"/>
                <w:szCs w:val="24"/>
              </w:rPr>
            </w:pPr>
            <w:r w:rsidRPr="00542BBF">
              <w:rPr>
                <w:rFonts w:ascii="Times New Roman" w:hAnsi="Times New Roman"/>
                <w:sz w:val="24"/>
                <w:szCs w:val="24"/>
              </w:rPr>
              <w:t>Развивать у детей выдержку, умение согласовывать движения со словами, ловкость. Упражнять в беге и приседание, построение в круг и ходьбе по кругу.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2BBF">
              <w:rPr>
                <w:rFonts w:ascii="Times New Roman" w:hAnsi="Times New Roman"/>
                <w:sz w:val="24"/>
                <w:szCs w:val="24"/>
              </w:rPr>
              <w:t>Развивать у детей выдержку, ловкость. Упражнять в беге и приседание.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C21" w:rsidRPr="00542BBF" w:rsidRDefault="000A4C21" w:rsidP="000A4C2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П/И  «</w:t>
            </w:r>
            <w:r w:rsidRPr="00542BBF">
              <w:rPr>
                <w:rFonts w:ascii="Times New Roman" w:hAnsi="Times New Roman"/>
                <w:sz w:val="24"/>
                <w:szCs w:val="24"/>
              </w:rPr>
              <w:t>Кто первый через обруч к флажку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42BB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0A4C21" w:rsidRDefault="000A4C21" w:rsidP="000A4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4C21" w:rsidRDefault="000A4C21" w:rsidP="000A4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18FB" w:rsidRDefault="000A4C21" w:rsidP="000A4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П/И   «</w:t>
            </w:r>
            <w:r w:rsidRPr="00542BBF">
              <w:rPr>
                <w:rFonts w:ascii="Times New Roman" w:hAnsi="Times New Roman"/>
                <w:sz w:val="24"/>
                <w:szCs w:val="24"/>
              </w:rPr>
              <w:t>Передай мяч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A4C21" w:rsidRDefault="000A4C21" w:rsidP="000A4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4C21" w:rsidRDefault="000A4C21" w:rsidP="000A4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4C21" w:rsidRPr="00542BBF" w:rsidRDefault="000A4C21" w:rsidP="000A4C2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П/И  «</w:t>
            </w:r>
            <w:r w:rsidRPr="00542BBF">
              <w:rPr>
                <w:rFonts w:ascii="Times New Roman" w:hAnsi="Times New Roman"/>
                <w:sz w:val="24"/>
                <w:szCs w:val="24"/>
              </w:rPr>
              <w:t>Море волнуется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A4C21" w:rsidRPr="00542BBF" w:rsidRDefault="000A4C21" w:rsidP="000A4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4C21" w:rsidRDefault="000A4C21" w:rsidP="000A4C2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П/И  «</w:t>
            </w:r>
            <w:r w:rsidRPr="00542BBF">
              <w:rPr>
                <w:rFonts w:ascii="Times New Roman" w:hAnsi="Times New Roman"/>
                <w:sz w:val="24"/>
                <w:szCs w:val="24"/>
              </w:rPr>
              <w:t>Паук и мухи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118FB" w:rsidRDefault="005118FB" w:rsidP="005118FB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5118FB" w:rsidRDefault="005118FB" w:rsidP="005118FB">
      <w:pPr>
        <w:spacing w:after="0" w:line="240" w:lineRule="auto"/>
        <w:jc w:val="center"/>
        <w:rPr>
          <w:rFonts w:ascii="Bookman Old Style" w:hAnsi="Bookman Old Style"/>
          <w:b/>
          <w:sz w:val="28"/>
          <w:szCs w:val="32"/>
        </w:rPr>
      </w:pPr>
      <w:r>
        <w:rPr>
          <w:rFonts w:ascii="Bookman Old Style" w:hAnsi="Bookman Old Style"/>
          <w:b/>
          <w:i/>
          <w:sz w:val="28"/>
          <w:szCs w:val="32"/>
        </w:rPr>
        <w:lastRenderedPageBreak/>
        <w:t xml:space="preserve">Образовательная область «Познавательное развитие» </w:t>
      </w:r>
      <w:r>
        <w:rPr>
          <w:rFonts w:ascii="Bookman Old Style" w:hAnsi="Bookman Old Style"/>
          <w:b/>
          <w:sz w:val="28"/>
          <w:szCs w:val="32"/>
        </w:rPr>
        <w:t>на</w:t>
      </w:r>
      <w:r w:rsidRPr="005118FB">
        <w:rPr>
          <w:rFonts w:ascii="Bookman Old Style" w:hAnsi="Bookman Old Style"/>
          <w:b/>
          <w:sz w:val="28"/>
          <w:szCs w:val="32"/>
        </w:rPr>
        <w:t xml:space="preserve"> </w:t>
      </w:r>
      <w:r>
        <w:rPr>
          <w:rFonts w:ascii="Bookman Old Style" w:hAnsi="Bookman Old Style"/>
          <w:b/>
          <w:sz w:val="28"/>
          <w:szCs w:val="32"/>
        </w:rPr>
        <w:t>апрель месяц</w:t>
      </w:r>
    </w:p>
    <w:p w:rsidR="005118FB" w:rsidRDefault="005118FB" w:rsidP="005118FB">
      <w:pPr>
        <w:spacing w:after="0" w:line="240" w:lineRule="auto"/>
        <w:jc w:val="center"/>
        <w:rPr>
          <w:rFonts w:ascii="Bookman Old Style" w:hAnsi="Bookman Old Style"/>
          <w:sz w:val="28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9497"/>
        <w:gridCol w:w="5103"/>
      </w:tblGrid>
      <w:tr w:rsidR="005118FB" w:rsidTr="00E90D2C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5118FB" w:rsidTr="00E90D2C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18FB" w:rsidRDefault="005118FB" w:rsidP="00E4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Развитие познавательно-исследовательской деятельности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6250FC" w:rsidP="00E90D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Выявить, что в продуктах есть мельчайшие живые организмы.</w:t>
            </w:r>
          </w:p>
          <w:p w:rsidR="006250FC" w:rsidRDefault="006250FC" w:rsidP="00E90D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Выяснить, что предметы, из разных материалов нагреваются по-разному.</w:t>
            </w:r>
          </w:p>
          <w:p w:rsidR="006250FC" w:rsidRDefault="006250FC" w:rsidP="00E90D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Познакомиться с процессом очистки воды разными способами.</w:t>
            </w:r>
          </w:p>
          <w:p w:rsidR="008D3B17" w:rsidRDefault="006250FC" w:rsidP="00E90D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детей со значением рук при помощи метода игры и экспериментирования.</w:t>
            </w:r>
            <w:r w:rsidR="00E90D2C" w:rsidRPr="00E90D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90D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E90D2C" w:rsidRPr="00E90D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накомство с термометром. Формирование представлений о теплопередаче, нагревании и охлаждении. Развитие способностей к преобразованию.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Default="006250FC" w:rsidP="00E90D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Опыт с молоком: «</w:t>
            </w:r>
            <w:r w:rsidRPr="00625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Растущие малютки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625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250FC" w:rsidRDefault="006250FC" w:rsidP="00E90D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Опыт с теплом: «Как не обжечься»</w:t>
            </w:r>
          </w:p>
          <w:p w:rsidR="006250FC" w:rsidRDefault="006250FC" w:rsidP="00E90D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Опыт с водой: «</w:t>
            </w:r>
            <w:r w:rsidRPr="00625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Фильтрование воды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625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250FC" w:rsidRDefault="006250FC" w:rsidP="00E90D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</w:t>
            </w:r>
            <w:r w:rsidRPr="00625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Зачем человеку руки?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E90D2C" w:rsidRPr="00E90D2C" w:rsidRDefault="00E90D2C" w:rsidP="00E90D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«</w:t>
            </w:r>
            <w:r w:rsidRPr="00E90D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Термометр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5118FB" w:rsidTr="00E90D2C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118FB" w:rsidRDefault="005118FB" w:rsidP="00E4402E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Приобщение к социокультурным ценностям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D2C" w:rsidRPr="00E90D2C" w:rsidRDefault="00E90D2C" w:rsidP="00E90D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E90D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асширить представления о космосе, подводить к пониманию того, что освоение космоса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90D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90D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ключ к решению многих проблем на Земле, рассказать о 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Гагарине и других героях космо</w:t>
            </w:r>
            <w:r w:rsidRPr="00E90D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са.</w:t>
            </w:r>
          </w:p>
          <w:p w:rsidR="005118FB" w:rsidRDefault="00E90D2C" w:rsidP="008D3B1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E90D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акрепить представления о богатстве рукотворного мира, расширить знания о предметах, удовлетворяющих эстетические и интеллектуальные потребности человека, развивать интерес к познанию окружающего мира.</w:t>
            </w:r>
          </w:p>
          <w:p w:rsidR="008D3B17" w:rsidRDefault="00A37595" w:rsidP="008D3B1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5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Расширить представление о великих людях нашей страны, имеющих отношение к творческим профессиям, - о писателях, поэтах; продолжить знакомство с творчеством А.С. Пушкина, его стихами и сказками; воспитывать любовь к произведениям русских писателей и поэтов.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D2C" w:rsidRPr="00014AFC" w:rsidRDefault="00E90D2C" w:rsidP="00E90D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4A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«День космонавтики».</w:t>
            </w:r>
            <w:r w:rsidR="00014AFC" w:rsidRPr="00014AFC">
              <w:rPr>
                <w:rFonts w:ascii="Times New Roman" w:hAnsi="Times New Roman" w:cs="Times New Roman"/>
              </w:rPr>
              <w:t xml:space="preserve"> Чтение </w:t>
            </w:r>
            <w:r w:rsidR="00014AFC" w:rsidRPr="00014A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В.Бороздин «Первый в космосе»</w:t>
            </w:r>
          </w:p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D2C" w:rsidRDefault="00E90D2C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0D2C" w:rsidRDefault="00E90D2C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«Знатоки»</w:t>
            </w:r>
          </w:p>
          <w:p w:rsidR="00A37595" w:rsidRDefault="00A37595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7595" w:rsidRDefault="00A37595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7595" w:rsidRDefault="00A37595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</w:t>
            </w:r>
            <w:r w:rsidRPr="00A375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Великие люди. А.С.Пушкин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A375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5118FB" w:rsidTr="00E90D2C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118FB" w:rsidRDefault="005118FB" w:rsidP="00E4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Ознакомление  миром</w:t>
            </w:r>
          </w:p>
          <w:p w:rsidR="005118FB" w:rsidRDefault="005118FB" w:rsidP="00E4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природы</w:t>
            </w:r>
          </w:p>
          <w:p w:rsidR="005118FB" w:rsidRDefault="005118FB" w:rsidP="00E4402E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D2C" w:rsidRPr="00E90D2C" w:rsidRDefault="00E90D2C" w:rsidP="0001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D2C">
              <w:rPr>
                <w:rFonts w:ascii="Times New Roman" w:hAnsi="Times New Roman" w:cs="Times New Roman"/>
                <w:sz w:val="24"/>
                <w:szCs w:val="24"/>
              </w:rPr>
              <w:t>Закрепить знание о травах и цветах как представителях флоры Земли, их красоте и пользе; обобщить знания о том, что на нашей планете существует огромное царство растений: деревья, кустарники, травянистые растения; рассказать о многообразии цветов: дикорастущих, садовых, лесных, полевых, луговых, болотных.</w:t>
            </w:r>
          </w:p>
          <w:p w:rsidR="00A37595" w:rsidRDefault="008D3B17" w:rsidP="00014A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сезонных изменениях в природе. Показать объекты экологической тропы весной. Формировать бережное отношение к</w:t>
            </w:r>
            <w:r w:rsidR="00014AFC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A37595" w:rsidRPr="00A37595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 природных ископаемых Земли (уголь, песок, глина, золото и др.); развивать познавательный интерес детей.</w:t>
            </w:r>
          </w:p>
          <w:p w:rsidR="008D3B17" w:rsidRDefault="00014AFC" w:rsidP="00014A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4AFC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о перелетных птицах,  о пользе, которую они приносят. Наблюдать за поведением грачей, ласточек (оживлены, строят гнезда). Познакомить с разнообразием насекомых, выделив их отличительные общие признаки (всех насекомых отличают наличие шести ног, разделенного на три части туловища и усиков). Наблюдать за появлением муравьев, первых бабочек (лимонница, крапивница, траурница). Закрепить особенности внешнего вида, сходство, различие.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Default="00E90D2C" w:rsidP="00E90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«Царство растений: цветы»  Рассматривание папок «Цветы</w:t>
            </w:r>
            <w:r w:rsidR="008D3B17">
              <w:rPr>
                <w:rFonts w:ascii="Times New Roman" w:hAnsi="Times New Roman" w:cs="Times New Roman"/>
                <w:sz w:val="24"/>
                <w:szCs w:val="24"/>
              </w:rPr>
              <w:t>», «Деревья», «Кустарники», «Ягоды».</w:t>
            </w:r>
          </w:p>
          <w:p w:rsidR="008D3B17" w:rsidRPr="008D3B17" w:rsidRDefault="008D3B17" w:rsidP="008D3B1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Экскурсия по экологической тропе</w:t>
            </w:r>
            <w:r w:rsidRPr="008D3B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весной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37595" w:rsidRDefault="00A37595" w:rsidP="00E90D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«Природные ископаемые земли».</w:t>
            </w:r>
          </w:p>
          <w:p w:rsidR="00014AFC" w:rsidRDefault="00014AFC" w:rsidP="00E90D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4A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Беседы: «Перелетные и зимующие птицы», «Что страшнее для птицы – холод или голод», «Чем питаются перелетные птицы»,  «Чем питаются оседлые птицы», «Чем занимаются птицы после перелета»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14AFC" w:rsidRDefault="00014AFC" w:rsidP="00E90D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4A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Чтение: Д. Н. «Насекомые»,  М. Михайлова «Лесные хоромы», Э. Шим «Сказки, найденные в траве»,  И.Крылов «Стрекоза и муравей»</w:t>
            </w:r>
          </w:p>
        </w:tc>
      </w:tr>
    </w:tbl>
    <w:p w:rsidR="005118FB" w:rsidRDefault="005118FB" w:rsidP="005118FB">
      <w:pPr>
        <w:spacing w:after="0"/>
        <w:jc w:val="center"/>
        <w:rPr>
          <w:rFonts w:ascii="Bookman Old Style" w:hAnsi="Bookman Old Style"/>
          <w:b/>
          <w:sz w:val="28"/>
          <w:szCs w:val="32"/>
        </w:rPr>
      </w:pPr>
      <w:r>
        <w:rPr>
          <w:rFonts w:ascii="Bookman Old Style" w:hAnsi="Bookman Old Style"/>
          <w:b/>
          <w:i/>
          <w:sz w:val="28"/>
          <w:szCs w:val="32"/>
        </w:rPr>
        <w:lastRenderedPageBreak/>
        <w:t xml:space="preserve">Прогулка </w:t>
      </w:r>
      <w:r>
        <w:rPr>
          <w:rFonts w:ascii="Bookman Old Style" w:hAnsi="Bookman Old Style"/>
          <w:b/>
          <w:sz w:val="28"/>
          <w:szCs w:val="32"/>
        </w:rPr>
        <w:t>на  апрель месяц</w:t>
      </w:r>
    </w:p>
    <w:p w:rsidR="005118FB" w:rsidRDefault="005118FB" w:rsidP="005118FB">
      <w:pPr>
        <w:spacing w:after="0"/>
        <w:jc w:val="center"/>
        <w:rPr>
          <w:rFonts w:ascii="Bookman Old Style" w:hAnsi="Bookman Old Style"/>
          <w:b/>
          <w:sz w:val="28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109"/>
        <w:gridCol w:w="9657"/>
        <w:gridCol w:w="4252"/>
      </w:tblGrid>
      <w:tr w:rsidR="005118FB" w:rsidTr="002536F0"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9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5118FB" w:rsidTr="002536F0">
        <w:trPr>
          <w:cantSplit/>
          <w:trHeight w:val="1134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5118FB" w:rsidRDefault="005118FB" w:rsidP="00E4402E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Наблюдение</w:t>
            </w:r>
          </w:p>
        </w:tc>
        <w:tc>
          <w:tcPr>
            <w:tcW w:w="9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47D" w:rsidRPr="00F8647D" w:rsidRDefault="00F8647D" w:rsidP="00F8647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47D">
              <w:rPr>
                <w:rFonts w:ascii="Times New Roman" w:hAnsi="Times New Roman" w:cs="Times New Roman"/>
                <w:bCs/>
                <w:sz w:val="24"/>
                <w:szCs w:val="24"/>
              </w:rPr>
              <w:t>Обратить внимание детей на то, что на деревьях набухли и начали распускаться почки. Это свидетельствует о начале сокодвижения. Отметить цвет первых листочков.</w:t>
            </w:r>
          </w:p>
          <w:p w:rsidR="00F8647D" w:rsidRPr="00F8647D" w:rsidRDefault="00F8647D" w:rsidP="00F8647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47D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любоваться красотой высокого голубого неба. Отмечать на фоне его голубизны ослепительную белизну берёз и тёмную зелень ёлочек.</w:t>
            </w:r>
          </w:p>
          <w:p w:rsidR="00F8647D" w:rsidRPr="00F8647D" w:rsidRDefault="00F8647D" w:rsidP="00F8647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47D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любоваться красотой первых ярких цветов среди зелёной травы.</w:t>
            </w:r>
          </w:p>
          <w:p w:rsidR="005118FB" w:rsidRDefault="00F8647D" w:rsidP="00F8647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4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Учить детей замечать и выделять основные признаки весны.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47D" w:rsidRPr="00F8647D" w:rsidRDefault="00F8647D" w:rsidP="00F8647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47D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деревьями.</w:t>
            </w:r>
          </w:p>
          <w:p w:rsidR="00E06A33" w:rsidRDefault="00E06A33" w:rsidP="00F8647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647D" w:rsidRPr="00F8647D" w:rsidRDefault="00F8647D" w:rsidP="00F8647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47D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красотой весеннего голубого неба.</w:t>
            </w:r>
          </w:p>
          <w:p w:rsidR="00F8647D" w:rsidRPr="00F8647D" w:rsidRDefault="00F8647D" w:rsidP="00F8647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47D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первыми цветами.</w:t>
            </w:r>
          </w:p>
          <w:p w:rsidR="005118FB" w:rsidRPr="00E06A33" w:rsidRDefault="00F8647D" w:rsidP="00E06A3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47D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прогулка «Весна в городе».</w:t>
            </w:r>
          </w:p>
        </w:tc>
      </w:tr>
      <w:tr w:rsidR="005118FB" w:rsidTr="002536F0">
        <w:trPr>
          <w:cantSplit/>
          <w:trHeight w:val="1134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Cs w:val="28"/>
                <w:lang w:eastAsia="en-US"/>
              </w:rPr>
            </w:pPr>
          </w:p>
          <w:p w:rsidR="005118FB" w:rsidRDefault="005118FB" w:rsidP="00E4402E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Проектно исследовательская деятельность</w:t>
            </w:r>
          </w:p>
        </w:tc>
        <w:tc>
          <w:tcPr>
            <w:tcW w:w="9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E06A33" w:rsidP="00E06A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196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электричеством, как особой формой энергии. Развивать познавательную активность ребенка в процессе знакомства с явлениями электричества, с его историей. Познакомить с понятием «электрический ток». Объяснить природу молнии. Формировать основы безопасности при взаимодействии с электричеством. Развивать способности ребенка обращаться с элементарными электрическими приборами. Формировать представление о материалах, проводящих электрический ток (металлы, вода) и изоляторах – материалах вообще не проводящих электричество (дерево, стекло и др.). Познакомить с устройством некоторых электрических приборов (фен, настольная лампа). Развивать любознательность.      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Default="00E06A33" w:rsidP="00E4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Беседа: </w:t>
            </w:r>
            <w:r w:rsidRPr="00FA1961">
              <w:rPr>
                <w:rFonts w:ascii="Times New Roman" w:hAnsi="Times New Roman" w:cs="Times New Roman"/>
                <w:sz w:val="24"/>
                <w:szCs w:val="24"/>
              </w:rPr>
              <w:t xml:space="preserve">«Как увидеть и услышать электричество»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«Электроприборы». </w:t>
            </w:r>
            <w:r w:rsidRPr="00FA1961">
              <w:rPr>
                <w:rFonts w:ascii="Times New Roman" w:hAnsi="Times New Roman" w:cs="Times New Roman"/>
                <w:sz w:val="24"/>
                <w:szCs w:val="24"/>
              </w:rPr>
              <w:t>Опыты: «Чудо прическа», «Волшебные шары», «Вертушка»</w:t>
            </w:r>
          </w:p>
        </w:tc>
      </w:tr>
      <w:tr w:rsidR="005118FB" w:rsidTr="002536F0">
        <w:trPr>
          <w:cantSplit/>
          <w:trHeight w:val="830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Подвижная</w:t>
            </w:r>
          </w:p>
          <w:p w:rsidR="005118FB" w:rsidRDefault="005118FB" w:rsidP="00E4402E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игра</w:t>
            </w:r>
          </w:p>
        </w:tc>
        <w:tc>
          <w:tcPr>
            <w:tcW w:w="9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F8647D" w:rsidP="00E4402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Pr="00F864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акрепление знаний о птицах, действие в соответствии с текстом, развитие внимания.</w:t>
            </w:r>
            <w:r w:rsidR="00E06A33" w:rsidRPr="00E06A33">
              <w:rPr>
                <w:rFonts w:eastAsiaTheme="minorHAnsi"/>
                <w:lang w:eastAsia="en-US"/>
              </w:rPr>
              <w:t xml:space="preserve"> </w:t>
            </w:r>
            <w:r w:rsidR="00E06A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r w:rsidR="00E06A33" w:rsidRPr="00E06A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азвитие быстроты реакции, упражнение в беге из разных исходных положений.</w:t>
            </w:r>
            <w:r w:rsidR="00E06A33" w:rsidRPr="00E06A33">
              <w:rPr>
                <w:rFonts w:eastAsiaTheme="minorHAnsi"/>
                <w:lang w:eastAsia="en-US"/>
              </w:rPr>
              <w:t xml:space="preserve"> </w:t>
            </w:r>
            <w:r w:rsidR="00E06A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r w:rsidR="00E06A33" w:rsidRPr="00E06A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азвитие ловкости, умения менять скорость и направление движения.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F8647D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Русская народная игра «Птицелов»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8647D" w:rsidRDefault="00E06A33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П/И </w:t>
            </w:r>
            <w:r w:rsidR="00F8647D" w:rsidRPr="00F86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«Воробьи – вороны».</w:t>
            </w:r>
          </w:p>
          <w:p w:rsidR="00E06A33" w:rsidRDefault="00E06A33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П/И</w:t>
            </w:r>
            <w:r w:rsidRPr="00E0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«Ловишки парами»</w:t>
            </w:r>
          </w:p>
        </w:tc>
      </w:tr>
      <w:tr w:rsidR="005118FB" w:rsidTr="002536F0">
        <w:trPr>
          <w:cantSplit/>
          <w:trHeight w:val="904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5118FB" w:rsidRDefault="005118FB" w:rsidP="00E4402E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9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47D" w:rsidRPr="00F8647D" w:rsidRDefault="00F8647D" w:rsidP="00F864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F86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акрепление умения принимать правильное исходное положение при метании, развитие глазомера.</w:t>
            </w:r>
            <w:r w:rsidR="00E0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F86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бучение правилам игры, развитие внимания.</w:t>
            </w:r>
          </w:p>
          <w:p w:rsidR="005118FB" w:rsidRDefault="00F8647D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86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мение прокатывать обруч вп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еред и назад, упражнение в беге</w:t>
            </w:r>
            <w:r w:rsidRPr="00F86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06A33" w:rsidRPr="00E06A33">
              <w:rPr>
                <w:rFonts w:eastAsiaTheme="minorHAnsi"/>
                <w:lang w:eastAsia="en-US"/>
              </w:rPr>
              <w:t xml:space="preserve"> </w:t>
            </w:r>
            <w:r w:rsidR="00E0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E06A33" w:rsidRPr="00E06A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оощрение детей в стремлении организовать игры со спортивными атрибутами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F8647D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«Кто самый меткий» - метание в горизонтальную цель.</w:t>
            </w:r>
          </w:p>
          <w:p w:rsidR="00F8647D" w:rsidRDefault="00F8647D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F86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 в бадминтон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8647D" w:rsidRDefault="00F8647D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«Догони обруч»</w:t>
            </w:r>
          </w:p>
        </w:tc>
      </w:tr>
      <w:tr w:rsidR="005118FB" w:rsidTr="002536F0">
        <w:trPr>
          <w:cantSplit/>
          <w:trHeight w:val="1727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5118FB" w:rsidRDefault="005118FB" w:rsidP="00E4402E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Трудовая деятельность</w:t>
            </w:r>
          </w:p>
        </w:tc>
        <w:tc>
          <w:tcPr>
            <w:tcW w:w="9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A33" w:rsidRPr="00E06A33" w:rsidRDefault="00F8647D" w:rsidP="00E06A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F864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риобщение детей к выполнению трудовых поручений, воспитание заботливого отношения к живой природе.</w:t>
            </w:r>
            <w:r w:rsidR="004D68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06A33">
              <w:rPr>
                <w:rFonts w:ascii="Times New Roman" w:hAnsi="Times New Roman" w:cs="Times New Roman"/>
              </w:rPr>
              <w:t>Организация помощи дворнику в чистке бордюра вокруг участка.</w:t>
            </w:r>
          </w:p>
          <w:p w:rsidR="005118FB" w:rsidRPr="004D685A" w:rsidRDefault="004D685A" w:rsidP="004D685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Уборка </w:t>
            </w:r>
            <w:r w:rsidR="00E06A33">
              <w:rPr>
                <w:rFonts w:ascii="Times New Roman" w:hAnsi="Times New Roman" w:cs="Times New Roman"/>
                <w:lang w:eastAsia="ru-RU"/>
              </w:rPr>
              <w:t>обломанных, сухих веток кустов и деревьев</w:t>
            </w:r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E06A33">
              <w:rPr>
                <w:rFonts w:ascii="Times New Roman" w:hAnsi="Times New Roman" w:cs="Times New Roman"/>
                <w:lang w:eastAsia="ru-RU"/>
              </w:rPr>
              <w:t>Сбор поломанных веток на участке, подрезание и подвяз</w:t>
            </w:r>
            <w:r w:rsidR="00E06A33">
              <w:rPr>
                <w:rFonts w:ascii="Times New Roman" w:hAnsi="Times New Roman" w:cs="Times New Roman"/>
                <w:lang w:eastAsia="ru-RU"/>
              </w:rPr>
              <w:softHyphen/>
              <w:t>ка веток деревьев и кустарников.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E06A33">
              <w:rPr>
                <w:rFonts w:ascii="Times New Roman" w:hAnsi="Times New Roman" w:cs="Times New Roman"/>
                <w:lang w:eastAsia="ru-RU"/>
              </w:rPr>
              <w:t>Коллективный труд по уборке территории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граблями</w:t>
            </w:r>
            <w:r w:rsidR="00E06A33"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E06A33">
              <w:rPr>
                <w:rFonts w:ascii="Times New Roman" w:hAnsi="Times New Roman" w:cs="Times New Roman"/>
                <w:lang w:eastAsia="ru-RU"/>
              </w:rPr>
              <w:t>Оч</w:t>
            </w:r>
            <w:r>
              <w:rPr>
                <w:rFonts w:ascii="Times New Roman" w:hAnsi="Times New Roman" w:cs="Times New Roman"/>
                <w:lang w:eastAsia="ru-RU"/>
              </w:rPr>
              <w:t>истка участка от мусора. Воспитывать уважение к работе сверстников, прививать трудолюбие.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47D" w:rsidRDefault="00F8647D" w:rsidP="00F8647D">
            <w:pPr>
              <w:pStyle w:val="a3"/>
              <w:rPr>
                <w:rFonts w:ascii="Times New Roman" w:hAnsi="Times New Roman" w:cs="Times New Roman"/>
              </w:rPr>
            </w:pPr>
            <w:r w:rsidRPr="00F8647D">
              <w:rPr>
                <w:rFonts w:ascii="Times New Roman" w:hAnsi="Times New Roman" w:cs="Times New Roman"/>
              </w:rPr>
              <w:t>Труд «Поможем птицам».</w:t>
            </w:r>
          </w:p>
          <w:p w:rsidR="004D685A" w:rsidRDefault="004D685A" w:rsidP="00F864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Коллективный труд на участке группы, помощь в уборке дворнику.</w:t>
            </w:r>
          </w:p>
          <w:p w:rsidR="004D685A" w:rsidRPr="00F8647D" w:rsidRDefault="004D685A" w:rsidP="00F864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 огороде, расчистка грядок от сухих листьев. </w:t>
            </w:r>
            <w:r>
              <w:rPr>
                <w:rFonts w:ascii="Times New Roman" w:hAnsi="Times New Roman" w:cs="Times New Roman"/>
                <w:lang w:eastAsia="ru-RU"/>
              </w:rPr>
              <w:t>Посадка семян гороха</w:t>
            </w:r>
          </w:p>
          <w:p w:rsidR="005118FB" w:rsidRDefault="005118FB" w:rsidP="00E4402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4D685A" w:rsidRDefault="004D685A" w:rsidP="005118FB">
      <w:pPr>
        <w:spacing w:after="0"/>
        <w:jc w:val="center"/>
        <w:rPr>
          <w:b/>
          <w:i/>
          <w:sz w:val="28"/>
        </w:rPr>
      </w:pPr>
    </w:p>
    <w:p w:rsidR="005118FB" w:rsidRDefault="005118FB" w:rsidP="005118FB">
      <w:pPr>
        <w:spacing w:after="0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ОБРАЗОВАТЕЛЬНАЯ ОБЛАСТЬ  «ФИЗИЧЕСКОЕ РАЗВИТИЕ»</w:t>
      </w:r>
    </w:p>
    <w:p w:rsidR="005118FB" w:rsidRDefault="005118FB" w:rsidP="005118FB">
      <w:pPr>
        <w:pStyle w:val="a4"/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(Формирование начальных представлений о здоровом образе жизни).</w:t>
      </w:r>
    </w:p>
    <w:p w:rsidR="005118FB" w:rsidRDefault="005118FB" w:rsidP="005118FB">
      <w:pPr>
        <w:spacing w:after="0"/>
        <w:jc w:val="center"/>
        <w:rPr>
          <w:rFonts w:ascii="Bookman Old Style" w:hAnsi="Bookman Old Style"/>
          <w:b/>
          <w:sz w:val="32"/>
          <w:szCs w:val="40"/>
        </w:rPr>
      </w:pPr>
      <w:r>
        <w:rPr>
          <w:rFonts w:ascii="Bookman Old Style" w:hAnsi="Bookman Old Style"/>
          <w:b/>
          <w:sz w:val="32"/>
          <w:szCs w:val="40"/>
        </w:rPr>
        <w:t xml:space="preserve">на </w:t>
      </w:r>
      <w:r>
        <w:rPr>
          <w:rFonts w:ascii="Bookman Old Style" w:hAnsi="Bookman Old Style"/>
          <w:b/>
          <w:sz w:val="28"/>
          <w:szCs w:val="32"/>
        </w:rPr>
        <w:t>апрель</w:t>
      </w:r>
      <w:r>
        <w:rPr>
          <w:rFonts w:ascii="Bookman Old Style" w:hAnsi="Bookman Old Style"/>
          <w:b/>
          <w:sz w:val="32"/>
          <w:szCs w:val="40"/>
        </w:rPr>
        <w:t xml:space="preserve"> месяц</w:t>
      </w:r>
    </w:p>
    <w:p w:rsidR="005118FB" w:rsidRDefault="005118FB" w:rsidP="005118FB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160" w:type="dxa"/>
        <w:tblInd w:w="-601" w:type="dxa"/>
        <w:tblLook w:val="04A0"/>
      </w:tblPr>
      <w:tblGrid>
        <w:gridCol w:w="2127"/>
        <w:gridCol w:w="9497"/>
        <w:gridCol w:w="4536"/>
      </w:tblGrid>
      <w:tr w:rsidR="005118FB" w:rsidTr="00261D3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5118FB" w:rsidTr="00261D3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Этикет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D31" w:rsidRDefault="000F3CC3" w:rsidP="000F3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правилами поведения в зрительном зале. Вежливая беседа с билетером. Этикетные контакты со зрителями. Разговор с соседом. Этикетные запреты.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в игре правила поведения в кинотеатре</w:t>
            </w:r>
            <w:r w:rsidR="00261D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речевыми формами утешения. Привлечь к участию в различных ситуациях, оказать, если нужно,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помощь. З</w:t>
            </w:r>
          </w:p>
          <w:p w:rsidR="000F3CC3" w:rsidRPr="000F3CC3" w:rsidRDefault="000F3CC3" w:rsidP="000F3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адушевный разговор между</w:t>
            </w: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друзьями.</w:t>
            </w:r>
            <w:r w:rsidR="00261D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правила поведения в театре, в гардеробе, во время антракта</w:t>
            </w:r>
            <w:r w:rsidR="00261D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правила поведения в театре, помочь осознанно принимать 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F3CC3" w:rsidRPr="000F3CC3" w:rsidRDefault="000F3CC3" w:rsidP="000F3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отличать « театральные» предметы от «нетеатральных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5118FB" w:rsidRDefault="000F3CC3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Учить общаться с младшими. Закрепить формы родственных отношений (брат и сестра). Повторить добрые слова, вспомнить добрые дела, формы утешения.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CC3" w:rsidRPr="000F3CC3" w:rsidRDefault="000F3CC3" w:rsidP="000F3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Беседы: «</w:t>
            </w: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кинотеатре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F3CC3" w:rsidRPr="000F3CC3" w:rsidRDefault="000F3CC3" w:rsidP="000F3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театре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61D31" w:rsidRDefault="000F3CC3" w:rsidP="000F3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</w:p>
          <w:p w:rsidR="000F3CC3" w:rsidRPr="000F3CC3" w:rsidRDefault="000F3CC3" w:rsidP="000F3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к человеку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261D31" w:rsidRDefault="00261D31" w:rsidP="000F3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3CC3" w:rsidRDefault="000F3CC3" w:rsidP="000F3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Д/И «</w:t>
            </w: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Выбери театральные предметы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61D31" w:rsidRDefault="00261D31" w:rsidP="000F3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3CC3" w:rsidRPr="000F3CC3" w:rsidRDefault="000F3CC3" w:rsidP="000F3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Беседа: </w:t>
            </w: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«Ура, театр!»</w:t>
            </w:r>
          </w:p>
          <w:p w:rsidR="00261D31" w:rsidRDefault="00261D31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18FB" w:rsidRDefault="000F3CC3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С/Р игра « К</w:t>
            </w: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 </w:t>
            </w:r>
          </w:p>
        </w:tc>
      </w:tr>
      <w:tr w:rsidR="005118FB" w:rsidTr="00261D3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Утро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ED21ED" w:rsidP="00F54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Повторить, обобщить и расширить знания детей, полученные на предыдущих занятиях.</w:t>
            </w:r>
            <w:r w:rsidRPr="00ED2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Воспитывать у детей чувство коллективизма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З</w:t>
            </w:r>
            <w:r w:rsidRPr="00ED2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акрепить знания детей о вредных и полезных продуктах.</w:t>
            </w:r>
            <w:r w:rsidR="00F5406E" w:rsidRPr="00F5406E">
              <w:rPr>
                <w:rFonts w:ascii="Verdana" w:eastAsia="Times New Roman" w:hAnsi="Verdana" w:cs="Times New Roman"/>
              </w:rPr>
              <w:t xml:space="preserve"> </w:t>
            </w:r>
            <w:r w:rsidR="00F54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F5406E" w:rsidRPr="00F54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акрепление знаний о лечебных свойствах лекарственных растений.</w:t>
            </w:r>
            <w:r w:rsidR="00F5406E" w:rsidRPr="00F54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Развитие умения классифицировать и обобщать предметы по определённому признаку.</w:t>
            </w:r>
            <w:r w:rsidR="00F5406E" w:rsidRPr="00F54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F54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F5406E" w:rsidRPr="00F54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ознакомить детей с основными кровоостанавливающими растениями.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ED21ED" w:rsidP="00ED21E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«Что? Где? Когда?»</w:t>
            </w:r>
            <w:r w:rsidRPr="00ED21ED">
              <w:rPr>
                <w:rFonts w:ascii="Verdana" w:eastAsia="Times New Roman" w:hAnsi="Verdana" w:cs="Times New Roman"/>
              </w:rPr>
              <w:t xml:space="preserve"> </w:t>
            </w:r>
            <w:r w:rsidRPr="00ED2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– эстафета «Полезные продукты».</w:t>
            </w:r>
            <w:r w:rsidRPr="00ED2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F5406E" w:rsidRPr="00F54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Загадки детям о лекарственных растениях</w:t>
            </w:r>
            <w:r w:rsidR="00F54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F5406E" w:rsidRPr="00F54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Д/и «что лишнее»</w:t>
            </w:r>
            <w:r w:rsidR="00F54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Беседа: </w:t>
            </w:r>
            <w:r w:rsidR="00F5406E" w:rsidRPr="00F54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«Если ты в лесу поранил ногу»</w:t>
            </w:r>
          </w:p>
        </w:tc>
      </w:tr>
      <w:tr w:rsidR="005118FB" w:rsidTr="00261D31">
        <w:trPr>
          <w:trHeight w:val="740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День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06E" w:rsidRDefault="000F3CC3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Выявить и закрепить представле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ния детей о сне и его значении. </w:t>
            </w: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Сформировать у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етей правила подготовки ко сну. </w:t>
            </w: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положительное отношение ко сну. </w:t>
            </w:r>
          </w:p>
          <w:p w:rsidR="00261D31" w:rsidRDefault="00F5406E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ED2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оказать, что любое действие можно выполнить различными способами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F54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Разучивание колыбельных песен.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F54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акрепить последовательность действий детей перед сном. </w:t>
            </w:r>
          </w:p>
          <w:p w:rsidR="005118FB" w:rsidRPr="00F5406E" w:rsidRDefault="00F5406E" w:rsidP="00E4402E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F54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азвитие памяти и певческих способностей детей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F54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0F3CC3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</w:t>
            </w:r>
            <w:r w:rsidRPr="000F3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Сон – лучшее лекарство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F5406E" w:rsidRDefault="00F5406E" w:rsidP="00F54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Общение «Сколькими способами можно очистить кожу»</w:t>
            </w:r>
            <w:r w:rsidRPr="00F5406E">
              <w:rPr>
                <w:rFonts w:ascii="Verdana" w:eastAsia="Times New Roman" w:hAnsi="Verdana" w:cs="Times New Roman"/>
              </w:rPr>
              <w:t xml:space="preserve"> </w:t>
            </w:r>
            <w:r w:rsidRPr="00F54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Д/и «Что сначала, что потом»</w:t>
            </w:r>
            <w:r w:rsidRPr="00F54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Тренинг «Страшные сны»</w:t>
            </w:r>
            <w:r w:rsidRPr="00F54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Разучивание колыбельных песен.</w:t>
            </w:r>
          </w:p>
        </w:tc>
      </w:tr>
      <w:tr w:rsidR="005118FB" w:rsidTr="00261D3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Вечер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1ED" w:rsidRDefault="00F5406E" w:rsidP="00ED21ED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ED21ED" w:rsidRPr="00ED2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акрепить в памяти детей названия видов спорта.</w:t>
            </w:r>
          </w:p>
          <w:p w:rsidR="00ED21ED" w:rsidRDefault="00F5406E" w:rsidP="00ED21ED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ED21ED" w:rsidRPr="00ED2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акрепить знания детей о способах укрепления здоровья.</w:t>
            </w:r>
          </w:p>
          <w:p w:rsidR="00ED21ED" w:rsidRDefault="00F5406E" w:rsidP="00ED21ED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ED21ED" w:rsidRPr="00ED2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азвивать художественные способности детей.</w:t>
            </w:r>
          </w:p>
          <w:p w:rsidR="00ED21ED" w:rsidRDefault="00F5406E" w:rsidP="00ED21ED"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ED21ED" w:rsidRPr="00ED2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накомство с функциями органов»</w:t>
            </w:r>
          </w:p>
          <w:p w:rsidR="00F5406E" w:rsidRDefault="00F5406E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06E" w:rsidRDefault="00ED21ED" w:rsidP="00F54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Д/и с мячом «Виды спорта»</w:t>
            </w:r>
            <w:r w:rsidRPr="00ED2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Д/и «Что вредно, что полезно»</w:t>
            </w:r>
            <w:r w:rsidRPr="00ED2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Рисование «Любимый герой сказки К.И. Чуковского «Доктор Айболит»</w:t>
            </w:r>
            <w:r w:rsidRPr="00ED2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Д/и «Кто что делает»</w:t>
            </w:r>
          </w:p>
        </w:tc>
      </w:tr>
    </w:tbl>
    <w:p w:rsidR="005118FB" w:rsidRDefault="005118FB" w:rsidP="00261D31">
      <w:pPr>
        <w:spacing w:after="0"/>
        <w:jc w:val="center"/>
        <w:rPr>
          <w:rFonts w:ascii="Bookman Old Style" w:hAnsi="Bookman Old Style"/>
          <w:b/>
          <w:sz w:val="32"/>
          <w:szCs w:val="40"/>
        </w:rPr>
      </w:pPr>
      <w:r>
        <w:rPr>
          <w:rFonts w:ascii="Bookman Old Style" w:hAnsi="Bookman Old Style"/>
          <w:b/>
          <w:i/>
          <w:sz w:val="32"/>
          <w:szCs w:val="32"/>
        </w:rPr>
        <w:lastRenderedPageBreak/>
        <w:t>Взаимодействие с родителями на</w:t>
      </w:r>
      <w:r w:rsidRPr="005118FB">
        <w:rPr>
          <w:rFonts w:ascii="Bookman Old Style" w:hAnsi="Bookman Old Style"/>
          <w:b/>
          <w:sz w:val="28"/>
          <w:szCs w:val="32"/>
        </w:rPr>
        <w:t xml:space="preserve"> </w:t>
      </w:r>
      <w:r>
        <w:rPr>
          <w:rFonts w:ascii="Bookman Old Style" w:hAnsi="Bookman Old Style"/>
          <w:b/>
          <w:sz w:val="28"/>
          <w:szCs w:val="32"/>
        </w:rPr>
        <w:t>апрель</w:t>
      </w:r>
      <w:r>
        <w:rPr>
          <w:rFonts w:ascii="Bookman Old Style" w:hAnsi="Bookman Old Style"/>
          <w:b/>
          <w:sz w:val="32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месяц</w:t>
      </w:r>
    </w:p>
    <w:p w:rsidR="005118FB" w:rsidRDefault="005118FB" w:rsidP="005118FB">
      <w:pPr>
        <w:spacing w:after="0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3119"/>
        <w:gridCol w:w="1276"/>
        <w:gridCol w:w="9639"/>
        <w:gridCol w:w="1984"/>
      </w:tblGrid>
      <w:tr w:rsidR="005118FB" w:rsidTr="00DB6171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Форма работы, тема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Участники</w:t>
            </w:r>
          </w:p>
        </w:tc>
      </w:tr>
      <w:tr w:rsidR="005118FB" w:rsidTr="00DB6171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171" w:rsidRDefault="00DB6171" w:rsidP="00DB6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B6171" w:rsidRDefault="00261D31" w:rsidP="00DB6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Консультация:</w:t>
            </w:r>
          </w:p>
          <w:p w:rsidR="00261D31" w:rsidRPr="00261D31" w:rsidRDefault="00261D31" w:rsidP="00DB6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>Талант ребёнка».</w:t>
            </w:r>
          </w:p>
          <w:p w:rsidR="005118FB" w:rsidRPr="00261D31" w:rsidRDefault="005118FB" w:rsidP="00DB6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Pr="00261D31" w:rsidRDefault="005118FB" w:rsidP="0042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18FB" w:rsidRDefault="005118FB" w:rsidP="0042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B6171" w:rsidRPr="00261D31" w:rsidRDefault="00DB6171" w:rsidP="0042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04.04.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Pr="00261D31" w:rsidRDefault="004A7577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75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По-настоящему одаренные ребятишки обладают большой потребностью в умственной работе, постоянным стремлением к познанию. Это первый признак одаренности. Ключевое обстоятельство здесь — радость, положительные эмоции, которые испытывают одаренные дети, задавая работу своему мозгу. Тут-то и открывается „секрет превращения" задатков в одаренность: только та деятельность, которая приносит ребенку удовольствие, развивает его способности.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</w:t>
            </w:r>
          </w:p>
        </w:tc>
      </w:tr>
      <w:tr w:rsidR="005118FB" w:rsidTr="00DB6171">
        <w:trPr>
          <w:trHeight w:val="80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D31" w:rsidRPr="00261D31" w:rsidRDefault="00261D31" w:rsidP="00DB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>Наглядная агитация: «Пожарная безопасность»</w:t>
            </w:r>
          </w:p>
          <w:p w:rsidR="005118FB" w:rsidRPr="00261D31" w:rsidRDefault="005118FB" w:rsidP="00DB6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Pr="00261D31" w:rsidRDefault="005118FB" w:rsidP="0042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18FB" w:rsidRPr="00261D31" w:rsidRDefault="00DB6171" w:rsidP="0042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06.04.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356" w:rsidRPr="00E64356" w:rsidRDefault="00E64356" w:rsidP="00E643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43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кругозор родите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лей о правилах противопожарной </w:t>
            </w:r>
            <w:r w:rsidRPr="00E643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безопасности.</w:t>
            </w:r>
          </w:p>
          <w:p w:rsidR="005118FB" w:rsidRPr="00261D31" w:rsidRDefault="00E64356" w:rsidP="00E643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43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Привлечь внимание родителей к необходимости проводить беседы на данную тему с детьми.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</w:tc>
      </w:tr>
      <w:tr w:rsidR="005118FB" w:rsidTr="00DB6171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D31" w:rsidRPr="00261D31" w:rsidRDefault="00261D31" w:rsidP="00DB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 (занятие)</w:t>
            </w:r>
          </w:p>
          <w:p w:rsidR="005118FB" w:rsidRPr="00261D31" w:rsidRDefault="005118FB" w:rsidP="00DB6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Pr="00261D31" w:rsidRDefault="005118FB" w:rsidP="0042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18FB" w:rsidRPr="00261D31" w:rsidRDefault="00DB6171" w:rsidP="0042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25.04.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Pr="00261D31" w:rsidRDefault="004C74EE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74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Повысить педагогическую компетентность родителей. Продолжать вовлекать семьи воспитанников в единое образовательное пространство: семья - детский сад. Создать благоприятный эмоционально-позитивный настрой.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</w:tc>
      </w:tr>
      <w:tr w:rsidR="005118FB" w:rsidTr="00DB6171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171" w:rsidRDefault="00DB6171" w:rsidP="00DB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D31" w:rsidRPr="00261D31" w:rsidRDefault="00261D31" w:rsidP="00DB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>Беседа «Детский рисунок – ключ к внутреннему миру ребенка».</w:t>
            </w:r>
          </w:p>
          <w:p w:rsidR="005118FB" w:rsidRPr="00261D31" w:rsidRDefault="005118FB" w:rsidP="00DB6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18FB" w:rsidRPr="00261D31" w:rsidRDefault="005118FB" w:rsidP="00DB6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Default="005118FB" w:rsidP="0042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B6171" w:rsidRDefault="00DB6171" w:rsidP="0042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B6171" w:rsidRPr="00261D31" w:rsidRDefault="00DB6171" w:rsidP="0042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12.04.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Pr="00261D31" w:rsidRDefault="00E64356" w:rsidP="00DB61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43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Очень часто родители критикуют качество детского рисунка: «не похоже», «криво», «так не бывает» — вместо того чтобы подумать над бесценной информацией, которую несет любой детский рисунок. Дело в том, что дети не обладают способностью излагать сложные эмоции словами. Если малыш чего-то боится, он говорит: «Мне страшно», а если он испытывает горечь от несправедливости, чувство вины, ощущение ненужности и тому подобные эмоции, он просто плачет. Но если вы дадите лист бумаги и попросите что-нибудь нарисовать, то, получите ответ на вопрос.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</w:tc>
      </w:tr>
      <w:tr w:rsidR="005118FB" w:rsidTr="00DB6171">
        <w:trPr>
          <w:trHeight w:val="59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171" w:rsidRDefault="00DB6171" w:rsidP="00DB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71" w:rsidRDefault="00261D31" w:rsidP="00DB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261D31" w:rsidRPr="00261D31" w:rsidRDefault="00261D31" w:rsidP="00DB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31">
              <w:rPr>
                <w:rFonts w:ascii="Times New Roman" w:hAnsi="Times New Roman" w:cs="Times New Roman"/>
                <w:sz w:val="24"/>
                <w:szCs w:val="24"/>
              </w:rPr>
              <w:t>«Будущий первоклассник»</w:t>
            </w:r>
          </w:p>
          <w:p w:rsidR="005118FB" w:rsidRPr="00261D31" w:rsidRDefault="005118FB" w:rsidP="00DB6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18FB" w:rsidRPr="00261D31" w:rsidRDefault="005118FB" w:rsidP="00DB6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Pr="00261D31" w:rsidRDefault="005118FB" w:rsidP="0042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18FB" w:rsidRPr="00261D31" w:rsidRDefault="005118FB" w:rsidP="0042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18FB" w:rsidRPr="00261D31" w:rsidRDefault="00425C6C" w:rsidP="0042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18.04.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356" w:rsidRPr="00E64356" w:rsidRDefault="00E64356" w:rsidP="00E643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43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Особое внимание при подготовке к школе обращают на режим дня детей.</w:t>
            </w:r>
          </w:p>
          <w:p w:rsidR="005118FB" w:rsidRPr="00261D31" w:rsidRDefault="00E64356" w:rsidP="00E643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43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Режим нужен не только для укрепления здоровья дошкольников: твердый распорядок организует деятельность детей, приучает их к порядку, воспитывает необходимое будущему школьнику чувство времени.  Школа предъявляет первокласснику большие требования. Ребенок включается в систематический учебный труд, у него появляются новые обязанности и заботы, ему приходиться подолгу находиться без движения.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  <w:p w:rsidR="00DB6171" w:rsidRDefault="00DB6171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Психолог.</w:t>
            </w:r>
          </w:p>
        </w:tc>
      </w:tr>
      <w:tr w:rsidR="004C74EE" w:rsidTr="00DB6171">
        <w:trPr>
          <w:trHeight w:val="59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EE" w:rsidRPr="00261D31" w:rsidRDefault="004C74EE" w:rsidP="00DB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EE">
              <w:rPr>
                <w:rFonts w:ascii="Times New Roman" w:hAnsi="Times New Roman" w:cs="Times New Roman"/>
                <w:sz w:val="24"/>
                <w:szCs w:val="24"/>
              </w:rPr>
              <w:t>Папка - передвижка «</w:t>
            </w:r>
            <w:r w:rsidR="00DB6171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4EE" w:rsidRDefault="004C74EE" w:rsidP="0042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25C6C" w:rsidRPr="00261D31" w:rsidRDefault="00425C6C" w:rsidP="00425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27.04.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4EE" w:rsidRPr="00E64356" w:rsidRDefault="00DB6171" w:rsidP="00DB61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61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внимания родителей к новой информации в уголке.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B61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педагогической культуры родителей по вопросу ОБЖ.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</w:t>
            </w:r>
            <w:r w:rsidRPr="00DB61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охранение жизни и здоровья детей; объединение усилий педагогов и родителей в вопросе по ознакомлению детей с ПДД и их соблюдению в жизни;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4C74EE" w:rsidRDefault="00DB6171" w:rsidP="00DB61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  <w:p w:rsidR="00DB6171" w:rsidRDefault="00DB6171" w:rsidP="00DB61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 по безопасности.</w:t>
            </w:r>
          </w:p>
        </w:tc>
      </w:tr>
    </w:tbl>
    <w:p w:rsidR="005118FB" w:rsidRDefault="005118FB" w:rsidP="00425C6C">
      <w:pPr>
        <w:spacing w:after="0" w:line="240" w:lineRule="auto"/>
        <w:jc w:val="center"/>
        <w:rPr>
          <w:rFonts w:ascii="Bookman Old Style" w:hAnsi="Bookman Old Style"/>
          <w:b/>
          <w:i/>
          <w:sz w:val="32"/>
          <w:szCs w:val="40"/>
        </w:rPr>
      </w:pPr>
      <w:r>
        <w:rPr>
          <w:rFonts w:ascii="Bookman Old Style" w:hAnsi="Bookman Old Style"/>
          <w:b/>
          <w:i/>
          <w:sz w:val="32"/>
          <w:szCs w:val="40"/>
        </w:rPr>
        <w:lastRenderedPageBreak/>
        <w:t>Культурно – досуговая деятельность на</w:t>
      </w:r>
      <w:r>
        <w:rPr>
          <w:rFonts w:ascii="Bookman Old Style" w:hAnsi="Bookman Old Style"/>
          <w:b/>
          <w:sz w:val="32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32"/>
        </w:rPr>
        <w:t>апрель</w:t>
      </w:r>
      <w:r>
        <w:rPr>
          <w:rFonts w:ascii="Bookman Old Style" w:hAnsi="Bookman Old Style"/>
          <w:b/>
          <w:sz w:val="28"/>
          <w:szCs w:val="28"/>
        </w:rPr>
        <w:t xml:space="preserve"> месяц</w:t>
      </w:r>
    </w:p>
    <w:p w:rsidR="005118FB" w:rsidRDefault="005118FB" w:rsidP="005118FB">
      <w:pPr>
        <w:spacing w:after="0" w:line="240" w:lineRule="auto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552"/>
        <w:gridCol w:w="1134"/>
        <w:gridCol w:w="10631"/>
        <w:gridCol w:w="1701"/>
      </w:tblGrid>
      <w:tr w:rsidR="005118FB" w:rsidTr="00D0385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Развлечения, праздники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Участники</w:t>
            </w:r>
          </w:p>
        </w:tc>
      </w:tr>
      <w:tr w:rsidR="00425C6C" w:rsidTr="00D0385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CC" w:rsidRDefault="002F69C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CC" w:rsidRDefault="002F69C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CC" w:rsidRDefault="002F69C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9CC" w:rsidRDefault="002F69C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02E" w:rsidRDefault="00425C6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6C">
              <w:rPr>
                <w:rFonts w:ascii="Times New Roman" w:hAnsi="Times New Roman" w:cs="Times New Roman"/>
                <w:sz w:val="24"/>
                <w:szCs w:val="24"/>
              </w:rPr>
              <w:t>Развлечение:</w:t>
            </w:r>
          </w:p>
          <w:p w:rsidR="00425C6C" w:rsidRPr="00425C6C" w:rsidRDefault="00425C6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6C">
              <w:rPr>
                <w:rFonts w:ascii="Times New Roman" w:hAnsi="Times New Roman" w:cs="Times New Roman"/>
                <w:sz w:val="24"/>
                <w:szCs w:val="24"/>
              </w:rPr>
              <w:t xml:space="preserve"> «День космонавтики»</w:t>
            </w:r>
          </w:p>
          <w:p w:rsidR="00425C6C" w:rsidRPr="00425C6C" w:rsidRDefault="00425C6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C6C" w:rsidRPr="00425C6C" w:rsidRDefault="00425C6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C6C" w:rsidRPr="00425C6C" w:rsidRDefault="00425C6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25C6C" w:rsidRPr="00425C6C" w:rsidRDefault="00425C6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25C6C" w:rsidRDefault="00425C6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4402E" w:rsidRDefault="00E4402E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4402E" w:rsidRPr="00425C6C" w:rsidRDefault="00E4402E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13.04.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C6C" w:rsidRPr="00425C6C" w:rsidRDefault="00425C6C" w:rsidP="00E4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6C">
              <w:rPr>
                <w:rFonts w:ascii="Times New Roman" w:hAnsi="Times New Roman" w:cs="Times New Roman"/>
                <w:sz w:val="24"/>
                <w:szCs w:val="24"/>
              </w:rPr>
              <w:t>Рассказать детям о праздничной дате, что с ней связано. Формировать стремление дополнять и углублять знания, полученные в процессе обучения.</w:t>
            </w:r>
            <w:r w:rsidR="002F69C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425C6C">
              <w:rPr>
                <w:rFonts w:ascii="Times New Roman" w:hAnsi="Times New Roman" w:cs="Times New Roman"/>
                <w:sz w:val="24"/>
                <w:szCs w:val="24"/>
              </w:rPr>
              <w:t>оставить детям радость, удовольствие, создать условия для развития познавательно – речевой активности детей.</w:t>
            </w:r>
            <w:r w:rsidR="002F69CC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425C6C">
              <w:rPr>
                <w:rFonts w:ascii="Times New Roman" w:hAnsi="Times New Roman" w:cs="Times New Roman"/>
                <w:sz w:val="24"/>
                <w:szCs w:val="24"/>
              </w:rPr>
              <w:t>ормирование знаний о космосе, космонавтике и космонавтах;</w:t>
            </w:r>
          </w:p>
          <w:p w:rsidR="002F69CC" w:rsidRPr="002F69CC" w:rsidRDefault="002F69CC" w:rsidP="00E4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25C6C" w:rsidRPr="00425C6C">
              <w:rPr>
                <w:rFonts w:ascii="Times New Roman" w:hAnsi="Times New Roman" w:cs="Times New Roman"/>
                <w:sz w:val="24"/>
                <w:szCs w:val="24"/>
              </w:rPr>
              <w:t>риобщать к коллек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тивным действиям и переживаниям. Р</w:t>
            </w:r>
            <w:r w:rsidR="00425C6C" w:rsidRPr="00425C6C">
              <w:rPr>
                <w:rFonts w:ascii="Times New Roman" w:hAnsi="Times New Roman" w:cs="Times New Roman"/>
                <w:sz w:val="24"/>
                <w:szCs w:val="24"/>
              </w:rPr>
              <w:t>азвивать познавательные процессы – мышление, внимание, восприятие, память, воображение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9CC">
              <w:rPr>
                <w:rFonts w:ascii="Times New Roman" w:hAnsi="Times New Roman" w:cs="Times New Roman"/>
                <w:sz w:val="24"/>
                <w:szCs w:val="24"/>
              </w:rPr>
              <w:t>.Продолжать углублять представления о планетах Солнечной системы в доступной для детей форме .Расширять знания детей о космическом транспорте.</w:t>
            </w:r>
          </w:p>
          <w:p w:rsidR="002F69CC" w:rsidRPr="002F69CC" w:rsidRDefault="002F69CC" w:rsidP="00E4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9CC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историей создания первого космического спутника, об изобретателе космического корабля С. П. Королеве, об основателе науки космонавтики (К. Циалковский). Закреплять представления детей о первом космонавте – Юрии Алексеевиче Гагарине.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граждански </w:t>
            </w:r>
            <w:r w:rsidRPr="002F69CC">
              <w:rPr>
                <w:rFonts w:ascii="Times New Roman" w:hAnsi="Times New Roman" w:cs="Times New Roman"/>
                <w:sz w:val="24"/>
                <w:szCs w:val="24"/>
              </w:rPr>
              <w:t xml:space="preserve">- патриотические чувства. </w:t>
            </w:r>
          </w:p>
          <w:p w:rsidR="00E4402E" w:rsidRPr="00425C6C" w:rsidRDefault="002F69CC" w:rsidP="00E4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9CC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 воспринимать тексты стихотворения и музыку.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C6C" w:rsidRDefault="00425C6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25C6C" w:rsidRDefault="00425C6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25C6C" w:rsidRDefault="00425C6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</w:t>
            </w:r>
          </w:p>
          <w:p w:rsidR="00425C6C" w:rsidRDefault="00425C6C" w:rsidP="00E4402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425C6C" w:rsidTr="00D03850">
        <w:trPr>
          <w:trHeight w:val="1653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02E" w:rsidRDefault="00E4402E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02E" w:rsidRDefault="00E4402E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02E" w:rsidRDefault="00425C6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6C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Развлечение: </w:t>
            </w:r>
          </w:p>
          <w:p w:rsidR="00425C6C" w:rsidRPr="00425C6C" w:rsidRDefault="00425C6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6C">
              <w:rPr>
                <w:rFonts w:ascii="Times New Roman" w:hAnsi="Times New Roman" w:cs="Times New Roman"/>
                <w:sz w:val="24"/>
                <w:szCs w:val="24"/>
              </w:rPr>
              <w:t>«М.И. Глинка – основоположник русской музыки»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C6C" w:rsidRPr="00425C6C" w:rsidRDefault="00425C6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25C6C" w:rsidRPr="00425C6C" w:rsidRDefault="00425C6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25C6C" w:rsidRPr="00425C6C" w:rsidRDefault="00425C6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25C6C" w:rsidRPr="00425C6C" w:rsidRDefault="00E4402E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27.04.</w:t>
            </w:r>
          </w:p>
          <w:p w:rsidR="00425C6C" w:rsidRPr="00425C6C" w:rsidRDefault="00425C6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25C6C" w:rsidRPr="00425C6C" w:rsidRDefault="00425C6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25C6C" w:rsidRPr="00425C6C" w:rsidRDefault="00425C6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C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C6C" w:rsidRPr="00425C6C" w:rsidRDefault="00425C6C" w:rsidP="00D0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6C">
              <w:rPr>
                <w:rFonts w:ascii="Times New Roman" w:hAnsi="Times New Roman" w:cs="Times New Roman"/>
                <w:sz w:val="24"/>
                <w:szCs w:val="24"/>
              </w:rPr>
              <w:t>Знакомить с творчеством композитора, с выдающимися произведениями, с его биографией.</w:t>
            </w:r>
            <w:r w:rsidR="002F69CC">
              <w:t xml:space="preserve"> </w:t>
            </w:r>
            <w:r w:rsidR="00321C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69CC" w:rsidRPr="002F69C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М. И. Глинке как уникальном явлении в русской культуре и его вкладе в сокровищницу </w:t>
            </w:r>
            <w:r w:rsidR="00321C14">
              <w:rPr>
                <w:rFonts w:ascii="Times New Roman" w:hAnsi="Times New Roman" w:cs="Times New Roman"/>
                <w:sz w:val="24"/>
                <w:szCs w:val="24"/>
              </w:rPr>
              <w:t>мирового музыкального искусства.</w:t>
            </w:r>
            <w:r w:rsidR="002F69CC" w:rsidRPr="002F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766">
              <w:rPr>
                <w:rFonts w:ascii="Times New Roman" w:hAnsi="Times New Roman" w:cs="Times New Roman"/>
                <w:sz w:val="24"/>
                <w:szCs w:val="24"/>
              </w:rPr>
              <w:t>Формировать гражданственность</w:t>
            </w:r>
            <w:r w:rsidR="00E440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6766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="00816766" w:rsidRPr="00816766">
              <w:rPr>
                <w:rFonts w:ascii="Times New Roman" w:hAnsi="Times New Roman" w:cs="Times New Roman"/>
                <w:sz w:val="24"/>
                <w:szCs w:val="24"/>
              </w:rPr>
              <w:t xml:space="preserve"> любовь к России, к ее истории, людям, культуре, чувство сопричастности ко всем события</w:t>
            </w:r>
            <w:r w:rsidR="00816766">
              <w:rPr>
                <w:rFonts w:ascii="Times New Roman" w:hAnsi="Times New Roman" w:cs="Times New Roman"/>
                <w:sz w:val="24"/>
                <w:szCs w:val="24"/>
              </w:rPr>
              <w:t>м, происходящим в ней.</w:t>
            </w:r>
            <w:r w:rsidR="00E4402E">
              <w:rPr>
                <w:rFonts w:ascii="Times New Roman" w:hAnsi="Times New Roman" w:cs="Times New Roman"/>
                <w:sz w:val="24"/>
                <w:szCs w:val="24"/>
              </w:rPr>
              <w:t xml:space="preserve"> «…</w:t>
            </w:r>
            <w:r w:rsidR="00E4402E" w:rsidRPr="00E4402E">
              <w:rPr>
                <w:rFonts w:ascii="Times New Roman" w:hAnsi="Times New Roman" w:cs="Times New Roman"/>
                <w:sz w:val="24"/>
                <w:szCs w:val="24"/>
              </w:rPr>
              <w:t>Родился 20 мая (1 июня) 1804 года в селе Новоспасском Смоленск</w:t>
            </w:r>
            <w:r w:rsidR="00E4402E">
              <w:rPr>
                <w:rFonts w:ascii="Times New Roman" w:hAnsi="Times New Roman" w:cs="Times New Roman"/>
                <w:sz w:val="24"/>
                <w:szCs w:val="24"/>
              </w:rPr>
              <w:t xml:space="preserve">ой губернии в отцовском имении. </w:t>
            </w:r>
            <w:r w:rsidR="00E4402E" w:rsidRPr="00E4402E">
              <w:rPr>
                <w:rFonts w:ascii="Times New Roman" w:hAnsi="Times New Roman" w:cs="Times New Roman"/>
                <w:sz w:val="24"/>
                <w:szCs w:val="24"/>
              </w:rPr>
              <w:t>Важным фактом краткой биографии Глинки является тот факт, что воспитанием мальчика занималась его бабушка, а родная мать была допущена к сы</w:t>
            </w:r>
            <w:r w:rsidR="00E4402E">
              <w:rPr>
                <w:rFonts w:ascii="Times New Roman" w:hAnsi="Times New Roman" w:cs="Times New Roman"/>
                <w:sz w:val="24"/>
                <w:szCs w:val="24"/>
              </w:rPr>
              <w:t xml:space="preserve">ну только после смерти бабушки. </w:t>
            </w:r>
            <w:r w:rsidR="00E4402E" w:rsidRPr="00E4402E">
              <w:rPr>
                <w:rFonts w:ascii="Times New Roman" w:hAnsi="Times New Roman" w:cs="Times New Roman"/>
                <w:sz w:val="24"/>
                <w:szCs w:val="24"/>
              </w:rPr>
              <w:t>Играть на фортепиано и скрипке М. Глинка стал уже в десятилетнем возрасте. С 1817 года он начал обучаться в Благородном пансионе при педагогическом институте Санкт-Петербурга. Закончив пансион, все свое время посвящал музыке. Тогда же были созданы первые сочинения композитора Глинки. Песен и романсов Глинки насчитывается около 20. Также он написал 6 симфонических, несколько камерно-инструментальных произведений, две оперы</w:t>
            </w:r>
            <w:r w:rsidR="00D03850">
              <w:t xml:space="preserve"> </w:t>
            </w:r>
            <w:r w:rsidR="00D03850" w:rsidRPr="00D03850">
              <w:rPr>
                <w:rFonts w:ascii="Times New Roman" w:hAnsi="Times New Roman" w:cs="Times New Roman"/>
                <w:sz w:val="24"/>
                <w:szCs w:val="24"/>
              </w:rPr>
              <w:t>Автор таких известных произведений как: опера «Руслан и Людмила», «Камаринская» симфония и «Вальс-фантазия», «Патетическое трио» и многих других</w:t>
            </w:r>
            <w:r w:rsidR="00D038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03850" w:rsidRPr="00D03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C6C" w:rsidRDefault="00425C6C" w:rsidP="00E4402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425C6C" w:rsidRDefault="00425C6C" w:rsidP="00E440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425C6C" w:rsidRDefault="00425C6C" w:rsidP="00E440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425C6C" w:rsidRDefault="00425C6C" w:rsidP="00E440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425C6C" w:rsidRDefault="00425C6C" w:rsidP="00E440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425C6C" w:rsidRDefault="00425C6C" w:rsidP="00E44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</w:t>
            </w:r>
          </w:p>
          <w:p w:rsidR="00425C6C" w:rsidRDefault="00425C6C" w:rsidP="00E4402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</w:tr>
    </w:tbl>
    <w:p w:rsidR="00D03850" w:rsidRDefault="00D03850" w:rsidP="00D03850">
      <w:pPr>
        <w:spacing w:after="0" w:line="240" w:lineRule="auto"/>
        <w:rPr>
          <w:rFonts w:ascii="Bookman Old Style" w:hAnsi="Bookman Old Style"/>
          <w:b/>
          <w:i/>
          <w:sz w:val="32"/>
          <w:szCs w:val="32"/>
        </w:rPr>
      </w:pPr>
    </w:p>
    <w:p w:rsidR="005118FB" w:rsidRDefault="005118FB" w:rsidP="00D03850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  <w:r>
        <w:rPr>
          <w:rFonts w:ascii="Bookman Old Style" w:hAnsi="Bookman Old Style"/>
          <w:b/>
          <w:i/>
          <w:sz w:val="32"/>
          <w:szCs w:val="32"/>
        </w:rPr>
        <w:lastRenderedPageBreak/>
        <w:t>Индивидуальная работа с детьми на</w:t>
      </w:r>
      <w:r>
        <w:rPr>
          <w:rFonts w:ascii="Bookman Old Style" w:hAnsi="Bookman Old Style"/>
          <w:b/>
          <w:sz w:val="32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32"/>
        </w:rPr>
        <w:t>апрель</w:t>
      </w:r>
      <w:r>
        <w:rPr>
          <w:rFonts w:ascii="Bookman Old Style" w:hAnsi="Bookman Old Style"/>
          <w:b/>
          <w:sz w:val="28"/>
          <w:szCs w:val="28"/>
        </w:rPr>
        <w:t xml:space="preserve"> месяц</w:t>
      </w:r>
    </w:p>
    <w:p w:rsidR="005118FB" w:rsidRDefault="005118FB" w:rsidP="005118FB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020" w:type="dxa"/>
        <w:tblInd w:w="-601" w:type="dxa"/>
        <w:tblLayout w:type="fixed"/>
        <w:tblLook w:val="04A0"/>
      </w:tblPr>
      <w:tblGrid>
        <w:gridCol w:w="2836"/>
        <w:gridCol w:w="2078"/>
        <w:gridCol w:w="11106"/>
      </w:tblGrid>
      <w:tr w:rsidR="005118FB" w:rsidTr="00E4402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Образовательная область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Дети  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</w:t>
            </w:r>
          </w:p>
        </w:tc>
      </w:tr>
      <w:tr w:rsidR="005118FB" w:rsidTr="00E4402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6AB" w:rsidRDefault="005226A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 (Ф.Э.М.П)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81A" w:rsidRDefault="00ED381A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Влада, Дима, Женя, Глеб,</w:t>
            </w:r>
          </w:p>
          <w:p w:rsidR="005118FB" w:rsidRDefault="00ED381A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Варя Т.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B07" w:rsidRPr="008E3B07" w:rsidRDefault="008E3B07" w:rsidP="004F4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B07">
              <w:rPr>
                <w:rFonts w:ascii="Times New Roman" w:hAnsi="Times New Roman" w:cs="Times New Roman"/>
                <w:sz w:val="24"/>
                <w:szCs w:val="24"/>
              </w:rPr>
              <w:t>Учить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направо, справа налево, снизу вверх, сверху вниз; самостоятельно передвигаться в пространстве, ориентируясь на условные обозначения (знаки и символы).</w:t>
            </w:r>
          </w:p>
          <w:p w:rsidR="005118FB" w:rsidRDefault="008E3B07" w:rsidP="004F4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B07">
              <w:rPr>
                <w:rFonts w:ascii="Times New Roman" w:hAnsi="Times New Roman" w:cs="Times New Roman"/>
                <w:sz w:val="24"/>
                <w:szCs w:val="24"/>
              </w:rPr>
              <w:t>Учить определять время по часам с точностью до 1 часа.</w:t>
            </w:r>
          </w:p>
        </w:tc>
      </w:tr>
      <w:tr w:rsidR="005118FB" w:rsidTr="00E4402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 (Исслед. деят)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ED381A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Саида, Даня Д., Диана, Света.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4F45FF" w:rsidP="004F45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FF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наблюдениям.</w:t>
            </w:r>
          </w:p>
        </w:tc>
      </w:tr>
      <w:tr w:rsidR="005118FB" w:rsidTr="00E4402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(Мир природы)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ED381A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Альбина. Алеша. Устинья. Максим.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Pr="004F45FF" w:rsidRDefault="004F45FF" w:rsidP="004F4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5FF">
              <w:rPr>
                <w:rFonts w:ascii="Times New Roman" w:hAnsi="Times New Roman" w:cs="Times New Roman"/>
                <w:sz w:val="24"/>
                <w:szCs w:val="24"/>
              </w:rPr>
              <w:t>Учить различать по внешнему виду и правильно называть бабочек (капустница, крапивница, павлиний глаз и др.) и жуков (божья коровка, жужелица и др.). Учить сравнивать насекомых по способу передвижения (летают, прыгают, ползают).</w:t>
            </w:r>
          </w:p>
        </w:tc>
      </w:tr>
      <w:tr w:rsidR="005118FB" w:rsidTr="00E4402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(Окружающий мир)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ED381A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Тимофей, Сеня,</w:t>
            </w:r>
          </w:p>
          <w:p w:rsidR="00ED381A" w:rsidRDefault="00ED381A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Эльмир, Алина.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226AB" w:rsidP="005226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AB">
              <w:rPr>
                <w:rFonts w:ascii="Times New Roman" w:hAnsi="Times New Roman" w:cs="Times New Roman"/>
                <w:sz w:val="24"/>
                <w:szCs w:val="24"/>
              </w:rPr>
              <w:t>Расширять и уточнять представления детей о предметном мире.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6A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предметах, облегчающих труд людей на производстве.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6AB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представления о видах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животных(дикие, домашние, пустыни, севера, степи и т.д</w:t>
            </w:r>
            <w:r w:rsidRPr="005226A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118FB" w:rsidTr="00E4402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ED381A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Максим, Серёжа, Ксюша, Глеб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4F45FF" w:rsidP="005226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5F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составлять рассказы о предметах, о содержании картины, по набору картинок с последовательно развивающимся действием. Помогать составлять план рассказа и придерживаться его.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5FF">
              <w:rPr>
                <w:rFonts w:ascii="Times New Roman" w:hAnsi="Times New Roman" w:cs="Times New Roman"/>
                <w:sz w:val="24"/>
                <w:szCs w:val="24"/>
              </w:rPr>
              <w:t>Развивать умение составлять рассказы из личного опыта.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5FF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умение сочинять короткие сказки на заданную тему.</w:t>
            </w:r>
          </w:p>
        </w:tc>
      </w:tr>
      <w:tr w:rsidR="005118FB" w:rsidTr="00E4402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 (Лепка)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ED381A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Милена, Варя Ф., Саша, Даня А.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4F45FF" w:rsidP="005226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5FF"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 детей; учить свободно использовать для создания образов предметов, объектов природы, сказочных персонажей разнообразные приемы, усвоенные ранее; продолжать учить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</w:t>
            </w:r>
          </w:p>
        </w:tc>
      </w:tr>
      <w:tr w:rsidR="005118FB" w:rsidTr="00E4402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 (Рисование)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81A" w:rsidRDefault="00ED381A" w:rsidP="00ED38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Влада, Дима, Женя, Глеб,</w:t>
            </w:r>
          </w:p>
          <w:p w:rsidR="005118FB" w:rsidRDefault="00ED381A" w:rsidP="00ED38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Варя Т.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4F45FF" w:rsidP="005226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5FF">
              <w:rPr>
                <w:rFonts w:ascii="Times New Roman" w:hAnsi="Times New Roman" w:cs="Times New Roman"/>
                <w:sz w:val="24"/>
                <w:szCs w:val="24"/>
              </w:rPr>
              <w:t>Учить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</w:t>
            </w:r>
          </w:p>
        </w:tc>
      </w:tr>
      <w:tr w:rsidR="005118FB" w:rsidTr="00E4402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 (Аппликация)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ED381A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Альбина. Алеша. Устинья. Максим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4F45FF" w:rsidP="005226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5FF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создавать фигуры людей, животных,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F45FF">
              <w:rPr>
                <w:rFonts w:ascii="Times New Roman" w:hAnsi="Times New Roman" w:cs="Times New Roman"/>
                <w:sz w:val="24"/>
                <w:szCs w:val="24"/>
              </w:rPr>
              <w:t>з желудей, шишек, косточек, травы, веток, корней и других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4F45FF">
              <w:rPr>
                <w:rFonts w:ascii="Times New Roman" w:hAnsi="Times New Roman" w:cs="Times New Roman"/>
                <w:sz w:val="24"/>
                <w:szCs w:val="24"/>
              </w:rPr>
              <w:t xml:space="preserve">ередавать выразительность образа, создавать общие композиции («Лесная поляна», «Сказочные герои»). </w:t>
            </w:r>
          </w:p>
        </w:tc>
      </w:tr>
    </w:tbl>
    <w:p w:rsidR="005118FB" w:rsidRDefault="005118FB" w:rsidP="005226AB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lastRenderedPageBreak/>
        <w:t xml:space="preserve">Образовательная область «Речевое развитие» </w:t>
      </w:r>
      <w:r>
        <w:rPr>
          <w:rFonts w:ascii="Bookman Old Style" w:hAnsi="Bookman Old Style"/>
          <w:b/>
          <w:sz w:val="28"/>
          <w:szCs w:val="28"/>
        </w:rPr>
        <w:t xml:space="preserve">на </w:t>
      </w:r>
      <w:r>
        <w:rPr>
          <w:rFonts w:ascii="Bookman Old Style" w:hAnsi="Bookman Old Style"/>
          <w:b/>
          <w:sz w:val="28"/>
          <w:szCs w:val="32"/>
        </w:rPr>
        <w:t>апрель</w:t>
      </w:r>
      <w:r>
        <w:rPr>
          <w:rFonts w:ascii="Bookman Old Style" w:hAnsi="Bookman Old Style"/>
          <w:b/>
          <w:sz w:val="28"/>
          <w:szCs w:val="28"/>
        </w:rPr>
        <w:t xml:space="preserve"> месяц</w:t>
      </w:r>
    </w:p>
    <w:p w:rsidR="005118FB" w:rsidRDefault="005118FB" w:rsidP="005118FB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410"/>
        <w:gridCol w:w="8364"/>
        <w:gridCol w:w="5244"/>
      </w:tblGrid>
      <w:tr w:rsidR="005118FB" w:rsidTr="00E4402E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Перечень литературы для чтения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Развёрнутое содержание работы </w:t>
            </w:r>
          </w:p>
        </w:tc>
      </w:tr>
      <w:tr w:rsidR="005118FB" w:rsidTr="00E4402E">
        <w:trPr>
          <w:cantSplit/>
          <w:trHeight w:val="2732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118FB" w:rsidRDefault="005118FB" w:rsidP="00E4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118FB" w:rsidRDefault="005118FB" w:rsidP="00E4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118FB" w:rsidRDefault="005118FB" w:rsidP="00E4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Приобщение к художественной </w:t>
            </w:r>
          </w:p>
          <w:p w:rsidR="005118FB" w:rsidRDefault="005118FB" w:rsidP="00E4402E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литературе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7A7826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D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неделя: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«Тин-тин-ка!..»; «Самый красивый наряд на свете», пер. с япон. В.Марковой; Ф.Тютчев. «Весенние воды»; Ф.Зальтен. «Бемби», пер. с нем. Ю.Нагибина; Я.Аким. «Апрель». Два дня в неделю чтение по выбору детей.</w:t>
            </w:r>
          </w:p>
          <w:p w:rsidR="007A7826" w:rsidRDefault="007A7826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D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 неделя: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54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«Идёт матушка- весна…»; В.Орлов. «Ты лети к нам, скворушка…»;</w:t>
            </w:r>
          </w:p>
          <w:p w:rsidR="00605441" w:rsidRDefault="00605441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«Семь Симеонов-семь работников», обр. И.Карноуховой; С.Алексеев. «Первый ночной таран». Два дня в неделю чтение по выбору детей.</w:t>
            </w:r>
          </w:p>
          <w:p w:rsidR="00605441" w:rsidRDefault="00605441" w:rsidP="0060544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D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неделя: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«Богат Ермошка»; Н.Рубцов. «Про  зайца»; А.Фет. «Уж верба вся пушистая» (отрывок); «Белая уточка», из сборника сказок А.Афанасьева; А.Пушкин. «За весной, красой природы…» (из поэмы «Цыганы»). Два дня в неделю чтение по выбору детей.</w:t>
            </w:r>
          </w:p>
          <w:p w:rsidR="00605441" w:rsidRDefault="00605441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D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 неделя: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«ой, зачем ты, жаворонок…»,укр., обр. Г.Литвака; А.Ремизов. «Хлебный голос»; А Усачёв. «про умную собачку Соню» (главы). Два дня в неделю чтение по выбору детей.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5118FB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интерес и потребность в чтении (восприятии) книг. Развитие литературной речи. Развитие интереса к художественной литературе. Привлекать внимание детей к выразительным средствам (образные слова и выражения, эпитеты, сравнения). Пополнять литературный багаж детей сказками, рассказами, стихотворениями, загадками, считалками, скороговорками. Воспитывать сострадание и сочувствие к героям книги, отождествлять себя с полюбившимся персонажем. Развивать у детей чувство юмора.</w:t>
            </w:r>
          </w:p>
        </w:tc>
      </w:tr>
    </w:tbl>
    <w:p w:rsidR="005118FB" w:rsidRDefault="005118FB" w:rsidP="005118FB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5118FB" w:rsidRDefault="005118FB" w:rsidP="005118FB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Образовательная область «Художественно – эстетическое развитие»</w:t>
      </w:r>
    </w:p>
    <w:p w:rsidR="005118FB" w:rsidRDefault="005118FB" w:rsidP="005118FB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на</w:t>
      </w:r>
      <w:r w:rsidRPr="005118FB">
        <w:rPr>
          <w:rFonts w:ascii="Bookman Old Style" w:hAnsi="Bookman Old Style"/>
          <w:b/>
          <w:sz w:val="28"/>
          <w:szCs w:val="32"/>
        </w:rPr>
        <w:t xml:space="preserve"> </w:t>
      </w:r>
      <w:r>
        <w:rPr>
          <w:rFonts w:ascii="Bookman Old Style" w:hAnsi="Bookman Old Style"/>
          <w:b/>
          <w:sz w:val="28"/>
          <w:szCs w:val="32"/>
        </w:rPr>
        <w:t>апрель</w:t>
      </w:r>
      <w:r>
        <w:rPr>
          <w:rFonts w:ascii="Bookman Old Style" w:hAnsi="Bookman Old Style"/>
          <w:b/>
          <w:sz w:val="32"/>
          <w:szCs w:val="32"/>
        </w:rPr>
        <w:t xml:space="preserve"> месяц</w:t>
      </w:r>
    </w:p>
    <w:p w:rsidR="005118FB" w:rsidRDefault="005118FB" w:rsidP="005118FB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410"/>
        <w:gridCol w:w="8364"/>
        <w:gridCol w:w="5244"/>
      </w:tblGrid>
      <w:tr w:rsidR="005118FB" w:rsidTr="00E4402E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Pr="00C25724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Pr="00C25724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Pr="00C25724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5118FB" w:rsidTr="00E4402E">
        <w:trPr>
          <w:cantSplit/>
          <w:trHeight w:val="2078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118FB" w:rsidRDefault="005118FB" w:rsidP="00E44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118FB" w:rsidRDefault="005118FB" w:rsidP="00E4402E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Конструктивно – модельная  деятельности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FB" w:rsidRDefault="007A7826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Упражнять детей в построении схем и последующем конструировании по ним. Развивать пространственное мышление, сообразительность, самостоятельность в нахождении собственных решений. Учить проявлять уверенность, отстаивать свою идею, оценивать свои действия. Познакомить детей с зубчатыми колёсами, с зубчатой передачей, с особенностями данного вращательного движения.</w:t>
            </w:r>
          </w:p>
          <w:p w:rsidR="007A7826" w:rsidRDefault="007A7826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Материал: бумага, карандаши, линейки, фломастеры, конструктор.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FB" w:rsidRDefault="007A7826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 «Железные дороги»</w:t>
            </w:r>
          </w:p>
          <w:p w:rsidR="007A7826" w:rsidRDefault="007A7826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железных дорог на картинках в книгах.</w:t>
            </w:r>
          </w:p>
          <w:p w:rsidR="007A7826" w:rsidRDefault="00605441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Рисование железной дороги.</w:t>
            </w:r>
          </w:p>
          <w:p w:rsidR="00605441" w:rsidRDefault="00605441" w:rsidP="00E440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о железных дорогах.</w:t>
            </w:r>
          </w:p>
        </w:tc>
      </w:tr>
    </w:tbl>
    <w:p w:rsidR="005118FB" w:rsidRDefault="005118FB" w:rsidP="005118FB">
      <w:pPr>
        <w:spacing w:after="0" w:line="240" w:lineRule="auto"/>
      </w:pPr>
    </w:p>
    <w:p w:rsidR="00F71D32" w:rsidRDefault="00F71D32" w:rsidP="00F71D32">
      <w:pPr>
        <w:spacing w:after="0" w:line="240" w:lineRule="auto"/>
      </w:pPr>
    </w:p>
    <w:p w:rsidR="005226AB" w:rsidRDefault="005118FB" w:rsidP="00F71D32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i/>
          <w:sz w:val="32"/>
          <w:szCs w:val="32"/>
        </w:rPr>
        <w:lastRenderedPageBreak/>
        <w:t>Минутки безопасности на</w:t>
      </w:r>
      <w:r w:rsidRPr="005118FB">
        <w:rPr>
          <w:rFonts w:ascii="Bookman Old Style" w:hAnsi="Bookman Old Style"/>
          <w:b/>
          <w:sz w:val="28"/>
          <w:szCs w:val="32"/>
        </w:rPr>
        <w:t xml:space="preserve"> </w:t>
      </w:r>
      <w:r>
        <w:rPr>
          <w:rFonts w:ascii="Bookman Old Style" w:hAnsi="Bookman Old Style"/>
          <w:b/>
          <w:sz w:val="28"/>
          <w:szCs w:val="32"/>
        </w:rPr>
        <w:t>апрель</w:t>
      </w:r>
      <w:r>
        <w:rPr>
          <w:rFonts w:ascii="Bookman Old Style" w:hAnsi="Bookman Old Style"/>
          <w:b/>
          <w:i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месяц</w:t>
      </w:r>
    </w:p>
    <w:p w:rsidR="005118FB" w:rsidRDefault="005118FB" w:rsidP="005118FB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</w:t>
      </w:r>
    </w:p>
    <w:tbl>
      <w:tblPr>
        <w:tblStyle w:val="a5"/>
        <w:tblW w:w="16018" w:type="dxa"/>
        <w:tblInd w:w="-601" w:type="dxa"/>
        <w:tblLook w:val="04A0"/>
      </w:tblPr>
      <w:tblGrid>
        <w:gridCol w:w="1843"/>
        <w:gridCol w:w="14175"/>
      </w:tblGrid>
      <w:tr w:rsidR="005118FB" w:rsidTr="00E4402E">
        <w:tc>
          <w:tcPr>
            <w:tcW w:w="1843" w:type="dxa"/>
          </w:tcPr>
          <w:p w:rsidR="005118FB" w:rsidRPr="00C25724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5" w:type="dxa"/>
          </w:tcPr>
          <w:p w:rsidR="005118FB" w:rsidRPr="00C25724" w:rsidRDefault="005118FB" w:rsidP="00E44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</w:tr>
      <w:tr w:rsidR="005118FB" w:rsidRPr="002536F0" w:rsidTr="00E4402E">
        <w:tc>
          <w:tcPr>
            <w:tcW w:w="1843" w:type="dxa"/>
          </w:tcPr>
          <w:p w:rsidR="005118F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14175" w:type="dxa"/>
          </w:tcPr>
          <w:p w:rsidR="005118FB" w:rsidRPr="002536F0" w:rsidRDefault="005226AB" w:rsidP="002536F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поджигать бумагу, мусор, тополиный пух, сухие листья.</w:t>
            </w:r>
          </w:p>
        </w:tc>
      </w:tr>
      <w:tr w:rsidR="005118FB" w:rsidRPr="002536F0" w:rsidTr="00E4402E">
        <w:tc>
          <w:tcPr>
            <w:tcW w:w="1843" w:type="dxa"/>
          </w:tcPr>
          <w:p w:rsidR="005118F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</w:p>
        </w:tc>
        <w:tc>
          <w:tcPr>
            <w:tcW w:w="14175" w:type="dxa"/>
          </w:tcPr>
          <w:p w:rsidR="005118FB" w:rsidRPr="002536F0" w:rsidRDefault="002536F0" w:rsidP="002536F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брать лекарства без разрешения взрослых, подбирать таблетки с пола, брать их в рот, за исключением зеленки, йода при незначительных ранениях.</w:t>
            </w:r>
          </w:p>
        </w:tc>
      </w:tr>
      <w:tr w:rsidR="005118FB" w:rsidRPr="002536F0" w:rsidTr="00E4402E">
        <w:tc>
          <w:tcPr>
            <w:tcW w:w="1843" w:type="dxa"/>
          </w:tcPr>
          <w:p w:rsidR="005118F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14175" w:type="dxa"/>
          </w:tcPr>
          <w:p w:rsidR="005118FB" w:rsidRPr="002536F0" w:rsidRDefault="002536F0" w:rsidP="002536F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 смотреть на дорожн</w:t>
            </w: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ые знаки и строго соблюдать их.</w:t>
            </w:r>
          </w:p>
        </w:tc>
      </w:tr>
      <w:tr w:rsidR="005118FB" w:rsidRPr="002536F0" w:rsidTr="00E4402E">
        <w:tc>
          <w:tcPr>
            <w:tcW w:w="1843" w:type="dxa"/>
          </w:tcPr>
          <w:p w:rsidR="005118F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14175" w:type="dxa"/>
          </w:tcPr>
          <w:p w:rsidR="005118FB" w:rsidRPr="002536F0" w:rsidRDefault="005226AB" w:rsidP="002536F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Не следует снять с плиты кипящий чайник или кастрюлю.</w:t>
            </w:r>
          </w:p>
        </w:tc>
      </w:tr>
      <w:tr w:rsidR="005118FB" w:rsidRPr="002536F0" w:rsidTr="00E4402E">
        <w:tc>
          <w:tcPr>
            <w:tcW w:w="1843" w:type="dxa"/>
          </w:tcPr>
          <w:p w:rsidR="005118F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4175" w:type="dxa"/>
          </w:tcPr>
          <w:p w:rsidR="005118FB" w:rsidRPr="002536F0" w:rsidRDefault="002536F0" w:rsidP="002536F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вставать на подоконник и высовываться из окна.</w:t>
            </w:r>
          </w:p>
        </w:tc>
      </w:tr>
      <w:tr w:rsidR="005118FB" w:rsidRPr="002536F0" w:rsidTr="00E4402E">
        <w:tc>
          <w:tcPr>
            <w:tcW w:w="1843" w:type="dxa"/>
          </w:tcPr>
          <w:p w:rsidR="005118F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14175" w:type="dxa"/>
          </w:tcPr>
          <w:p w:rsidR="005118FB" w:rsidRPr="002536F0" w:rsidRDefault="002536F0" w:rsidP="002536F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Поддерживайте постоянный контакт с родителями.</w:t>
            </w: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разговаривайте  с посторонними людьми.</w:t>
            </w: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Не садитесь в чужие автомобили.</w:t>
            </w:r>
          </w:p>
        </w:tc>
      </w:tr>
      <w:tr w:rsidR="005118FB" w:rsidRPr="002536F0" w:rsidTr="00E4402E">
        <w:tc>
          <w:tcPr>
            <w:tcW w:w="1843" w:type="dxa"/>
          </w:tcPr>
          <w:p w:rsidR="005118F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14175" w:type="dxa"/>
          </w:tcPr>
          <w:p w:rsidR="005118FB" w:rsidRPr="002536F0" w:rsidRDefault="002536F0" w:rsidP="00253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есть светофор переходить дорогу только на зеленый свет, для пешеходов</w:t>
            </w:r>
          </w:p>
        </w:tc>
      </w:tr>
      <w:tr w:rsidR="005118FB" w:rsidRPr="002536F0" w:rsidTr="00E4402E">
        <w:tc>
          <w:tcPr>
            <w:tcW w:w="1843" w:type="dxa"/>
          </w:tcPr>
          <w:p w:rsidR="005118F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4175" w:type="dxa"/>
          </w:tcPr>
          <w:p w:rsidR="005118FB" w:rsidRPr="002536F0" w:rsidRDefault="005226AB" w:rsidP="002536F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сушить одежду над открытым ог</w:t>
            </w: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нем.</w:t>
            </w:r>
          </w:p>
        </w:tc>
      </w:tr>
      <w:tr w:rsidR="005118FB" w:rsidRPr="002536F0" w:rsidTr="00E4402E">
        <w:tc>
          <w:tcPr>
            <w:tcW w:w="1843" w:type="dxa"/>
          </w:tcPr>
          <w:p w:rsidR="005118F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14175" w:type="dxa"/>
          </w:tcPr>
          <w:p w:rsidR="005118FB" w:rsidRPr="002536F0" w:rsidRDefault="002536F0" w:rsidP="002536F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Категорически запрещается прыгать в воду в не предназначенных для этого местах.</w:t>
            </w: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нырять и плавать</w:t>
            </w: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 xml:space="preserve"> в места, заросших водорослями. </w:t>
            </w: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Не следует звать на помощь шутя.</w:t>
            </w:r>
          </w:p>
        </w:tc>
      </w:tr>
      <w:tr w:rsidR="005118FB" w:rsidRPr="002536F0" w:rsidTr="00E4402E">
        <w:tc>
          <w:tcPr>
            <w:tcW w:w="1843" w:type="dxa"/>
          </w:tcPr>
          <w:p w:rsidR="005118F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14175" w:type="dxa"/>
          </w:tcPr>
          <w:p w:rsidR="005118FB" w:rsidRPr="002536F0" w:rsidRDefault="002536F0" w:rsidP="002536F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впускать в дом никого, кроме близких, даже если незнакомец одет в форму полицейского или врача.</w:t>
            </w: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Нельзя </w:t>
            </w: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держать ключи  на видном месте.</w:t>
            </w:r>
          </w:p>
        </w:tc>
      </w:tr>
      <w:tr w:rsidR="005118FB" w:rsidRPr="002536F0" w:rsidTr="00E4402E">
        <w:tc>
          <w:tcPr>
            <w:tcW w:w="1843" w:type="dxa"/>
          </w:tcPr>
          <w:p w:rsidR="005118F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14175" w:type="dxa"/>
          </w:tcPr>
          <w:p w:rsidR="005118FB" w:rsidRPr="002536F0" w:rsidRDefault="002536F0" w:rsidP="002536F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чувствуешь недомогание, тошноту обязательно расскажи взр</w:t>
            </w: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 xml:space="preserve">ослым, скажи что ты брал в рот. </w:t>
            </w: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брать в рот никакие растения на улице</w:t>
            </w: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18FB" w:rsidRPr="002536F0" w:rsidTr="00E4402E">
        <w:tc>
          <w:tcPr>
            <w:tcW w:w="1843" w:type="dxa"/>
          </w:tcPr>
          <w:p w:rsidR="005118F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4175" w:type="dxa"/>
          </w:tcPr>
          <w:p w:rsidR="005118FB" w:rsidRPr="002536F0" w:rsidRDefault="005226AB" w:rsidP="002536F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использовать электропри</w:t>
            </w: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боры во время купания в ванной.</w:t>
            </w:r>
          </w:p>
        </w:tc>
      </w:tr>
      <w:tr w:rsidR="005118FB" w:rsidRPr="002536F0" w:rsidTr="00E4402E">
        <w:tc>
          <w:tcPr>
            <w:tcW w:w="1843" w:type="dxa"/>
          </w:tcPr>
          <w:p w:rsidR="005118F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14175" w:type="dxa"/>
          </w:tcPr>
          <w:p w:rsidR="005118FB" w:rsidRPr="002536F0" w:rsidRDefault="002536F0" w:rsidP="002536F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проявляйте излишнего внимания к  животному.</w:t>
            </w: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провоцируйте животное, не дразните его, помните что даже полезные насекомые (пчелы, муравьи) могут причинить вред.</w:t>
            </w:r>
          </w:p>
        </w:tc>
      </w:tr>
      <w:tr w:rsidR="005118FB" w:rsidRPr="002536F0" w:rsidTr="00E4402E">
        <w:tc>
          <w:tcPr>
            <w:tcW w:w="1843" w:type="dxa"/>
          </w:tcPr>
          <w:p w:rsidR="005118F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14175" w:type="dxa"/>
          </w:tcPr>
          <w:p w:rsidR="005118FB" w:rsidRPr="002536F0" w:rsidRDefault="002536F0" w:rsidP="002536F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Температуру нужно мерить аккуратно, нельзя брать градусник в рот. Если разбился термометр нужно ср</w:t>
            </w: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азу сообщить об этом взрослому.</w:t>
            </w:r>
          </w:p>
        </w:tc>
      </w:tr>
      <w:tr w:rsidR="005226AB" w:rsidRPr="002536F0" w:rsidTr="00E4402E">
        <w:tc>
          <w:tcPr>
            <w:tcW w:w="1843" w:type="dxa"/>
          </w:tcPr>
          <w:p w:rsidR="005226A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14175" w:type="dxa"/>
          </w:tcPr>
          <w:p w:rsidR="005226AB" w:rsidRPr="002536F0" w:rsidRDefault="002536F0" w:rsidP="002536F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Ездить на велосипеде можно только во дворе, ни в коем случа</w:t>
            </w: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 xml:space="preserve">е не выезжая на проезжую часть. </w:t>
            </w: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играть рядом с дорогой  в мяч</w:t>
            </w: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26AB" w:rsidRPr="002536F0" w:rsidTr="00E4402E">
        <w:tc>
          <w:tcPr>
            <w:tcW w:w="1843" w:type="dxa"/>
          </w:tcPr>
          <w:p w:rsidR="005226A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14175" w:type="dxa"/>
          </w:tcPr>
          <w:p w:rsidR="005226AB" w:rsidRPr="002536F0" w:rsidRDefault="005226AB" w:rsidP="002536F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огонь не удалось затушить, из задымленного помещения нужно выбираться ползком или наклонившись как можно ближе к полу, дышать при этом нужно через вл</w:t>
            </w: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ажную ткань.</w:t>
            </w:r>
          </w:p>
        </w:tc>
      </w:tr>
      <w:tr w:rsidR="005226AB" w:rsidRPr="002536F0" w:rsidTr="00E4402E">
        <w:tc>
          <w:tcPr>
            <w:tcW w:w="1843" w:type="dxa"/>
          </w:tcPr>
          <w:p w:rsidR="005226A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14175" w:type="dxa"/>
          </w:tcPr>
          <w:p w:rsidR="005226AB" w:rsidRPr="002536F0" w:rsidRDefault="002536F0" w:rsidP="002536F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Не играйте на строительных площадках, в кустарнике, на опушке леса, вблизи дорог и водоемов.</w:t>
            </w:r>
          </w:p>
        </w:tc>
      </w:tr>
      <w:tr w:rsidR="005226AB" w:rsidRPr="002536F0" w:rsidTr="00E4402E">
        <w:tc>
          <w:tcPr>
            <w:tcW w:w="1843" w:type="dxa"/>
          </w:tcPr>
          <w:p w:rsidR="005226A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4175" w:type="dxa"/>
          </w:tcPr>
          <w:p w:rsidR="005226AB" w:rsidRPr="002536F0" w:rsidRDefault="002536F0" w:rsidP="00253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разбирать и бросать в костер предметы которые напоминают боеприпасы</w:t>
            </w:r>
          </w:p>
        </w:tc>
      </w:tr>
      <w:tr w:rsidR="005226AB" w:rsidRPr="002536F0" w:rsidTr="00E4402E">
        <w:tc>
          <w:tcPr>
            <w:tcW w:w="1843" w:type="dxa"/>
          </w:tcPr>
          <w:p w:rsidR="005226A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4175" w:type="dxa"/>
          </w:tcPr>
          <w:p w:rsidR="005226AB" w:rsidRPr="002536F0" w:rsidRDefault="002536F0" w:rsidP="002536F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 защищенное место (помещение, углубление) и переждать стихию, но не под высокими деревьями.</w:t>
            </w:r>
          </w:p>
        </w:tc>
      </w:tr>
      <w:tr w:rsidR="005226AB" w:rsidRPr="002536F0" w:rsidTr="00E4402E">
        <w:tc>
          <w:tcPr>
            <w:tcW w:w="1843" w:type="dxa"/>
          </w:tcPr>
          <w:p w:rsidR="005226AB" w:rsidRPr="002536F0" w:rsidRDefault="005226AB" w:rsidP="0025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4175" w:type="dxa"/>
          </w:tcPr>
          <w:p w:rsidR="005226AB" w:rsidRPr="002536F0" w:rsidRDefault="005226AB" w:rsidP="002536F0">
            <w:pPr>
              <w:widowControl w:val="0"/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36F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пути эвакуации перекрыты, громко кричит</w:t>
            </w:r>
            <w:r w:rsidRPr="002536F0">
              <w:rPr>
                <w:rFonts w:ascii="Times New Roman" w:hAnsi="Times New Roman" w:cs="Times New Roman"/>
                <w:sz w:val="24"/>
                <w:szCs w:val="24"/>
              </w:rPr>
              <w:t>е с балкона: «Помогите! Пожар!»</w:t>
            </w:r>
          </w:p>
        </w:tc>
      </w:tr>
    </w:tbl>
    <w:p w:rsidR="002435EE" w:rsidRPr="002536F0" w:rsidRDefault="002435EE" w:rsidP="002536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435EE" w:rsidRPr="002536F0" w:rsidSect="00E440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802" w:rsidRDefault="00734802" w:rsidP="00425C6C">
      <w:pPr>
        <w:spacing w:after="0" w:line="240" w:lineRule="auto"/>
      </w:pPr>
      <w:r>
        <w:separator/>
      </w:r>
    </w:p>
  </w:endnote>
  <w:endnote w:type="continuationSeparator" w:id="0">
    <w:p w:rsidR="00734802" w:rsidRDefault="00734802" w:rsidP="0042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802" w:rsidRDefault="00734802" w:rsidP="00425C6C">
      <w:pPr>
        <w:spacing w:after="0" w:line="240" w:lineRule="auto"/>
      </w:pPr>
      <w:r>
        <w:separator/>
      </w:r>
    </w:p>
  </w:footnote>
  <w:footnote w:type="continuationSeparator" w:id="0">
    <w:p w:rsidR="00734802" w:rsidRDefault="00734802" w:rsidP="00425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D7E3C84"/>
    <w:multiLevelType w:val="hybridMultilevel"/>
    <w:tmpl w:val="A9B036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213A704E"/>
    <w:multiLevelType w:val="hybridMultilevel"/>
    <w:tmpl w:val="56EAD3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140EEA"/>
    <w:multiLevelType w:val="hybridMultilevel"/>
    <w:tmpl w:val="949CC9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D916FF"/>
    <w:multiLevelType w:val="hybridMultilevel"/>
    <w:tmpl w:val="F234629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096336B"/>
    <w:multiLevelType w:val="hybridMultilevel"/>
    <w:tmpl w:val="943AED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ED3714"/>
    <w:multiLevelType w:val="hybridMultilevel"/>
    <w:tmpl w:val="5C00F6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44564B"/>
    <w:multiLevelType w:val="hybridMultilevel"/>
    <w:tmpl w:val="6DE43C9E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>
    <w:nsid w:val="4B2C126D"/>
    <w:multiLevelType w:val="hybridMultilevel"/>
    <w:tmpl w:val="2A5A056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B7B77D6"/>
    <w:multiLevelType w:val="hybridMultilevel"/>
    <w:tmpl w:val="5A1C5930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CF31EA4"/>
    <w:multiLevelType w:val="hybridMultilevel"/>
    <w:tmpl w:val="B87AC802"/>
    <w:lvl w:ilvl="0" w:tplc="0FC0A7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2CC78C7"/>
    <w:multiLevelType w:val="hybridMultilevel"/>
    <w:tmpl w:val="B87AC802"/>
    <w:lvl w:ilvl="0" w:tplc="0FC0A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1528F5"/>
    <w:multiLevelType w:val="hybridMultilevel"/>
    <w:tmpl w:val="195C4F6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ACD070F"/>
    <w:multiLevelType w:val="hybridMultilevel"/>
    <w:tmpl w:val="CA22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E0C5A"/>
    <w:multiLevelType w:val="hybridMultilevel"/>
    <w:tmpl w:val="1EF87254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6C2F23D4"/>
    <w:multiLevelType w:val="hybridMultilevel"/>
    <w:tmpl w:val="479C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192E70"/>
    <w:multiLevelType w:val="hybridMultilevel"/>
    <w:tmpl w:val="082A9C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E85118"/>
    <w:multiLevelType w:val="hybridMultilevel"/>
    <w:tmpl w:val="91F253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66158D"/>
    <w:multiLevelType w:val="hybridMultilevel"/>
    <w:tmpl w:val="B87AC802"/>
    <w:lvl w:ilvl="0" w:tplc="0FC0A7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29"/>
  </w:num>
  <w:num w:numId="3">
    <w:abstractNumId w:val="18"/>
  </w:num>
  <w:num w:numId="4">
    <w:abstractNumId w:val="23"/>
  </w:num>
  <w:num w:numId="5">
    <w:abstractNumId w:val="30"/>
  </w:num>
  <w:num w:numId="6">
    <w:abstractNumId w:val="22"/>
  </w:num>
  <w:num w:numId="7">
    <w:abstractNumId w:val="25"/>
  </w:num>
  <w:num w:numId="8">
    <w:abstractNumId w:val="28"/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6"/>
  </w:num>
  <w:num w:numId="12">
    <w:abstractNumId w:val="20"/>
  </w:num>
  <w:num w:numId="13">
    <w:abstractNumId w:val="13"/>
  </w:num>
  <w:num w:numId="14">
    <w:abstractNumId w:val="17"/>
  </w:num>
  <w:num w:numId="15">
    <w:abstractNumId w:val="24"/>
  </w:num>
  <w:num w:numId="16">
    <w:abstractNumId w:val="16"/>
  </w:num>
  <w:num w:numId="17">
    <w:abstractNumId w:val="19"/>
  </w:num>
  <w:num w:numId="18">
    <w:abstractNumId w:val="15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8FB"/>
    <w:rsid w:val="00014AFC"/>
    <w:rsid w:val="000A4C21"/>
    <w:rsid w:val="000F3CC3"/>
    <w:rsid w:val="0010353F"/>
    <w:rsid w:val="0017033E"/>
    <w:rsid w:val="001713A9"/>
    <w:rsid w:val="002435EE"/>
    <w:rsid w:val="002536F0"/>
    <w:rsid w:val="00261D31"/>
    <w:rsid w:val="00287C86"/>
    <w:rsid w:val="002F69CC"/>
    <w:rsid w:val="00321C14"/>
    <w:rsid w:val="00370080"/>
    <w:rsid w:val="00425C6C"/>
    <w:rsid w:val="004A7577"/>
    <w:rsid w:val="004C74EE"/>
    <w:rsid w:val="004D685A"/>
    <w:rsid w:val="004F45FF"/>
    <w:rsid w:val="005118FB"/>
    <w:rsid w:val="005226AB"/>
    <w:rsid w:val="00573CA7"/>
    <w:rsid w:val="005E5374"/>
    <w:rsid w:val="00605441"/>
    <w:rsid w:val="006250FC"/>
    <w:rsid w:val="00657B00"/>
    <w:rsid w:val="00734802"/>
    <w:rsid w:val="007A7826"/>
    <w:rsid w:val="007F0D8C"/>
    <w:rsid w:val="00816766"/>
    <w:rsid w:val="008D3B17"/>
    <w:rsid w:val="008E3B07"/>
    <w:rsid w:val="008E6860"/>
    <w:rsid w:val="00A37595"/>
    <w:rsid w:val="00A462EA"/>
    <w:rsid w:val="00AE0E9F"/>
    <w:rsid w:val="00B920CA"/>
    <w:rsid w:val="00D03850"/>
    <w:rsid w:val="00DB6171"/>
    <w:rsid w:val="00E06A33"/>
    <w:rsid w:val="00E4402E"/>
    <w:rsid w:val="00E64356"/>
    <w:rsid w:val="00E90D2C"/>
    <w:rsid w:val="00ED21ED"/>
    <w:rsid w:val="00ED381A"/>
    <w:rsid w:val="00F26F63"/>
    <w:rsid w:val="00F5406E"/>
    <w:rsid w:val="00F71D32"/>
    <w:rsid w:val="00F8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8F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18FB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11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2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5C6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2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5C6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4305</Words>
  <Characters>24541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2016-09-23T20:14:00Z</dcterms:created>
  <dcterms:modified xsi:type="dcterms:W3CDTF">2016-10-14T19:53:00Z</dcterms:modified>
</cp:coreProperties>
</file>