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AF" w:rsidRDefault="00CC21AF" w:rsidP="00CC21AF">
      <w:pPr>
        <w:pBdr>
          <w:bottom w:val="single" w:sz="12" w:space="0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CC21AF" w:rsidRDefault="00CC21AF" w:rsidP="00CC21AF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Московская область, г. Озёры, микрорайон имени маршала Катукова</w:t>
      </w:r>
    </w:p>
    <w:p w:rsidR="00CC21AF" w:rsidRDefault="00CC21AF" w:rsidP="00CC21AF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lang w:eastAsia="en-US"/>
        </w:rPr>
        <w:sym w:font="Wingdings 2" w:char="F027"/>
      </w:r>
      <w:r>
        <w:rPr>
          <w:rFonts w:ascii="Times New Roman" w:hAnsi="Times New Roman"/>
          <w:b/>
          <w:bCs/>
          <w:lang w:eastAsia="en-US"/>
        </w:rPr>
        <w:t xml:space="preserve"> 8 (496 70) 4–41–78; 4–42–84 | </w:t>
      </w:r>
      <w:r>
        <w:rPr>
          <w:rFonts w:ascii="Times New Roman" w:hAnsi="Times New Roman"/>
          <w:bCs/>
          <w:shd w:val="clear" w:color="auto" w:fill="FFFFFF"/>
          <w:lang w:val="en-US" w:eastAsia="en-US"/>
        </w:rPr>
        <w:sym w:font="Webdings" w:char="F0FE"/>
      </w:r>
      <w:r w:rsidRPr="00CC21AF">
        <w:rPr>
          <w:rFonts w:ascii="Times New Roman" w:hAnsi="Times New Roman"/>
          <w:b/>
          <w:bCs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http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://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ozds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15.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edumsko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.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ru</w:t>
      </w:r>
      <w:r>
        <w:rPr>
          <w:rFonts w:ascii="Times New Roman" w:hAnsi="Times New Roman"/>
          <w:b/>
          <w:lang w:eastAsia="en-US"/>
        </w:rPr>
        <w:t xml:space="preserve"> | </w:t>
      </w:r>
      <w:r>
        <w:rPr>
          <w:rFonts w:ascii="Times New Roman" w:hAnsi="Times New Roman"/>
          <w:lang w:eastAsia="en-US"/>
        </w:rPr>
        <w:sym w:font="Wingdings" w:char="F02A"/>
      </w:r>
      <w:r>
        <w:rPr>
          <w:rFonts w:ascii="Times New Roman" w:hAnsi="Times New Roman"/>
          <w:b/>
          <w:lang w:eastAsia="en-US"/>
        </w:rPr>
        <w:t xml:space="preserve"> </w:t>
      </w:r>
      <w:r>
        <w:rPr>
          <w:rFonts w:ascii="Times New Roman" w:hAnsi="Times New Roman"/>
          <w:b/>
          <w:lang w:val="en-US" w:eastAsia="en-US"/>
        </w:rPr>
        <w:t>detsad</w:t>
      </w:r>
      <w:r>
        <w:rPr>
          <w:rFonts w:ascii="Times New Roman" w:hAnsi="Times New Roman"/>
          <w:b/>
          <w:lang w:eastAsia="en-US"/>
        </w:rPr>
        <w:t>15-</w:t>
      </w:r>
      <w:r>
        <w:rPr>
          <w:rFonts w:ascii="Times New Roman" w:hAnsi="Times New Roman"/>
          <w:b/>
          <w:lang w:val="en-US" w:eastAsia="en-US"/>
        </w:rPr>
        <w:t>ozery</w:t>
      </w:r>
      <w:r>
        <w:rPr>
          <w:rFonts w:ascii="Times New Roman" w:hAnsi="Times New Roman"/>
          <w:b/>
          <w:lang w:eastAsia="en-US"/>
        </w:rPr>
        <w:t>@</w:t>
      </w:r>
      <w:r>
        <w:rPr>
          <w:rFonts w:ascii="Times New Roman" w:hAnsi="Times New Roman"/>
          <w:b/>
          <w:lang w:val="en-US" w:eastAsia="en-US"/>
        </w:rPr>
        <w:t>yandex</w:t>
      </w:r>
      <w:r>
        <w:rPr>
          <w:rFonts w:ascii="Times New Roman" w:hAnsi="Times New Roman"/>
          <w:b/>
          <w:lang w:eastAsia="en-US"/>
        </w:rPr>
        <w:t>.</w:t>
      </w:r>
      <w:r>
        <w:rPr>
          <w:rFonts w:ascii="Times New Roman" w:hAnsi="Times New Roman"/>
          <w:b/>
          <w:lang w:val="en-US" w:eastAsia="en-US"/>
        </w:rPr>
        <w:t>ru</w:t>
      </w:r>
    </w:p>
    <w:p w:rsidR="006B578B" w:rsidRPr="009D4300" w:rsidRDefault="00CC21AF" w:rsidP="006B578B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8.45pt;margin-top:24.5pt;width:225pt;height:90.6pt;z-index:251660288" stroked="f">
            <v:textbox style="mso-next-textbox:#_x0000_s1026">
              <w:txbxContent>
                <w:p w:rsidR="00A27254" w:rsidRDefault="00A27254" w:rsidP="006B578B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____  </w:t>
                  </w:r>
                </w:p>
                <w:p w:rsidR="00A27254" w:rsidRDefault="00A27254" w:rsidP="006B578B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 Образовательной программе, утверждённой приказом от </w:t>
                  </w:r>
                </w:p>
                <w:p w:rsidR="00A27254" w:rsidRDefault="00A27254" w:rsidP="006B578B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 № _______</w:t>
                  </w:r>
                </w:p>
                <w:p w:rsidR="00A27254" w:rsidRDefault="00A27254" w:rsidP="006B578B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A27254" w:rsidRDefault="00A27254" w:rsidP="006B578B"/>
              </w:txbxContent>
            </v:textbox>
          </v:shape>
        </w:pict>
      </w:r>
      <w:r w:rsidR="006B578B" w:rsidRPr="009D4300">
        <w:rPr>
          <w:rFonts w:ascii="Times New Roman" w:hAnsi="Times New Roman" w:cs="Times New Roman"/>
          <w:sz w:val="28"/>
          <w:szCs w:val="28"/>
        </w:rPr>
        <w:tab/>
      </w:r>
    </w:p>
    <w:p w:rsidR="006B578B" w:rsidRPr="009D4300" w:rsidRDefault="006B578B" w:rsidP="006B57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78B" w:rsidRPr="009D4300" w:rsidRDefault="006B578B" w:rsidP="006B57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78B" w:rsidRPr="009D4300" w:rsidRDefault="006B578B" w:rsidP="00727995">
      <w:pPr>
        <w:spacing w:line="360" w:lineRule="auto"/>
        <w:rPr>
          <w:rFonts w:ascii="Times New Roman" w:hAnsi="Times New Roman" w:cs="Times New Roman"/>
        </w:rPr>
      </w:pPr>
    </w:p>
    <w:p w:rsidR="006B578B" w:rsidRPr="009D4300" w:rsidRDefault="006B578B" w:rsidP="00727995">
      <w:pPr>
        <w:spacing w:line="36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РАБОЧАЯ ПРОГРАММА</w:t>
      </w:r>
    </w:p>
    <w:p w:rsidR="006B578B" w:rsidRPr="009D4300" w:rsidRDefault="006B578B" w:rsidP="006B578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300">
        <w:rPr>
          <w:rFonts w:ascii="Times New Roman" w:hAnsi="Times New Roman" w:cs="Times New Roman"/>
          <w:sz w:val="48"/>
          <w:szCs w:val="48"/>
        </w:rPr>
        <w:t>«</w:t>
      </w:r>
      <w:r w:rsidRPr="009D4300">
        <w:rPr>
          <w:rFonts w:ascii="Times New Roman" w:hAnsi="Times New Roman" w:cs="Times New Roman"/>
          <w:b/>
          <w:sz w:val="48"/>
          <w:szCs w:val="48"/>
        </w:rPr>
        <w:t xml:space="preserve">Художественно - эстетическое развитие. </w:t>
      </w:r>
      <w:r w:rsidRPr="009D4300">
        <w:rPr>
          <w:rFonts w:ascii="Times New Roman" w:hAnsi="Times New Roman" w:cs="Times New Roman"/>
          <w:sz w:val="48"/>
          <w:szCs w:val="48"/>
        </w:rPr>
        <w:t>Музыкальная деятельность»</w:t>
      </w:r>
    </w:p>
    <w:p w:rsidR="006B578B" w:rsidRPr="009D4300" w:rsidRDefault="006B578B" w:rsidP="006B578B">
      <w:pPr>
        <w:spacing w:line="36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НА 1 ГОД</w:t>
      </w:r>
    </w:p>
    <w:p w:rsidR="009F51A8" w:rsidRPr="009D4300" w:rsidRDefault="009F51A8" w:rsidP="009F51A8">
      <w:pPr>
        <w:spacing w:line="36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ДЛЯ ДЕТЕЙ 6-7 ЛЕТ </w:t>
      </w:r>
      <w:r w:rsidRPr="009D4300">
        <w:rPr>
          <w:rFonts w:ascii="Times New Roman" w:hAnsi="Times New Roman" w:cs="Times New Roman"/>
          <w:b/>
        </w:rPr>
        <w:t>(подготовительная к школе группа)</w:t>
      </w:r>
    </w:p>
    <w:p w:rsidR="009F51A8" w:rsidRPr="009D4300" w:rsidRDefault="009F51A8" w:rsidP="009F5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Рабочая программа составлена на основе:</w:t>
      </w:r>
    </w:p>
    <w:p w:rsidR="009F51A8" w:rsidRPr="009D4300" w:rsidRDefault="009F51A8" w:rsidP="009F5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</w:rPr>
        <w:t xml:space="preserve"> </w:t>
      </w:r>
    </w:p>
    <w:p w:rsidR="009F51A8" w:rsidRPr="009D4300" w:rsidRDefault="009F51A8" w:rsidP="009F51A8">
      <w:pPr>
        <w:numPr>
          <w:ilvl w:val="0"/>
          <w:numId w:val="1"/>
        </w:numPr>
        <w:tabs>
          <w:tab w:val="left" w:pos="3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</w:rPr>
        <w:t>-</w:t>
      </w:r>
      <w:r w:rsidRPr="009D4300">
        <w:rPr>
          <w:rFonts w:ascii="Times New Roman" w:hAnsi="Times New Roman" w:cs="Times New Roman"/>
          <w:sz w:val="24"/>
          <w:szCs w:val="24"/>
        </w:rPr>
        <w:t xml:space="preserve">Радынова О.П. Музыкальные шедевры. Авторская программа и методические рекомендации. – М., 2000.  </w:t>
      </w:r>
    </w:p>
    <w:p w:rsidR="009F51A8" w:rsidRPr="009D4300" w:rsidRDefault="009F51A8" w:rsidP="009F51A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Макшанцева. Детские забавы. Книга для воспитателя и музыкального руководителя детского сада. – М., 1991.</w:t>
      </w:r>
    </w:p>
    <w:p w:rsidR="009F51A8" w:rsidRPr="009D4300" w:rsidRDefault="009F51A8" w:rsidP="009F51A8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Картушина М.Ю  вокально – хоровая работа в детском саду </w:t>
      </w:r>
    </w:p>
    <w:p w:rsidR="00727995" w:rsidRPr="009D4300" w:rsidRDefault="00727995" w:rsidP="009F51A8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Е.Н. Арсенина Музыкальные занятия подготовительная  группа</w:t>
      </w:r>
    </w:p>
    <w:p w:rsidR="009F51A8" w:rsidRPr="009D4300" w:rsidRDefault="009F51A8" w:rsidP="00A27254">
      <w:pPr>
        <w:suppressAutoHyphens/>
        <w:spacing w:after="0" w:line="240" w:lineRule="auto"/>
        <w:ind w:left="720"/>
        <w:rPr>
          <w:rFonts w:ascii="Times New Roman" w:hAnsi="Times New Roman" w:cs="Times New Roman"/>
        </w:rPr>
      </w:pPr>
    </w:p>
    <w:p w:rsidR="009F51A8" w:rsidRPr="009D4300" w:rsidRDefault="00CC21AF" w:rsidP="009F51A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Составитель:</w:t>
      </w:r>
      <w:r w:rsidR="009F51A8" w:rsidRPr="009D4300">
        <w:rPr>
          <w:rFonts w:ascii="Times New Roman" w:hAnsi="Times New Roman" w:cs="Times New Roman"/>
        </w:rPr>
        <w:t xml:space="preserve"> музыкальный руководитель </w:t>
      </w:r>
      <w:r>
        <w:rPr>
          <w:rFonts w:ascii="Times New Roman" w:hAnsi="Times New Roman" w:cs="Times New Roman"/>
        </w:rPr>
        <w:t>высшей</w:t>
      </w:r>
      <w:r w:rsidR="009F51A8" w:rsidRPr="009D4300">
        <w:rPr>
          <w:rFonts w:ascii="Times New Roman" w:hAnsi="Times New Roman" w:cs="Times New Roman"/>
        </w:rPr>
        <w:t xml:space="preserve"> квалификационной категории</w:t>
      </w:r>
    </w:p>
    <w:p w:rsidR="009F51A8" w:rsidRDefault="00CC21AF" w:rsidP="009F51A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Сорокина Татьяна Сергеевна</w:t>
      </w:r>
    </w:p>
    <w:p w:rsidR="009D4300" w:rsidRDefault="009D4300" w:rsidP="009F51A8">
      <w:pPr>
        <w:spacing w:line="360" w:lineRule="auto"/>
        <w:rPr>
          <w:rFonts w:ascii="Times New Roman" w:hAnsi="Times New Roman" w:cs="Times New Roman"/>
          <w:b/>
        </w:rPr>
      </w:pPr>
    </w:p>
    <w:p w:rsidR="009D4300" w:rsidRDefault="009D4300" w:rsidP="009F51A8">
      <w:pPr>
        <w:spacing w:line="360" w:lineRule="auto"/>
        <w:rPr>
          <w:rFonts w:ascii="Times New Roman" w:hAnsi="Times New Roman" w:cs="Times New Roman"/>
          <w:b/>
        </w:rPr>
      </w:pPr>
    </w:p>
    <w:p w:rsidR="009D4300" w:rsidRDefault="009D4300" w:rsidP="009F51A8">
      <w:pPr>
        <w:spacing w:line="360" w:lineRule="auto"/>
        <w:rPr>
          <w:rFonts w:ascii="Times New Roman" w:hAnsi="Times New Roman" w:cs="Times New Roman"/>
          <w:b/>
        </w:rPr>
      </w:pPr>
    </w:p>
    <w:p w:rsidR="009D4300" w:rsidRDefault="009D4300" w:rsidP="009F51A8">
      <w:pPr>
        <w:spacing w:line="360" w:lineRule="auto"/>
        <w:rPr>
          <w:rFonts w:ascii="Times New Roman" w:hAnsi="Times New Roman" w:cs="Times New Roman"/>
          <w:b/>
        </w:rPr>
      </w:pPr>
    </w:p>
    <w:p w:rsidR="00CC21AF" w:rsidRPr="009D4300" w:rsidRDefault="00CC21AF" w:rsidP="009F51A8">
      <w:pPr>
        <w:spacing w:line="360" w:lineRule="auto"/>
        <w:rPr>
          <w:rFonts w:ascii="Times New Roman" w:hAnsi="Times New Roman" w:cs="Times New Roman"/>
          <w:b/>
        </w:rPr>
      </w:pPr>
    </w:p>
    <w:p w:rsidR="00CC21AF" w:rsidRDefault="009F51A8" w:rsidP="00CC21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г. Озёры </w:t>
      </w:r>
    </w:p>
    <w:p w:rsidR="009F51A8" w:rsidRPr="009D4300" w:rsidRDefault="009F51A8" w:rsidP="00CC21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Московской области</w:t>
      </w:r>
    </w:p>
    <w:p w:rsidR="00CC4B69" w:rsidRPr="009D4300" w:rsidRDefault="009F51A8" w:rsidP="00CC21A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D4300">
        <w:rPr>
          <w:rFonts w:ascii="Times New Roman" w:hAnsi="Times New Roman" w:cs="Times New Roman"/>
        </w:rPr>
        <w:t>201</w:t>
      </w:r>
      <w:r w:rsidR="00CC21AF">
        <w:rPr>
          <w:rFonts w:ascii="Times New Roman" w:hAnsi="Times New Roman" w:cs="Times New Roman"/>
        </w:rPr>
        <w:t xml:space="preserve">6 </w:t>
      </w:r>
      <w:r w:rsidRPr="009D4300">
        <w:rPr>
          <w:rFonts w:ascii="Times New Roman" w:hAnsi="Times New Roman" w:cs="Times New Roman"/>
        </w:rPr>
        <w:t>г.</w:t>
      </w:r>
    </w:p>
    <w:p w:rsidR="00CC4B69" w:rsidRPr="009D4300" w:rsidRDefault="00CC4B69" w:rsidP="00CC4B69">
      <w:pPr>
        <w:spacing w:line="36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lastRenderedPageBreak/>
        <w:t xml:space="preserve">ПОЯСНИТЕЛЬНАЯ ЗАПИСКА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     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№ 15 «Золотая рыбка». Основная идея рабочей программы – гуманизация, приоритет воспитания общечеловеческих ценностей: добра, </w:t>
      </w:r>
      <w:r w:rsidR="00A27254" w:rsidRPr="009D4300">
        <w:rPr>
          <w:rFonts w:ascii="Times New Roman" w:hAnsi="Times New Roman" w:cs="Times New Roman"/>
        </w:rPr>
        <w:t xml:space="preserve"> красоты, истины, самоценности  дошкольного детства.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      Рабочая программа по музыкальному развитию младших дошкольников является модифицированной и составленной на основе</w:t>
      </w:r>
      <w:r w:rsidR="00A27254" w:rsidRPr="009D4300">
        <w:rPr>
          <w:rFonts w:ascii="Times New Roman" w:hAnsi="Times New Roman" w:cs="Times New Roman"/>
        </w:rPr>
        <w:t xml:space="preserve"> программ и методических пособий</w:t>
      </w:r>
      <w:r w:rsidRPr="009D4300">
        <w:rPr>
          <w:rFonts w:ascii="Times New Roman" w:hAnsi="Times New Roman" w:cs="Times New Roman"/>
        </w:rPr>
        <w:t xml:space="preserve">: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- «Музыкальные занятия. Разработки и тематическое планир</w:t>
      </w:r>
      <w:r w:rsidR="00A27254" w:rsidRPr="009D4300">
        <w:rPr>
          <w:rFonts w:ascii="Times New Roman" w:hAnsi="Times New Roman" w:cs="Times New Roman"/>
        </w:rPr>
        <w:t xml:space="preserve">ование. </w:t>
      </w:r>
      <w:r w:rsidRPr="009D4300">
        <w:rPr>
          <w:rFonts w:ascii="Times New Roman" w:hAnsi="Times New Roman" w:cs="Times New Roman"/>
        </w:rPr>
        <w:t xml:space="preserve"> Т.А Лунева  Волгоград 2008г.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- Каплунова И.М.программа музыкального воспитания детей дошкольного во</w:t>
      </w:r>
      <w:r w:rsidR="00A27254" w:rsidRPr="009D4300">
        <w:rPr>
          <w:rFonts w:ascii="Times New Roman" w:hAnsi="Times New Roman" w:cs="Times New Roman"/>
        </w:rPr>
        <w:t xml:space="preserve">зраста. Ладушки </w:t>
      </w:r>
      <w:r w:rsidRPr="009D4300">
        <w:rPr>
          <w:rFonts w:ascii="Times New Roman" w:hAnsi="Times New Roman" w:cs="Times New Roman"/>
        </w:rPr>
        <w:t>- СПб. Издательство « Композитор», 2009.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 - Каплунова И.  праздник каждый день: конспекты музыкальных занятий.- издательство « Композитор», 2009.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     Рабочая программа отвечает требованиям возрастным особенностям детей. Программа разработана с учетом дидактических принципов -  развивающего обучения, психологических особенностей детей младшего дошкольного возраста и включает в себя следующие разделы: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- слушание;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- пение;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- музыкально-ритмические движения;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- игра на детских музыкальных инструментах. 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> 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     В основу рабочей программы положен полихудожественный подход, основанный на интеграции разных видов музыкальной деятельности: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 - исполнительство;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- ритмика; 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</w:rPr>
        <w:t xml:space="preserve">- музыкально-театрализованная деятельность; </w:t>
      </w:r>
    </w:p>
    <w:p w:rsidR="00372FC4" w:rsidRPr="009D4300" w:rsidRDefault="00372FC4" w:rsidP="00A272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Основные цели и задачи </w:t>
      </w:r>
      <w:r w:rsidRPr="009D430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72FC4" w:rsidRPr="009D4300" w:rsidRDefault="00372FC4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Приобщение к музыкальному искусству; развитие предпосылок ценностно – смыслового восприятия  и понимания  музыкального искусства; формирование основ музыкальной культуры, ознакомление с элементарными музыкальн</w:t>
      </w:r>
      <w:r w:rsidR="009F51A8" w:rsidRPr="009D4300">
        <w:rPr>
          <w:rFonts w:ascii="Times New Roman" w:hAnsi="Times New Roman" w:cs="Times New Roman"/>
          <w:sz w:val="24"/>
          <w:szCs w:val="24"/>
        </w:rPr>
        <w:t>ыми понятиями, жанрами; воспитат</w:t>
      </w:r>
      <w:r w:rsidRPr="009D4300">
        <w:rPr>
          <w:rFonts w:ascii="Times New Roman" w:hAnsi="Times New Roman" w:cs="Times New Roman"/>
          <w:sz w:val="24"/>
          <w:szCs w:val="24"/>
        </w:rPr>
        <w:t>ие эмоциональной отзывчивости при восприятии музыкальных произведений.</w:t>
      </w:r>
    </w:p>
    <w:p w:rsidR="00372FC4" w:rsidRPr="009D4300" w:rsidRDefault="00372FC4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372FC4" w:rsidRPr="009D4300" w:rsidRDefault="00372FC4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Воспитание интереса к музыкально – художественной деятельности, совершенствование умений в этом виде деятельности.</w:t>
      </w:r>
    </w:p>
    <w:p w:rsidR="00372FC4" w:rsidRPr="009D4300" w:rsidRDefault="00372FC4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Развитие детского музыкально- 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CC4B69" w:rsidRPr="009D4300" w:rsidRDefault="00CC4B69" w:rsidP="00CC4B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    Рабочая программа для подготовительной группы (детей 6 - 7 лет)  рассчитана на 1 год обучения, с сентября по май. Количество непосредственно образов</w:t>
      </w:r>
      <w:r w:rsidR="009F51A8" w:rsidRPr="009D4300">
        <w:rPr>
          <w:rFonts w:ascii="Times New Roman" w:hAnsi="Times New Roman" w:cs="Times New Roman"/>
          <w:sz w:val="24"/>
          <w:szCs w:val="24"/>
        </w:rPr>
        <w:t>ательной деятельности в год – 64</w:t>
      </w:r>
      <w:r w:rsidRPr="009D4300">
        <w:rPr>
          <w:rFonts w:ascii="Times New Roman" w:hAnsi="Times New Roman" w:cs="Times New Roman"/>
          <w:sz w:val="24"/>
          <w:szCs w:val="24"/>
        </w:rPr>
        <w:t>. Продолжительность непосредственно образовательной деятельности – не более 30 минут.</w:t>
      </w: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D4300">
        <w:rPr>
          <w:rFonts w:ascii="Times New Roman" w:hAnsi="Times New Roman" w:cs="Times New Roman"/>
          <w:bCs/>
        </w:rPr>
        <w:t> Возрастные особенности детей  подготовительной  группы (от 6 до</w:t>
      </w:r>
      <w:r w:rsidRPr="009D4300">
        <w:rPr>
          <w:rFonts w:ascii="Times New Roman" w:hAnsi="Times New Roman" w:cs="Times New Roman"/>
          <w:b/>
          <w:bCs/>
        </w:rPr>
        <w:t xml:space="preserve"> 7 </w:t>
      </w:r>
      <w:r w:rsidRPr="009D4300">
        <w:rPr>
          <w:rFonts w:ascii="Times New Roman" w:hAnsi="Times New Roman" w:cs="Times New Roman"/>
          <w:bCs/>
          <w:sz w:val="24"/>
          <w:szCs w:val="24"/>
        </w:rPr>
        <w:t>лет)</w:t>
      </w: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9D4300">
        <w:rPr>
          <w:rFonts w:ascii="Times New Roman" w:hAnsi="Times New Roman" w:cs="Times New Roman"/>
          <w:sz w:val="24"/>
          <w:szCs w:val="24"/>
        </w:rPr>
        <w:t>Содержанием музыкального воспитания детей является приобщение их к разным видам музыкальной деятельности. Ребенок способен к целостному восприятию музыкального образа, что важно и для воспитания эстетического отношения к окружающему. Формируется умение оценить прослушанную пьесу, песню, понять, что и как в них отражено.Дети пытаются мотивировать свои предпочтения при прослушивании, исполнении или творческих импровизациях. Задают вопросы о музыке, ассоциируют свои переживания с ее содержанием. Голосовой аппарат укрепляется, однако певческое звукообразование происходит за счет натяжения краев связок, в связи с чем охрана  певческого голоса должна быть наиболее активной .В голосах проявляются напевность и звонкость, хотя сохраняется специфическое детское, несколько открытое звучание. Хор звучит еще недостаточно устойчиво и стройно. Движения в этом возрасте более устойчивы, дети хорошо ориентируются в различном темпе при ходьбе ( обычный, четкий, маршевой, плавно – танцевальной), беге (мелком, широком).поскоках(легких, высоких).</w:t>
      </w: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-непосредственно образовательная деятельность;</w:t>
      </w: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 -  досуговая деятельность.</w:t>
      </w:r>
    </w:p>
    <w:p w:rsidR="00A27254" w:rsidRPr="009D4300" w:rsidRDefault="00CC4B69" w:rsidP="00A2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</w:rPr>
        <w:t> 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  <w:r w:rsidR="00A27254" w:rsidRPr="009D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254" w:rsidRPr="009D4300" w:rsidRDefault="00A27254" w:rsidP="00A2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Формы:</w:t>
      </w:r>
    </w:p>
    <w:p w:rsidR="00A27254" w:rsidRPr="009D4300" w:rsidRDefault="00A27254" w:rsidP="00A272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развлечения, </w:t>
      </w:r>
    </w:p>
    <w:p w:rsidR="00A27254" w:rsidRPr="009D4300" w:rsidRDefault="00A27254" w:rsidP="00A272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праздники</w:t>
      </w:r>
    </w:p>
    <w:p w:rsidR="00A27254" w:rsidRPr="009D4300" w:rsidRDefault="00A27254" w:rsidP="00A272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фестивали….</w:t>
      </w:r>
    </w:p>
    <w:p w:rsidR="00A27254" w:rsidRPr="009D4300" w:rsidRDefault="00A27254" w:rsidP="00A27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Виды работы:</w:t>
      </w:r>
    </w:p>
    <w:p w:rsidR="00A27254" w:rsidRPr="009D4300" w:rsidRDefault="00A27254" w:rsidP="00A272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пальчиковая гитмнастика. </w:t>
      </w:r>
    </w:p>
    <w:p w:rsidR="00A27254" w:rsidRPr="009D4300" w:rsidRDefault="00A27254" w:rsidP="00A272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A27254" w:rsidRPr="009D4300" w:rsidRDefault="00A27254" w:rsidP="00A272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Валеологические песенки распевки</w:t>
      </w:r>
    </w:p>
    <w:p w:rsidR="00A27254" w:rsidRPr="009D4300" w:rsidRDefault="00A27254" w:rsidP="00A272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CC4B69" w:rsidRPr="009D4300" w:rsidRDefault="00A27254" w:rsidP="00A27254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9D4300" w:rsidRDefault="009D4300" w:rsidP="00A27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300" w:rsidRDefault="009D4300" w:rsidP="00A27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300" w:rsidRDefault="009D4300" w:rsidP="00A27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300" w:rsidRDefault="009D4300" w:rsidP="00A27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4B69" w:rsidRPr="009D4300" w:rsidRDefault="00CC4B69" w:rsidP="00A27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300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tbl>
      <w:tblPr>
        <w:tblW w:w="5438" w:type="pct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0"/>
        <w:gridCol w:w="2927"/>
        <w:gridCol w:w="6520"/>
      </w:tblGrid>
      <w:tr w:rsidR="00CC4B69" w:rsidRPr="009D4300" w:rsidTr="009F51A8">
        <w:tc>
          <w:tcPr>
            <w:tcW w:w="0" w:type="auto"/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34" w:type="pct"/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4" w:type="pct"/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</w:t>
            </w:r>
          </w:p>
        </w:tc>
      </w:tr>
      <w:tr w:rsidR="00CC4B69" w:rsidRPr="009D4300" w:rsidTr="009F51A8">
        <w:tc>
          <w:tcPr>
            <w:tcW w:w="0" w:type="auto"/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4" w:type="pct"/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194" w:type="pct"/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восприятия звуков по высоте в пределах квинты</w:t>
            </w:r>
            <w:r w:rsidR="00B15FF1" w:rsidRPr="009D4300">
              <w:rPr>
                <w:rFonts w:ascii="Times New Roman" w:hAnsi="Times New Roman" w:cs="Times New Roman"/>
                <w:sz w:val="24"/>
                <w:szCs w:val="24"/>
              </w:rPr>
              <w:t>-терции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: обогащать впечатления детей и формировать муз вкус, развивать муз память. </w:t>
            </w:r>
            <w:r w:rsidR="00B15FF1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мышления, фантазии, памяти, слуха. Знакомить с элементарными музыкальными понятиями (темт, ритм); жанрами (опера, концерт, симфонический концерт), творчеством композиторов и музыкантов.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мелодией Государственного гимна </w:t>
            </w:r>
            <w:r w:rsidR="00B15FF1" w:rsidRPr="009D43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CC4B69" w:rsidRPr="009D4300" w:rsidTr="009F51A8">
        <w:tc>
          <w:tcPr>
            <w:tcW w:w="0" w:type="auto"/>
            <w:vAlign w:val="center"/>
          </w:tcPr>
          <w:p w:rsidR="00CC4B69" w:rsidRPr="009D4300" w:rsidRDefault="00CC4B69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4" w:type="pct"/>
            <w:vAlign w:val="center"/>
          </w:tcPr>
          <w:p w:rsidR="00CC4B69" w:rsidRPr="009D4300" w:rsidRDefault="00CC4B69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194" w:type="pct"/>
            <w:vAlign w:val="center"/>
          </w:tcPr>
          <w:p w:rsidR="00CC4B69" w:rsidRPr="009D4300" w:rsidRDefault="00CC4B69" w:rsidP="002A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Совершенствовать певческий голос и вокально – слуховую координацию. Закреплять практические навыки выразительного пения в пределах от до 1 октавы до ре 2 октавы Учить брать дыхание и удерживать его до конца фразы .Обращать внимание на артикуляцию.</w:t>
            </w:r>
            <w:r w:rsidR="002A3F34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И коллективно, с музыкальным сопровождением и без него.</w:t>
            </w:r>
          </w:p>
        </w:tc>
      </w:tr>
      <w:tr w:rsidR="002A3F34" w:rsidRPr="009D4300" w:rsidTr="009F51A8">
        <w:tc>
          <w:tcPr>
            <w:tcW w:w="0" w:type="auto"/>
            <w:vAlign w:val="center"/>
          </w:tcPr>
          <w:p w:rsidR="002A3F34" w:rsidRPr="009D4300" w:rsidRDefault="002A3F34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4" w:type="pct"/>
            <w:vAlign w:val="center"/>
          </w:tcPr>
          <w:p w:rsidR="002A3F34" w:rsidRPr="009D4300" w:rsidRDefault="002A3F34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194" w:type="pct"/>
            <w:vAlign w:val="center"/>
          </w:tcPr>
          <w:p w:rsidR="002A3F34" w:rsidRPr="009D4300" w:rsidRDefault="002A3F34" w:rsidP="002A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придумывать мелодии, 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CC4B69" w:rsidRPr="009D4300" w:rsidTr="009F51A8">
        <w:tc>
          <w:tcPr>
            <w:tcW w:w="0" w:type="auto"/>
            <w:vAlign w:val="center"/>
          </w:tcPr>
          <w:p w:rsidR="00CC4B69" w:rsidRPr="009D4300" w:rsidRDefault="00A27254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4" w:type="pct"/>
            <w:vAlign w:val="center"/>
          </w:tcPr>
          <w:p w:rsidR="00CC4B69" w:rsidRPr="009D4300" w:rsidRDefault="00CC4B69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</w:t>
            </w:r>
          </w:p>
          <w:p w:rsidR="00CC4B69" w:rsidRPr="009D4300" w:rsidRDefault="00CC4B69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3194" w:type="pct"/>
            <w:vAlign w:val="center"/>
          </w:tcPr>
          <w:p w:rsidR="00CC4B69" w:rsidRPr="009D4300" w:rsidRDefault="00CC4B69" w:rsidP="002A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</w:t>
            </w:r>
            <w:r w:rsidR="002A3F34" w:rsidRPr="009D4300">
              <w:rPr>
                <w:rFonts w:ascii="Times New Roman" w:hAnsi="Times New Roman" w:cs="Times New Roman"/>
                <w:sz w:val="24"/>
                <w:szCs w:val="24"/>
              </w:rPr>
              <w:t>, передавая в танце эмоционально – образное содержание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3F34" w:rsidRPr="009D4300">
              <w:rPr>
                <w:rFonts w:ascii="Times New Roman" w:hAnsi="Times New Roman" w:cs="Times New Roman"/>
                <w:sz w:val="24"/>
                <w:szCs w:val="24"/>
              </w:rPr>
              <w:t>Знакомить с национальными плясками (русские, белорусские, украинские)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танцевально – игровое творчество; формировать навыки художественного исполнения различных образов </w:t>
            </w:r>
            <w:r w:rsidR="002A3F34" w:rsidRPr="009D4300">
              <w:rPr>
                <w:rFonts w:ascii="Times New Roman" w:hAnsi="Times New Roman" w:cs="Times New Roman"/>
                <w:sz w:val="24"/>
                <w:szCs w:val="24"/>
              </w:rPr>
              <w:t>при инсценировании песен, театральных постановок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A3F34" w:rsidRPr="009D4300" w:rsidTr="009F51A8">
        <w:tc>
          <w:tcPr>
            <w:tcW w:w="0" w:type="auto"/>
            <w:vAlign w:val="center"/>
          </w:tcPr>
          <w:p w:rsidR="002A3F34" w:rsidRPr="009D4300" w:rsidRDefault="00A27254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3F34" w:rsidRPr="009D4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pct"/>
            <w:vAlign w:val="center"/>
          </w:tcPr>
          <w:p w:rsidR="002A3F34" w:rsidRPr="009D4300" w:rsidRDefault="002A3F34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Музыкально –игровое и танцевальное творчество</w:t>
            </w:r>
          </w:p>
        </w:tc>
        <w:tc>
          <w:tcPr>
            <w:tcW w:w="3194" w:type="pct"/>
            <w:vAlign w:val="center"/>
          </w:tcPr>
          <w:p w:rsidR="002A3F34" w:rsidRPr="009D4300" w:rsidRDefault="002A3F34" w:rsidP="002A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творческой активности детей в доступных видах музыкальной исполнительской деятельности (игра в оркестре,</w:t>
            </w:r>
            <w:r w:rsidR="00166057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пение, танцевальные движения) </w:t>
            </w:r>
            <w:r w:rsidR="00166057" w:rsidRPr="009D4300">
              <w:rPr>
                <w:rFonts w:ascii="Times New Roman" w:hAnsi="Times New Roman" w:cs="Times New Roman"/>
                <w:sz w:val="24"/>
                <w:szCs w:val="24"/>
              </w:rPr>
              <w:t>Учить детей импровизировать под музыку соответствующего характера(лыжник, конькобежец, наездник, рыбак; лукавый котик и сердитый козлик и т. д). Учить придумывать движения, отражающие содержание песни; выразительно действовать с воображаемыми предметами.  Учить самостоятельно искать способ передачи в движениях музыкальных образов.</w:t>
            </w:r>
            <w:r w:rsidR="00AF31CB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057" w:rsidRPr="009D4300">
              <w:rPr>
                <w:rFonts w:ascii="Times New Roman" w:hAnsi="Times New Roman" w:cs="Times New Roman"/>
                <w:sz w:val="24"/>
                <w:szCs w:val="24"/>
              </w:rPr>
              <w:t>Формировать музыкальные способности; содействовать проявлению активности и самостоятельности.</w:t>
            </w:r>
          </w:p>
        </w:tc>
      </w:tr>
      <w:tr w:rsidR="00CC4B69" w:rsidRPr="009D4300" w:rsidTr="009F51A8">
        <w:tc>
          <w:tcPr>
            <w:tcW w:w="0" w:type="auto"/>
            <w:vAlign w:val="center"/>
          </w:tcPr>
          <w:p w:rsidR="00CC4B69" w:rsidRPr="009D4300" w:rsidRDefault="00A27254" w:rsidP="00A27254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34" w:type="pct"/>
            <w:vAlign w:val="center"/>
          </w:tcPr>
          <w:p w:rsidR="00CC4B69" w:rsidRPr="009D4300" w:rsidRDefault="00CC4B69" w:rsidP="0016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игра на детских </w:t>
            </w:r>
          </w:p>
          <w:p w:rsidR="00CC4B69" w:rsidRPr="009D4300" w:rsidRDefault="00CC4B69" w:rsidP="0016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</w:t>
            </w:r>
          </w:p>
        </w:tc>
        <w:tc>
          <w:tcPr>
            <w:tcW w:w="3194" w:type="pct"/>
            <w:vAlign w:val="center"/>
          </w:tcPr>
          <w:p w:rsidR="00CC4B69" w:rsidRPr="009D4300" w:rsidRDefault="00166057" w:rsidP="00AF3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музыкальными произведениями в исполнении различных инструментов и в оркестровой обработке. </w:t>
            </w:r>
            <w:r w:rsidR="00CC4B69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Учить играть на металлофоне,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свирели,</w:t>
            </w:r>
            <w:r w:rsidR="00AF31CB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ударных и</w:t>
            </w:r>
            <w:r w:rsidR="00AF31CB"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музыкальных инструментах, русских народных музыкальных инструментах: трещетках, погремушках, треугольниках; исполнять музыкальные произведения в оркестре и в ансамбле. </w:t>
            </w:r>
            <w:r w:rsidR="00CC4B69" w:rsidRPr="009D4300">
              <w:rPr>
                <w:rFonts w:ascii="Times New Roman" w:hAnsi="Times New Roman" w:cs="Times New Roman"/>
                <w:sz w:val="24"/>
                <w:szCs w:val="24"/>
              </w:rPr>
              <w:t>ударных инструментах, р.н. муз инструментах, исполнять муз произведения в оркестре и ансамбле.</w:t>
            </w:r>
          </w:p>
        </w:tc>
      </w:tr>
    </w:tbl>
    <w:p w:rsidR="00A27254" w:rsidRPr="009D4300" w:rsidRDefault="00A27254" w:rsidP="00CB0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4B69" w:rsidRPr="009D4300" w:rsidRDefault="00CC4B69" w:rsidP="00CB02E4">
      <w:pPr>
        <w:spacing w:after="0" w:line="240" w:lineRule="auto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  <w:sz w:val="24"/>
          <w:szCs w:val="24"/>
        </w:rPr>
        <w:lastRenderedPageBreak/>
        <w:t>ПЕРСПЕКТИВНЫЙ</w:t>
      </w:r>
      <w:r w:rsidRPr="009D4300">
        <w:rPr>
          <w:rFonts w:ascii="Times New Roman" w:hAnsi="Times New Roman" w:cs="Times New Roman"/>
        </w:rPr>
        <w:t xml:space="preserve"> ПЛАН</w:t>
      </w:r>
      <w:r w:rsidR="00A27254" w:rsidRPr="009D4300">
        <w:rPr>
          <w:rFonts w:ascii="Times New Roman" w:hAnsi="Times New Roman" w:cs="Times New Roman"/>
        </w:rPr>
        <w:t xml:space="preserve">   </w:t>
      </w:r>
      <w:r w:rsidRPr="009D4300">
        <w:rPr>
          <w:rFonts w:ascii="Times New Roman" w:hAnsi="Times New Roman" w:cs="Times New Roman"/>
          <w:b/>
        </w:rPr>
        <w:t xml:space="preserve"> 1 квартал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253"/>
        <w:gridCol w:w="5352"/>
      </w:tblGrid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CB02E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Муз.деятельность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C4B69" w:rsidRPr="009D4300" w:rsidRDefault="00CC4B69" w:rsidP="00CB0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РЕПЕРТУАР</w:t>
            </w:r>
          </w:p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C4B69" w:rsidRPr="009D4300" w:rsidRDefault="00CC4B69" w:rsidP="00CB0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CB02E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Жанры – песня, танец марш</w:t>
            </w:r>
          </w:p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Военный марш – Г. Свироидов</w:t>
            </w:r>
          </w:p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Детская полька М. Глинка</w:t>
            </w:r>
          </w:p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Октябрь Осенняя песнь П.Чайковский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CB0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определять характер песни, высказываться о нем. Учить различать характер музыкального произведения (лирический, героический). Продолжать развивать навыки восприятия звуков по высоте, обогащать впечатления детей и формировать музыкальный вкус, развивать музыкальную память.</w:t>
            </w:r>
          </w:p>
        </w:tc>
      </w:tr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Упражнение на развитие голоса</w:t>
            </w:r>
            <w:r w:rsidRPr="009D4300">
              <w:rPr>
                <w:rFonts w:ascii="Times New Roman" w:hAnsi="Times New Roman" w:cs="Times New Roman"/>
              </w:rPr>
              <w:t>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Лесенка- Е. Тиличеева</w:t>
            </w:r>
          </w:p>
          <w:p w:rsidR="00CC4B69" w:rsidRPr="009D4300" w:rsidRDefault="00CC4B69" w:rsidP="009F51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Упражнение для раскрепощения подбородка « Пулемет»   Пальчиковая игра «Праздник Новый год»  Пальчиковая гимнастика «В гости к Осени»           </w:t>
            </w:r>
          </w:p>
          <w:p w:rsidR="00CC4B69" w:rsidRPr="009D4300" w:rsidRDefault="00CC4B69" w:rsidP="009F51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</w:rPr>
              <w:t xml:space="preserve">       </w:t>
            </w:r>
            <w:r w:rsidRPr="009D4300">
              <w:rPr>
                <w:rFonts w:ascii="Times New Roman" w:hAnsi="Times New Roman" w:cs="Times New Roman"/>
                <w:b/>
              </w:rPr>
              <w:t>Песни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Осенний мотив – И. Смирнова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День рожденья – запись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Листья в саду – Е.Гольцова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Елка- Е. Тиличеева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Зимняя песенка- М, Красева</w:t>
            </w:r>
          </w:p>
          <w:p w:rsidR="00CC4B69" w:rsidRPr="009D4300" w:rsidRDefault="00CC4B69" w:rsidP="009F51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 xml:space="preserve">Песенное творчество;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9D4300">
              <w:rPr>
                <w:rFonts w:ascii="Times New Roman" w:hAnsi="Times New Roman" w:cs="Times New Roman"/>
              </w:rPr>
              <w:t>плясовая Т. Ломовой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Совершенствовать певческий голос. Закреплять практические навыки выразительного исполнения песен. Осваивать умение произносить быстро и четко согласные, стоящие пред гласными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петь протяжно, напевно и легко, отрывисто, постепенно замедляя. Учить брать дыхание перед началом песни и между фразами.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Закреплять у детей умение импровизировать мелодии к отдельным музыкальным фразам</w:t>
            </w:r>
          </w:p>
        </w:tc>
      </w:tr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Музыкально-ритмические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</w:rPr>
              <w:t xml:space="preserve"> </w:t>
            </w:r>
            <w:r w:rsidRPr="009D4300">
              <w:rPr>
                <w:rFonts w:ascii="Times New Roman" w:hAnsi="Times New Roman" w:cs="Times New Roman"/>
                <w:b/>
              </w:rPr>
              <w:t>Упражнения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Марш - И. Кишко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Упражнение с лентами - грамз.</w:t>
            </w:r>
          </w:p>
          <w:p w:rsidR="00CC4B69" w:rsidRPr="009D4300" w:rsidRDefault="00CC4B69" w:rsidP="009F51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Этюды: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Попляшем « Барашеньки» р.н.м.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Танцы и пляски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Старинная полька -запись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Танец Хлоп-хлоп- э. н. 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Характерные танцы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Танец снежинок  А.Жилина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Танец с листьями –запись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Тимошка – запись р.н.м.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Божьи коровки и гусеница - Запись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Хороводы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 Танец – игра «Урожай» – А.Филиппенко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Новогодний хоровод – С.Насауленко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Осень по садочку - Е.Гольцова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Игра Пугало – р.н.м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Зимние забавы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Музыкально-дидактичекские игры</w:t>
            </w:r>
            <w:r w:rsidRPr="009D4300">
              <w:rPr>
                <w:rFonts w:ascii="Times New Roman" w:hAnsi="Times New Roman" w:cs="Times New Roman"/>
              </w:rPr>
              <w:t>;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Веселые матрешки, Море и ручеек,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Угадай песню.</w:t>
            </w:r>
          </w:p>
          <w:p w:rsidR="00CC4B69" w:rsidRPr="009D4300" w:rsidRDefault="00CC4B69" w:rsidP="009F51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Развитие танцевального игрового творчества;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Танец медведя и медвежат.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Котик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Игра на детских музыкальных</w:t>
            </w:r>
            <w:r w:rsidRPr="009D4300">
              <w:rPr>
                <w:rFonts w:ascii="Times New Roman" w:hAnsi="Times New Roman" w:cs="Times New Roman"/>
              </w:rPr>
              <w:t xml:space="preserve"> инструментах;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Гармошка Е. Тиличеева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Побуждать детей к поиску выразительных движений для передачи образов разных персонажей. Учить передавать и различать в движении изменения характера музыки. Совершенствовать исполнение бокового галопа, приставной шаг с приседанием, пружинящий шаг, Воспитывать внимание, быстроту реакции, выдержки; Формировать навыки художественного исполнения различных образов при инсценировании песен, танцев, сценок.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импровизировать под музыку соответствующего характера движения людей ( лыжник, конькобежец, рыбак), образы животных ( лукавый котик и сердитый козлик)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творчески использовать и выразительно исполнять в свободных плясках знакомые движения.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играть на металлофоне, трещотках, треугольниках.</w:t>
            </w:r>
          </w:p>
        </w:tc>
      </w:tr>
    </w:tbl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</w:rPr>
      </w:pPr>
    </w:p>
    <w:p w:rsidR="00A27254" w:rsidRPr="009D4300" w:rsidRDefault="00A27254" w:rsidP="00A272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4B69" w:rsidRPr="009D4300" w:rsidRDefault="00CC4B69" w:rsidP="00A272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300">
        <w:rPr>
          <w:rFonts w:ascii="Times New Roman" w:hAnsi="Times New Roman" w:cs="Times New Roman"/>
          <w:sz w:val="20"/>
          <w:szCs w:val="20"/>
        </w:rPr>
        <w:lastRenderedPageBreak/>
        <w:t>2 КВАРТАЛ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6095"/>
      </w:tblGrid>
      <w:tr w:rsidR="00CC4B69" w:rsidRPr="009D4300" w:rsidTr="00A27254">
        <w:trPr>
          <w:cantSplit/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РЕПЕРТУАР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ПРОГРАММНЫЕ  ЗАДАЧИ</w:t>
            </w:r>
          </w:p>
        </w:tc>
      </w:tr>
      <w:tr w:rsidR="00CC4B69" w:rsidRPr="009D4300" w:rsidTr="00A2725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На тройке - П. Чайковский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Смелый наездник -  Р. Шуман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Подснежник - П. Чайковский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Песня жаворонка - П. Чайковский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Гимн Российской Федерации –А.Александрова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Шествие гномов - Э, Григ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Учить детей различать сопоставлять образы двух контрастных произведений.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Развивать умение различать образы переданные в музыке (о чем рассказывает музыка). Учить различать жанры произведений. Развивать словарный запас для определения характера музыкального произведения. Знакомить с элементарными музыкальными понятиями(регистр, длительность, темп, ритм; вокальная, инструментальная и оркестровая музыка. Познакомить детей с Государственным гимном Российской Федерации.</w:t>
            </w:r>
          </w:p>
        </w:tc>
      </w:tr>
      <w:tr w:rsidR="00CC4B69" w:rsidRPr="009D4300" w:rsidTr="00A2725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Упражнения для разв. слуха и голоса: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А я по лугу-р.н.м., Качели -Е.Тиличеева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 xml:space="preserve">Бай, качи, качи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Упражнение для раскрепощения подбородка ( «У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Песни: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Красавица зима- М. Сидоровой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Новогодняя песенка- В. Кондратенко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Звездока моя ясная- С. Насауленко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Мамин праздник- С. Насауленко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 xml:space="preserve">Веснянка- Г.Лобачева 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Бравые солдаты- А. Филиппенко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Песенное творчество</w:t>
            </w:r>
            <w:r w:rsidRPr="009D430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Медленная и быстрая песенки  -  Г.Струве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Петь попевки протяжно, легко напевно точно  передавать мелодию и ритм. Хорошо открывать рот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254" w:rsidRPr="009D4300" w:rsidRDefault="00A27254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Учить петь выразительно, напевно, легко, не спеша и петь в темпе, точно воспроизводить ритмический рисунок.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Учить самостоятельно придумывать мелодии, используя русские народные мелодии</w:t>
            </w:r>
          </w:p>
        </w:tc>
      </w:tr>
      <w:tr w:rsidR="00CC4B69" w:rsidRPr="009D4300" w:rsidTr="00A27254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Упражнения: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Как у наших у ворот - р.н.м.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Полянка  р.н.м.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Упражнение с цветами- Т.Ломовой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Этюды: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Каждая пара пляшет по-своему- р.н.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Танцы и пляски</w:t>
            </w:r>
            <w:r w:rsidRPr="009D430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Парный танец - лат.н.м.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 xml:space="preserve">Старинная полька -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Характерные танцы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Танец медведей р.н.м. «Выйду ль на реченьку»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Танец снежинок – А. Жилина грамз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Танец Петрушек - . Даргомыжского грамз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Хоровод: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 xml:space="preserve">Веснянка – Г.Лобаченко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 xml:space="preserve"> Хор-д Елочка-проказница - С. Насауленко.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К нам приходит новый год - В. Герчик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Хор-д Елочка-проказница - С. Насауленко.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ОЙ, вставала я ранешенько- р.н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Игры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Игра Найди себе пару- венг.н.м.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Игра Плетень- р. н. 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Игра Дразнилка- С. Насауленко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Музыкально-дид. игры: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Угадай на чем играю, Песня-танец- марш, Узнай произведение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Инсценировки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Земелюшка-чернозем-р.н.п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танц.-игров.творчества: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Русский перепляс р.н.п обр.К, Волкова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Игра на музыкальных инструментах: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Я на горку шла.- р. н.м.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Ходить бодрым и спокойным шагом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Легко, ритмично подпрыгивая, выставлять ноги вперед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 xml:space="preserve">Учить выразительно и ритмично двигаться в соответствии с разнообразным характером музыки. Учить детей передавать в движении ритмический рисунок мелодии и изменения характера музыки. Улучшать движение поскока в парах и на кружении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Выразительно и весело петь, исполнять в хороводе знакомые танцевальные движения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Точно менять движения, передавать в связи с музыкой игровые образы различного характера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Учить самостоятельно придумывать движения, выразительно действовать с воображаемыми предметами содействовать проявлению активности и самостоятельности.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sz w:val="18"/>
                <w:szCs w:val="18"/>
              </w:rPr>
              <w:t>Играть на металлофоне несложную мелодию, Точно передавать ритмический рисунок, вовремя вступать.</w:t>
            </w:r>
          </w:p>
        </w:tc>
      </w:tr>
    </w:tbl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27254" w:rsidRPr="009D4300" w:rsidRDefault="00A27254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7254" w:rsidRDefault="00A27254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300" w:rsidRDefault="009D4300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300" w:rsidRDefault="009D4300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300" w:rsidRDefault="009D4300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300" w:rsidRDefault="009D4300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300" w:rsidRPr="009D4300" w:rsidRDefault="009D4300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7254" w:rsidRPr="009D4300" w:rsidRDefault="00A27254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300">
        <w:rPr>
          <w:rFonts w:ascii="Times New Roman" w:hAnsi="Times New Roman" w:cs="Times New Roman"/>
          <w:b/>
          <w:sz w:val="20"/>
          <w:szCs w:val="20"/>
        </w:rPr>
        <w:t>3 КВАРТАЛ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395"/>
        <w:gridCol w:w="5386"/>
      </w:tblGrid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Муз.деятельность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Гимн Российской Федерации-А. Александров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Веселый крестьянин-Р. Шуман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Подснежник- П. Чайковский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Три чуда- Н.Римский- Корсаков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Марш Черномора- М. Глинка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Песня Жаворонка - П. Чайковский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Камаринская- р. н. 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Закреплять у детей представление о выразительных возможностях музыки. Развивать представление о средствах выразительности музыки торжественный, радостный характер, песни или спокойное, ласковое, задушевное звучание. Познакомить детей с Государственным гимном Российской Федерации.</w:t>
            </w:r>
          </w:p>
        </w:tc>
      </w:tr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Упраж для развития слуха и голоса: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Не летай, соловей,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Звукоподражание «пулемет»,кукла марионетка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Песни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Мы теперь ученики- Г. Струве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Песенка друзей- В. Шаинский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Что зовем мы Родиной- Т. Бокач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До свидания, детский сад –Ю, Слонов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Необычный концерт- В. Дементьев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Песенка про бабушку- С. Насауленко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Это мамин день- Ю. Тугаринова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Песенное творчество: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медленная песенка», «быстрая песенка».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Петь напевно ,ласково, выпевая гласные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Петь. отчетливо артикулируя.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Учить детей петь легко, весело, четко произносить слова, различать музыкальное вступление, запев, припев. Учить исполнять песни напевного характера, совершенствовать навык брать дыхание перед фразой и между ними.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умение петь самостоятельно, индивидуально и коллективно, музыкальным сопровождением и без него. Обращать внимание на артикуляцию (дикцию).</w:t>
            </w:r>
          </w:p>
        </w:tc>
      </w:tr>
      <w:tr w:rsidR="00CC4B69" w:rsidRPr="009D4300" w:rsidTr="00CB02E4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Упражнение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Упражнеие с лентами- В. Моцарт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Упражнение с цветами- Т. Ломова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Этюды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Выходили красны девицы-р.н.п.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Пляска бабочек- Е. Тиличеева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Танцы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Барыня-р.н.м.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Полька- А. Спадавеккиа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Во саду ли в огороде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Хоровод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- Во поле береза стояла-р.н.п.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Характерные танцы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Танец Матрешек- Ю. Слонов.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Игры: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Кто скорей ударит в бубен- И. Шварц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Дразнилка- С. Насауленко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 дидактические игры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Песня- Танец- Марш, Солнышко и тучка, Веселые матрешки.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музыкальных инструментах: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К нам гости пришли, Александров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 и ритмично двигаться в соответствии с разнообразным характером музыки.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Активно участвовать в выполнении творческих заданий,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танцевальные движения: боковой галоп, пружинящий шаг, выразительно и ритмично исполнять танцы, движения с предметами. 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Инсценировать игровые песни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Предлагать детям передавать в движениях особенности персонажей, выраженные в музыке и в тексте произведений.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Исполнять на музыкальных инструментах несложные песни и мелодии, вовремя вступать со своей партией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D4300" w:rsidRDefault="009D4300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D4300" w:rsidRPr="009D4300" w:rsidRDefault="009D4300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4B69" w:rsidRPr="009D4300" w:rsidRDefault="00CC4B69" w:rsidP="009F51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300">
        <w:rPr>
          <w:rFonts w:ascii="Times New Roman" w:hAnsi="Times New Roman" w:cs="Times New Roman"/>
          <w:sz w:val="20"/>
          <w:szCs w:val="20"/>
        </w:rPr>
        <w:lastRenderedPageBreak/>
        <w:t>4 КВАРТАЛ</w:t>
      </w:r>
    </w:p>
    <w:p w:rsidR="00CC4B69" w:rsidRPr="009D4300" w:rsidRDefault="00CC4B69" w:rsidP="009F51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4543"/>
        <w:gridCol w:w="4812"/>
      </w:tblGrid>
      <w:tr w:rsidR="00CC4B69" w:rsidRPr="009D4300" w:rsidTr="00A27254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Муз.деятельность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CC4B69" w:rsidRPr="009D4300" w:rsidTr="00A27254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Повторение знакомых произведений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обогащать впечатления детей и формировать музыкальный вкус.</w:t>
            </w: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69" w:rsidRPr="009D4300" w:rsidTr="00A27254">
        <w:trPr>
          <w:cantSplit/>
          <w:trHeight w:val="9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Пение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Повторение полюбившихся песен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Закреплять практические навыки выразительного исполнения песен.</w:t>
            </w:r>
          </w:p>
        </w:tc>
      </w:tr>
      <w:tr w:rsidR="00CC4B69" w:rsidRPr="009D4300" w:rsidTr="00A27254">
        <w:trPr>
          <w:cantSplit/>
          <w:trHeight w:val="14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B02E4" w:rsidP="00A27254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27254"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="00CC4B69"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Муз-ритм </w:t>
            </w:r>
          </w:p>
          <w:p w:rsidR="00CC4B69" w:rsidRPr="009D4300" w:rsidRDefault="00A27254" w:rsidP="00A27254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="00CC4B69"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движения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Повторение пройденных танцев и игр</w:t>
            </w: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Закреплять танцевальные навыки.</w:t>
            </w:r>
          </w:p>
        </w:tc>
      </w:tr>
    </w:tbl>
    <w:p w:rsidR="00CC4B69" w:rsidRPr="009D4300" w:rsidRDefault="00CC4B69" w:rsidP="00A272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4300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A27254" w:rsidRPr="009D430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CC4B69" w:rsidRPr="009D4300" w:rsidRDefault="00CC4B69" w:rsidP="009D43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300">
        <w:rPr>
          <w:rFonts w:ascii="Times New Roman" w:hAnsi="Times New Roman" w:cs="Times New Roman"/>
          <w:b/>
          <w:sz w:val="20"/>
          <w:szCs w:val="20"/>
        </w:rPr>
        <w:t>Праздники и развлечения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354"/>
        <w:gridCol w:w="6001"/>
      </w:tblGrid>
      <w:tr w:rsidR="00CC4B69" w:rsidRPr="009D4300" w:rsidTr="00A27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i/>
                <w:sz w:val="20"/>
                <w:szCs w:val="20"/>
              </w:rPr>
              <w:t>ВИДЫ РАЗВЛЕЧЕНИЙ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i/>
                <w:sz w:val="20"/>
                <w:szCs w:val="20"/>
              </w:rPr>
              <w:t>ЗАДАЧИ</w:t>
            </w:r>
          </w:p>
        </w:tc>
      </w:tr>
      <w:tr w:rsidR="00CC4B69" w:rsidRPr="009D4300" w:rsidTr="00A2725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A27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A27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1.День Знаний.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Создать праздничное настроение .доказывать необходимость получения знаний, учебы; развивать навыки совместной деятельности.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2.Праздник Осени.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Создавать бодрое, радостное настроение. Развивать у детей умение видеть красоту природы, поощрять интерес к инсценировке.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3.Повторение песен, игр, танцев.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Пробуждать активность детей, желание действовать, закреплять праздничные впечатления. Углубить впечатления и продлить радость, полученную на празднике.</w:t>
            </w:r>
          </w:p>
        </w:tc>
      </w:tr>
      <w:tr w:rsidR="00CC4B69" w:rsidRPr="009D4300" w:rsidTr="00A2725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1.Новый год.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Доставить детям удовольствие и радость от встречи с Дедом Морозом, активизировать действия детей на празднике, способствовать музыкальному развитию детей.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2.Повторение песен, танцев, хороводов по желанию детей.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Закреплять знакомые танцевальные и плясовые движения, праздничные впечатления.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3.День защитников Отечества.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эмоционально положительное отношение детей. Вызывать чувство сопричастности к общему празднику, расширять представления об армии, воспитывать уважение к воинам.</w:t>
            </w:r>
          </w:p>
        </w:tc>
      </w:tr>
      <w:tr w:rsidR="00CC4B69" w:rsidRPr="009D4300" w:rsidTr="00A2725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1.Праздник мамы.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Приобщать детей к общему праздничному настроению, доставить детям удовольствие, радость, обогатить новыми впечатлениями.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2.Повторение плясок, песен, игр.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Закреплять праздничное впечатление и продлить радость, удовольствие. Совершенствовать навыки детей, активизировать движения , развивать выразительность координаций.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3.День Победы.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Вызывать эмоционально патриотическое отношение к празднику, воспитывать стремление вовремя поздравить с памятными событиями взрослых, воспитывать отзывчивость и уважительное отношение к ветеранам.</w:t>
            </w:r>
          </w:p>
        </w:tc>
      </w:tr>
      <w:tr w:rsidR="00CC4B69" w:rsidRPr="009D4300" w:rsidTr="00A2725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B69" w:rsidRPr="009D4300" w:rsidRDefault="00CC4B69" w:rsidP="009F51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1.До свиданья, Детский сад!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9F51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Доставить детям удовольствие радость. Создавать атмосферу доброжелательности друг к другу. Формирование умение общаться, быть честными, отзывчивыми. Обозначить наступающую перемену в жизни детей, подчеркнуть их новый статус, доказать необходимость прилежной учебы в дальнейшем.</w:t>
            </w:r>
          </w:p>
        </w:tc>
      </w:tr>
      <w:tr w:rsidR="00CC4B69" w:rsidRPr="009D4300" w:rsidTr="00A27254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B69" w:rsidRPr="009D4300" w:rsidRDefault="00CC4B69" w:rsidP="00A27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2.Здравствуй, Лето!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69" w:rsidRPr="009D4300" w:rsidRDefault="00CC4B69" w:rsidP="00A27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>Создавать радостную творческую атмосферу, обогатить новыми впечатлениями, принимать активное участие в играх, танцах. Воспитывать любовь к природе, учить замечать происходящие в ней изменения, учить видеть красоту окружающего мира.</w:t>
            </w:r>
          </w:p>
        </w:tc>
      </w:tr>
    </w:tbl>
    <w:p w:rsidR="009F51A8" w:rsidRPr="009D4300" w:rsidRDefault="009F51A8" w:rsidP="009F51A8">
      <w:pPr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b/>
          <w:sz w:val="24"/>
          <w:szCs w:val="24"/>
        </w:rPr>
        <w:lastRenderedPageBreak/>
        <w:t>ОЦЕНКА ИНДИВИДУАЛЬНОГО РАЗВИТИЯ  ВОСПИТАННИКОВ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способностей. 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</w:rPr>
        <w:t xml:space="preserve">– </w:t>
      </w:r>
      <w:r w:rsidRPr="009D4300">
        <w:rPr>
          <w:rFonts w:ascii="Times New Roman" w:hAnsi="Times New Roman" w:cs="Times New Roman"/>
          <w:sz w:val="24"/>
          <w:szCs w:val="24"/>
        </w:rPr>
        <w:t xml:space="preserve">Узнавать мелодию Государственного гимна РФ. 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-Определять, к какому жанру принадлежит прослушанное произведение(марш, песня, танец) и на каком из известных инструментов оно исполняется.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-Различать части произведения (вступление, заключение, запев, припев)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-Внимательно слушать музыку, эмоционально откликаться на выраженные в ней чувства и настроения.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Определять общее настроение, характер музыкального произведения в целом и его частей; выделять отдельные средства выразительности: темп, динамику, тембр: в отдельных случаях – интонационные мелодические особенности музыкальной пьесы.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Слышать в музыке изобразительные моменты, соответствующие названию пьесы, узнавать характерные образы.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Петь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Воспроизводить и чисто петь общее направление мелодии и отдельные ее отрезки с аккомпанементом.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Сохранять правильное положение корпуса при пении, относительно свободно артикулируя, правильно распределяя дыхание.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-Выполнять танцевальные движения: шаг с притопом, приставной шаг с приседанием, пружинящий шаг, боковой галоп, переменный шаг. Выразительно и ритмично исполнять танцы, движения с предметами (шарами, обручами, мячами, цветами)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-инсценировать игровые песни, придумывать варианты образных движений в играх и хороводах</w:t>
      </w:r>
    </w:p>
    <w:p w:rsidR="009F51A8" w:rsidRPr="009D4300" w:rsidRDefault="009F51A8" w:rsidP="00CB0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 исполнять сольно и в ансамбле на ударных и звуковысотных детских музыкальных инструментах несложные песни и мелодии.</w:t>
      </w:r>
    </w:p>
    <w:p w:rsidR="009F51A8" w:rsidRPr="009D4300" w:rsidRDefault="009F51A8" w:rsidP="00CB0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300">
        <w:rPr>
          <w:rFonts w:ascii="Times New Roman" w:hAnsi="Times New Roman" w:cs="Times New Roman"/>
          <w:b/>
          <w:sz w:val="24"/>
          <w:szCs w:val="24"/>
        </w:rPr>
        <w:t>СПОСОБЫ ПЕДАГОГИЧЕСКОЙ ДИАГНОСТИКИ</w:t>
      </w:r>
    </w:p>
    <w:p w:rsidR="009F51A8" w:rsidRPr="009D4300" w:rsidRDefault="009F51A8" w:rsidP="00A27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    Педагогическая диагностика детей проводится 2 раза в год: перед началом непосредственно образовательной деятельности первые две недели сентября, по окончании -  последние две недели апреля. Основные показатели развития детей определяются содержанием Образовательной программы образовательной организации, разработанной на основе ФГОС ДО.  </w:t>
      </w:r>
    </w:p>
    <w:p w:rsidR="009F51A8" w:rsidRPr="009D4300" w:rsidRDefault="009F51A8" w:rsidP="009F51A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ШКАЛА БАЛЛОВ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2"/>
        <w:gridCol w:w="2450"/>
        <w:gridCol w:w="5529"/>
      </w:tblGrid>
      <w:tr w:rsidR="009F51A8" w:rsidRPr="009D4300" w:rsidTr="00A27254">
        <w:tc>
          <w:tcPr>
            <w:tcW w:w="1668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5 баллов </w:t>
            </w:r>
          </w:p>
        </w:tc>
        <w:tc>
          <w:tcPr>
            <w:tcW w:w="2551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полностью сформирован</w:t>
            </w:r>
          </w:p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Выполняет задание самостоятельно, без ошибок.</w:t>
            </w:r>
          </w:p>
        </w:tc>
      </w:tr>
      <w:tr w:rsidR="009F51A8" w:rsidRPr="009D4300" w:rsidTr="00A27254">
        <w:tc>
          <w:tcPr>
            <w:tcW w:w="1668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4 балла </w:t>
            </w:r>
          </w:p>
        </w:tc>
        <w:tc>
          <w:tcPr>
            <w:tcW w:w="2551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не полностью сформирован</w:t>
            </w:r>
          </w:p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Выполняет задание с небольшой помощью взрослого, с небольшими недочётами.</w:t>
            </w:r>
          </w:p>
        </w:tc>
      </w:tr>
      <w:tr w:rsidR="009F51A8" w:rsidRPr="009D4300" w:rsidTr="00A27254">
        <w:tc>
          <w:tcPr>
            <w:tcW w:w="1668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3 балл </w:t>
            </w:r>
          </w:p>
        </w:tc>
        <w:tc>
          <w:tcPr>
            <w:tcW w:w="2551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находится в стадии становления</w:t>
            </w:r>
          </w:p>
        </w:tc>
        <w:tc>
          <w:tcPr>
            <w:tcW w:w="5919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Ребёнок, в основном, «слышит» инструкцию взрослого, но затрудняется выполнить задание в соответствии с ней. Для достижения результата необходимо уточнение, </w:t>
            </w:r>
            <w:r w:rsidRPr="009D4300">
              <w:rPr>
                <w:rFonts w:ascii="Times New Roman" w:hAnsi="Times New Roman" w:cs="Times New Roman"/>
              </w:rPr>
              <w:lastRenderedPageBreak/>
              <w:t>разъяснение инструкции.</w:t>
            </w:r>
          </w:p>
        </w:tc>
      </w:tr>
      <w:tr w:rsidR="009F51A8" w:rsidRPr="009D4300" w:rsidTr="00A27254">
        <w:tc>
          <w:tcPr>
            <w:tcW w:w="1668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lastRenderedPageBreak/>
              <w:t xml:space="preserve">2 балла </w:t>
            </w:r>
          </w:p>
        </w:tc>
        <w:tc>
          <w:tcPr>
            <w:tcW w:w="2551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не сформирован</w:t>
            </w:r>
          </w:p>
        </w:tc>
        <w:tc>
          <w:tcPr>
            <w:tcW w:w="5919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Ребёнок плохо понимает инструкцию взрослого, затрудняется выполнить задание в соответствии с ней. Для достижения результата всегда необходимо уточнение, разъяснение инструкции. </w:t>
            </w:r>
          </w:p>
        </w:tc>
      </w:tr>
      <w:tr w:rsidR="009F51A8" w:rsidRPr="009D4300" w:rsidTr="00A27254">
        <w:tc>
          <w:tcPr>
            <w:tcW w:w="1668" w:type="dxa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8470" w:type="dxa"/>
            <w:gridSpan w:val="2"/>
          </w:tcPr>
          <w:p w:rsidR="009F51A8" w:rsidRPr="009D4300" w:rsidRDefault="009F51A8" w:rsidP="00A27254">
            <w:pPr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Ребёнок не принимает инструкцию взрослого к действию, разъяснение, уточнение инструкции не приносит желаемого результата.</w:t>
            </w:r>
          </w:p>
        </w:tc>
      </w:tr>
    </w:tbl>
    <w:p w:rsidR="00A27254" w:rsidRPr="009D4300" w:rsidRDefault="00CC4B69" w:rsidP="00CC4B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СПИСОК СРЕДСТВ ОБУЧЕНИЯ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 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 Наглядно - иллюстративный материал: - сюжетные картины; - пейзажи (времена года);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-</w:t>
      </w:r>
      <w:r w:rsidR="00CC4B69" w:rsidRPr="009D4300">
        <w:rPr>
          <w:rFonts w:ascii="Times New Roman" w:hAnsi="Times New Roman" w:cs="Times New Roman"/>
          <w:sz w:val="24"/>
          <w:szCs w:val="24"/>
        </w:rPr>
        <w:t>.комплект «Мир в картинках. Музыкальные инс</w:t>
      </w:r>
      <w:r w:rsidRPr="009D4300">
        <w:rPr>
          <w:rFonts w:ascii="Times New Roman" w:hAnsi="Times New Roman" w:cs="Times New Roman"/>
          <w:sz w:val="24"/>
          <w:szCs w:val="24"/>
        </w:rPr>
        <w:t>трументы» («Мозаика-синтез»).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-</w:t>
      </w:r>
      <w:r w:rsidR="00CC4B69" w:rsidRPr="009D4300">
        <w:rPr>
          <w:rFonts w:ascii="Times New Roman" w:hAnsi="Times New Roman" w:cs="Times New Roman"/>
          <w:sz w:val="24"/>
          <w:szCs w:val="24"/>
        </w:rPr>
        <w:t>Музыкальный</w:t>
      </w:r>
      <w:r w:rsidRPr="009D4300">
        <w:rPr>
          <w:rFonts w:ascii="Times New Roman" w:hAnsi="Times New Roman" w:cs="Times New Roman"/>
          <w:sz w:val="24"/>
          <w:szCs w:val="24"/>
        </w:rPr>
        <w:t xml:space="preserve"> центр. </w:t>
      </w:r>
      <w:r w:rsidRPr="009D4300">
        <w:rPr>
          <w:rFonts w:ascii="Times New Roman" w:hAnsi="Times New Roman" w:cs="Times New Roman"/>
          <w:sz w:val="24"/>
          <w:szCs w:val="24"/>
        </w:rPr>
        <w:br/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Картушина М.Ю. « Праздники народов мира» - диск 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A2725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-</w:t>
      </w:r>
      <w:r w:rsidR="00CC4B69" w:rsidRPr="009D4300">
        <w:rPr>
          <w:rFonts w:ascii="Times New Roman" w:hAnsi="Times New Roman" w:cs="Times New Roman"/>
          <w:sz w:val="24"/>
          <w:szCs w:val="24"/>
        </w:rPr>
        <w:t>Спортивные олимпийские танцы для детей  Т. Суворова – 2009.;</w:t>
      </w:r>
    </w:p>
    <w:p w:rsidR="00FC42C4" w:rsidRPr="009D4300" w:rsidRDefault="00A2725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FC42C4" w:rsidRPr="009D4300" w:rsidRDefault="00FC42C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ритмические упражнения для детей. </w:t>
      </w:r>
    </w:p>
    <w:p w:rsidR="00FC42C4" w:rsidRPr="009D4300" w:rsidRDefault="00FC42C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FC42C4" w:rsidRPr="009D4300" w:rsidRDefault="00FC42C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 Танцевальная ритмика для детей Суворова  Т </w:t>
      </w:r>
    </w:p>
    <w:p w:rsidR="00CC4B69" w:rsidRPr="009D4300" w:rsidRDefault="00FC42C4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>-</w:t>
      </w:r>
      <w:r w:rsidR="00CC4B69" w:rsidRPr="009D4300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CC4B69" w:rsidRDefault="00CC4B69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300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9D4300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9D4300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CC21AF" w:rsidRPr="009D4300" w:rsidRDefault="00CC21AF" w:rsidP="00FC4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1AF" w:rsidRDefault="00CC4B69" w:rsidP="00CC2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СПИСОК ЛИТЕРА</w:t>
      </w:r>
      <w:bookmarkStart w:id="0" w:name="_GoBack"/>
      <w:bookmarkEnd w:id="0"/>
      <w:r w:rsidRPr="00CC21AF">
        <w:rPr>
          <w:rFonts w:ascii="Times New Roman" w:hAnsi="Times New Roman" w:cs="Times New Roman"/>
          <w:sz w:val="24"/>
          <w:szCs w:val="24"/>
        </w:rPr>
        <w:t>ТУРЫ</w:t>
      </w:r>
    </w:p>
    <w:p w:rsidR="00A27254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br/>
      </w:r>
      <w:r w:rsidR="00A27254" w:rsidRPr="00CC21AF">
        <w:rPr>
          <w:rFonts w:ascii="Times New Roman" w:hAnsi="Times New Roman" w:cs="Times New Roman"/>
          <w:sz w:val="24"/>
          <w:szCs w:val="24"/>
        </w:rPr>
        <w:t>1.О.П. Радынова «Музыкальные шедевры». Авторская программа и методические рекомендации. – М., 1999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 xml:space="preserve">7. Методика музыкального воспитания в детском саду / Под. ред. Н. А. Ветлугиной. – М., 1989.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lastRenderedPageBreak/>
        <w:t xml:space="preserve">8. Ветлугина Н.А. Музыкальный букварь. – М., 1989.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 xml:space="preserve">9. Радынова О.П. Музыкальные шедевры. Авторская программа и методические рекомендации. – М., 2000. 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5 – 6 лет / сост. Т.Н. Орлова, С.И. Бекина. – М., 1986. 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11. Музыка и движение. Упражнения, игры и пляски для детей 6 – 7 лет / авт. -сост. С.И. Бекина и др. – М., 1981.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12. Макшанцева. Детские забавы. Книга для воспитателя и музыкального руководителя детского сада. – М., 1991.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 13 Картушина М.Ю  вокально – хоровая работа в детском саду – 2010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14. 11Картушина М.Ю  Праздники здоровья – 2008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16. Вихарева Г.Ф. Музыкальные сценарии для детских зимних праздников  - 2001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CC4B69" w:rsidRPr="00CC21AF" w:rsidRDefault="00CC4B69" w:rsidP="00CC2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18. Коренева Т.Ф. Музыкально – ритмичсеские движения</w:t>
      </w:r>
    </w:p>
    <w:p w:rsidR="00A31CF1" w:rsidRPr="00CC21AF" w:rsidRDefault="00A31CF1" w:rsidP="00CC21AF">
      <w:pPr>
        <w:pStyle w:val="2"/>
        <w:jc w:val="left"/>
      </w:pPr>
      <w:r w:rsidRPr="00CC21AF">
        <w:t> </w:t>
      </w:r>
      <w:r w:rsidRPr="00CC21AF">
        <w:rPr>
          <w:rFonts w:eastAsiaTheme="minorEastAsia"/>
        </w:rPr>
        <w:t>20.</w:t>
      </w:r>
      <w:r w:rsidRPr="00CC21AF">
        <w:t>Л.В. Гаврючина « Здоровьесберпегающие технологии в ДОУ»</w:t>
      </w:r>
      <w:r w:rsidRPr="00CC21AF">
        <w:tab/>
      </w:r>
    </w:p>
    <w:p w:rsidR="00CC4B69" w:rsidRPr="00CC21AF" w:rsidRDefault="00A31CF1" w:rsidP="00CC21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C21AF">
        <w:rPr>
          <w:rFonts w:ascii="Times New Roman" w:hAnsi="Times New Roman" w:cs="Times New Roman"/>
          <w:sz w:val="24"/>
          <w:szCs w:val="24"/>
        </w:rPr>
        <w:t>21. О.Н. Арсеневская Система музыкально – оздоровительной работы в детском саду</w:t>
      </w: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4B69" w:rsidRPr="009D4300" w:rsidRDefault="00CC4B69" w:rsidP="009F51A8">
      <w:pPr>
        <w:spacing w:after="0" w:line="360" w:lineRule="auto"/>
        <w:rPr>
          <w:rFonts w:ascii="Times New Roman" w:hAnsi="Times New Roman" w:cs="Times New Roman"/>
        </w:rPr>
      </w:pPr>
    </w:p>
    <w:p w:rsidR="004F0D1A" w:rsidRPr="009D4300" w:rsidRDefault="004F0D1A" w:rsidP="009F51A8">
      <w:pPr>
        <w:spacing w:after="0" w:line="360" w:lineRule="auto"/>
        <w:rPr>
          <w:rFonts w:ascii="Times New Roman" w:hAnsi="Times New Roman" w:cs="Times New Roman"/>
        </w:rPr>
      </w:pPr>
    </w:p>
    <w:p w:rsidR="009D4300" w:rsidRPr="009D4300" w:rsidRDefault="009D4300">
      <w:pPr>
        <w:spacing w:after="0" w:line="360" w:lineRule="auto"/>
        <w:rPr>
          <w:rFonts w:ascii="Times New Roman" w:hAnsi="Times New Roman" w:cs="Times New Roman"/>
        </w:rPr>
      </w:pPr>
    </w:p>
    <w:sectPr w:rsidR="009D4300" w:rsidRPr="009D4300" w:rsidSect="00CB02E4">
      <w:head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D19" w:rsidRDefault="00351D19" w:rsidP="00A27254">
      <w:pPr>
        <w:spacing w:after="0" w:line="240" w:lineRule="auto"/>
      </w:pPr>
      <w:r>
        <w:separator/>
      </w:r>
    </w:p>
  </w:endnote>
  <w:endnote w:type="continuationSeparator" w:id="0">
    <w:p w:rsidR="00351D19" w:rsidRDefault="00351D19" w:rsidP="00A2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D19" w:rsidRDefault="00351D19" w:rsidP="00A27254">
      <w:pPr>
        <w:spacing w:after="0" w:line="240" w:lineRule="auto"/>
      </w:pPr>
      <w:r>
        <w:separator/>
      </w:r>
    </w:p>
  </w:footnote>
  <w:footnote w:type="continuationSeparator" w:id="0">
    <w:p w:rsidR="00351D19" w:rsidRDefault="00351D19" w:rsidP="00A2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3628"/>
      <w:docPartObj>
        <w:docPartGallery w:val="Page Numbers (Top of Page)"/>
        <w:docPartUnique/>
      </w:docPartObj>
    </w:sdtPr>
    <w:sdtEndPr/>
    <w:sdtContent>
      <w:p w:rsidR="00A27254" w:rsidRDefault="00CC21A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27254" w:rsidRDefault="00A272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578B"/>
    <w:rsid w:val="00092972"/>
    <w:rsid w:val="00166057"/>
    <w:rsid w:val="00171935"/>
    <w:rsid w:val="002A3F34"/>
    <w:rsid w:val="00351D19"/>
    <w:rsid w:val="00372FC4"/>
    <w:rsid w:val="004F0D1A"/>
    <w:rsid w:val="0068446A"/>
    <w:rsid w:val="006A15F4"/>
    <w:rsid w:val="006B578B"/>
    <w:rsid w:val="00727995"/>
    <w:rsid w:val="0084732F"/>
    <w:rsid w:val="00857938"/>
    <w:rsid w:val="008C331F"/>
    <w:rsid w:val="00903B68"/>
    <w:rsid w:val="009D4300"/>
    <w:rsid w:val="009F51A8"/>
    <w:rsid w:val="00A27254"/>
    <w:rsid w:val="00A31CF1"/>
    <w:rsid w:val="00A65640"/>
    <w:rsid w:val="00A73548"/>
    <w:rsid w:val="00A80810"/>
    <w:rsid w:val="00AF31CB"/>
    <w:rsid w:val="00B15FF1"/>
    <w:rsid w:val="00C55CB3"/>
    <w:rsid w:val="00CB02E4"/>
    <w:rsid w:val="00CB6484"/>
    <w:rsid w:val="00CC06D6"/>
    <w:rsid w:val="00CC21AF"/>
    <w:rsid w:val="00CC4B69"/>
    <w:rsid w:val="00CF1AB5"/>
    <w:rsid w:val="00D84DA7"/>
    <w:rsid w:val="00E2601F"/>
    <w:rsid w:val="00E968EF"/>
    <w:rsid w:val="00EE743D"/>
    <w:rsid w:val="00F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5BD9DB"/>
  <w15:docId w15:val="{9A400341-F31E-41E7-A954-E6F8D300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578B"/>
    <w:rPr>
      <w:rFonts w:ascii="Calibri" w:hAnsi="Calibri"/>
    </w:rPr>
  </w:style>
  <w:style w:type="paragraph" w:styleId="a4">
    <w:name w:val="No Spacing"/>
    <w:link w:val="a3"/>
    <w:qFormat/>
    <w:rsid w:val="006B578B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9F51A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254"/>
  </w:style>
  <w:style w:type="paragraph" w:styleId="a8">
    <w:name w:val="footer"/>
    <w:basedOn w:val="a"/>
    <w:link w:val="a9"/>
    <w:uiPriority w:val="99"/>
    <w:semiHidden/>
    <w:unhideWhenUsed/>
    <w:rsid w:val="00A2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7254"/>
  </w:style>
  <w:style w:type="paragraph" w:styleId="2">
    <w:name w:val="Body Text 2"/>
    <w:basedOn w:val="a"/>
    <w:link w:val="20"/>
    <w:unhideWhenUsed/>
    <w:rsid w:val="00A31C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31C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3810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Катерина Мун</cp:lastModifiedBy>
  <cp:revision>20</cp:revision>
  <dcterms:created xsi:type="dcterms:W3CDTF">2015-08-10T11:34:00Z</dcterms:created>
  <dcterms:modified xsi:type="dcterms:W3CDTF">2016-07-14T13:14:00Z</dcterms:modified>
</cp:coreProperties>
</file>