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C2" w:rsidRDefault="000024C2" w:rsidP="000024C2">
      <w:pPr>
        <w:jc w:val="center"/>
        <w:rPr>
          <w:rFonts w:cs="Times New Roman"/>
          <w:bCs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8D0957" wp14:editId="4FAC139D">
            <wp:simplePos x="0" y="0"/>
            <wp:positionH relativeFrom="column">
              <wp:posOffset>4053840</wp:posOffset>
            </wp:positionH>
            <wp:positionV relativeFrom="paragraph">
              <wp:posOffset>-542290</wp:posOffset>
            </wp:positionV>
            <wp:extent cx="2258060" cy="664845"/>
            <wp:effectExtent l="0" t="0" r="8890" b="190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64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4C2" w:rsidRDefault="000024C2" w:rsidP="000024C2">
      <w:pPr>
        <w:jc w:val="center"/>
        <w:rPr>
          <w:rFonts w:cs="Times New Roman"/>
          <w:bCs/>
          <w:szCs w:val="24"/>
          <w:lang w:val="en-US"/>
        </w:rPr>
      </w:pPr>
    </w:p>
    <w:p w:rsidR="000024C2" w:rsidRPr="00052A81" w:rsidRDefault="000024C2" w:rsidP="000024C2">
      <w:pPr>
        <w:jc w:val="center"/>
        <w:rPr>
          <w:rFonts w:cs="Times New Roman"/>
          <w:bCs/>
          <w:szCs w:val="24"/>
        </w:rPr>
      </w:pPr>
      <w:r w:rsidRPr="00052A81">
        <w:rPr>
          <w:rFonts w:cs="Times New Roman"/>
          <w:bCs/>
          <w:szCs w:val="24"/>
        </w:rPr>
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</w:r>
    </w:p>
    <w:p w:rsidR="000024C2" w:rsidRPr="00052A81" w:rsidRDefault="000024C2" w:rsidP="000024C2">
      <w:pPr>
        <w:spacing w:before="280" w:after="280" w:line="100" w:lineRule="atLeast"/>
        <w:jc w:val="both"/>
        <w:rPr>
          <w:rFonts w:cs="Times New Roman"/>
          <w:szCs w:val="24"/>
        </w:rPr>
      </w:pPr>
    </w:p>
    <w:tbl>
      <w:tblPr>
        <w:tblW w:w="9271" w:type="dxa"/>
        <w:jc w:val="center"/>
        <w:tblInd w:w="486" w:type="dxa"/>
        <w:tblLayout w:type="fixed"/>
        <w:tblLook w:val="0000" w:firstRow="0" w:lastRow="0" w:firstColumn="0" w:lastColumn="0" w:noHBand="0" w:noVBand="0"/>
      </w:tblPr>
      <w:tblGrid>
        <w:gridCol w:w="3090"/>
        <w:gridCol w:w="3090"/>
        <w:gridCol w:w="3091"/>
      </w:tblGrid>
      <w:tr w:rsidR="000024C2" w:rsidRPr="00052A81" w:rsidTr="000603BB">
        <w:trPr>
          <w:trHeight w:val="1959"/>
          <w:jc w:val="center"/>
        </w:trPr>
        <w:tc>
          <w:tcPr>
            <w:tcW w:w="3090" w:type="dxa"/>
          </w:tcPr>
          <w:p w:rsidR="000024C2" w:rsidRDefault="000024C2" w:rsidP="00060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учителей естественно-математического цикла</w:t>
            </w: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_____/ Фаттахова Р.У./</w:t>
            </w:r>
          </w:p>
          <w:p w:rsidR="000024C2" w:rsidRPr="00EC3534" w:rsidRDefault="000024C2" w:rsidP="000603B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3534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 №_______</w:t>
            </w:r>
          </w:p>
          <w:p w:rsidR="000024C2" w:rsidRPr="00052A81" w:rsidRDefault="000024C2" w:rsidP="00442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___» ________ 202</w:t>
            </w:r>
            <w:r w:rsidR="004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0" w:type="dxa"/>
          </w:tcPr>
          <w:p w:rsidR="000024C2" w:rsidRDefault="000024C2" w:rsidP="00060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</w:p>
          <w:p w:rsidR="000024C2" w:rsidRPr="00052A81" w:rsidRDefault="000024C2" w:rsidP="00060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____/ 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Низамова Г.Ш.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442774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___» _________ 2021</w:t>
            </w:r>
            <w:r w:rsidR="00002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4C2" w:rsidRPr="00052A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91" w:type="dxa"/>
          </w:tcPr>
          <w:p w:rsidR="000024C2" w:rsidRDefault="000024C2" w:rsidP="000603BB">
            <w:pPr>
              <w:pStyle w:val="a3"/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:rsidR="000024C2" w:rsidRPr="00052A81" w:rsidRDefault="000024C2" w:rsidP="000603BB">
            <w:pPr>
              <w:pStyle w:val="a3"/>
              <w:ind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0024C2" w:rsidP="000603BB">
            <w:pPr>
              <w:pStyle w:val="a3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024C2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4C2" w:rsidRPr="00052A81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/  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>Батыршина З.Г.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24C2" w:rsidRPr="00EE1F7B" w:rsidRDefault="000024C2" w:rsidP="000603BB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C0714">
              <w:rPr>
                <w:rFonts w:eastAsia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</w:t>
            </w:r>
            <w:r w:rsidRPr="00EE1F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______</w:t>
            </w:r>
          </w:p>
          <w:p w:rsidR="000024C2" w:rsidRPr="00052A81" w:rsidRDefault="000024C2" w:rsidP="0006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___» _______</w:t>
            </w:r>
            <w:r w:rsidR="0044277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052A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024C2" w:rsidRDefault="000024C2"/>
    <w:p w:rsidR="000024C2" w:rsidRPr="000024C2" w:rsidRDefault="000024C2" w:rsidP="000024C2"/>
    <w:p w:rsidR="000024C2" w:rsidRPr="000024C2" w:rsidRDefault="000024C2" w:rsidP="000024C2"/>
    <w:p w:rsidR="000024C2" w:rsidRDefault="000024C2" w:rsidP="000024C2">
      <w:pPr>
        <w:jc w:val="center"/>
        <w:rPr>
          <w:rFonts w:cs="Times New Roman"/>
          <w:sz w:val="24"/>
          <w:szCs w:val="24"/>
        </w:rPr>
      </w:pPr>
      <w:r>
        <w:tab/>
      </w:r>
    </w:p>
    <w:p w:rsidR="000024C2" w:rsidRDefault="000024C2" w:rsidP="000024C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РАБОЧАЯ ПРОГРАММА </w:t>
      </w:r>
    </w:p>
    <w:p w:rsidR="000024C2" w:rsidRDefault="00105684" w:rsidP="000024C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Курса внеурочной деятельности по информатике</w:t>
      </w:r>
    </w:p>
    <w:p w:rsidR="000024C2" w:rsidRDefault="000024C2" w:rsidP="000024C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>Scratch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:rsidR="000024C2" w:rsidRDefault="000024C2" w:rsidP="000024C2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24C2" w:rsidRPr="000024C2" w:rsidTr="000603BB">
        <w:tc>
          <w:tcPr>
            <w:tcW w:w="4672" w:type="dxa"/>
          </w:tcPr>
          <w:p w:rsidR="000024C2" w:rsidRPr="000024C2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0024C2">
              <w:rPr>
                <w:rFonts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4673" w:type="dxa"/>
          </w:tcPr>
          <w:p w:rsidR="000024C2" w:rsidRPr="000024C2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0024C2">
              <w:rPr>
                <w:rFonts w:cs="Times New Roman"/>
                <w:sz w:val="24"/>
                <w:szCs w:val="24"/>
                <w:shd w:val="clear" w:color="auto" w:fill="FFFFFF"/>
              </w:rPr>
              <w:t>Общеинтеллектуальное и общекультурное направление</w:t>
            </w:r>
          </w:p>
        </w:tc>
      </w:tr>
      <w:tr w:rsidR="000024C2" w:rsidRPr="000024C2" w:rsidTr="000603BB">
        <w:tc>
          <w:tcPr>
            <w:tcW w:w="4672" w:type="dxa"/>
          </w:tcPr>
          <w:p w:rsidR="000024C2" w:rsidRPr="000024C2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0024C2">
              <w:rPr>
                <w:rFonts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673" w:type="dxa"/>
          </w:tcPr>
          <w:p w:rsidR="000024C2" w:rsidRPr="000024C2" w:rsidRDefault="000024C2" w:rsidP="000024C2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0024C2">
              <w:rPr>
                <w:rFonts w:cs="Times New Roman"/>
                <w:sz w:val="24"/>
                <w:szCs w:val="24"/>
              </w:rPr>
              <w:t>Обучающиеся</w:t>
            </w:r>
            <w:proofErr w:type="gramEnd"/>
            <w:r w:rsidRPr="000024C2">
              <w:rPr>
                <w:rFonts w:cs="Times New Roman"/>
                <w:sz w:val="24"/>
                <w:szCs w:val="24"/>
              </w:rPr>
              <w:t xml:space="preserve"> </w:t>
            </w:r>
            <w:r w:rsidRPr="000024C2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0024C2">
              <w:rPr>
                <w:rFonts w:cs="Times New Roman"/>
                <w:sz w:val="24"/>
                <w:szCs w:val="24"/>
              </w:rPr>
              <w:t xml:space="preserve">, </w:t>
            </w:r>
            <w:r w:rsidRPr="000024C2">
              <w:rPr>
                <w:rFonts w:cs="Times New Roman"/>
                <w:sz w:val="24"/>
                <w:szCs w:val="24"/>
                <w:lang w:val="en-US"/>
              </w:rPr>
              <w:t xml:space="preserve">7 </w:t>
            </w:r>
            <w:r w:rsidRPr="000024C2">
              <w:rPr>
                <w:rFonts w:cs="Times New Roman"/>
                <w:sz w:val="24"/>
                <w:szCs w:val="24"/>
              </w:rPr>
              <w:t>классов</w:t>
            </w:r>
            <w:r w:rsidRPr="000024C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024C2" w:rsidRPr="000024C2" w:rsidTr="000603BB">
        <w:tc>
          <w:tcPr>
            <w:tcW w:w="4672" w:type="dxa"/>
          </w:tcPr>
          <w:p w:rsidR="000024C2" w:rsidRPr="000024C2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0024C2">
              <w:rPr>
                <w:rFonts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673" w:type="dxa"/>
          </w:tcPr>
          <w:p w:rsidR="000024C2" w:rsidRPr="000024C2" w:rsidRDefault="00105684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2021-2022 учебный год</w:t>
            </w:r>
          </w:p>
        </w:tc>
      </w:tr>
      <w:tr w:rsidR="00702B6F" w:rsidRPr="000024C2" w:rsidTr="000603BB">
        <w:tc>
          <w:tcPr>
            <w:tcW w:w="4672" w:type="dxa"/>
          </w:tcPr>
          <w:p w:rsidR="00702B6F" w:rsidRPr="000024C2" w:rsidRDefault="00702B6F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Время и место занятий</w:t>
            </w:r>
          </w:p>
        </w:tc>
        <w:tc>
          <w:tcPr>
            <w:tcW w:w="4673" w:type="dxa"/>
          </w:tcPr>
          <w:p w:rsidR="00702B6F" w:rsidRDefault="00702B6F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15:20 – 16:00 (6 класс)</w:t>
            </w:r>
          </w:p>
          <w:p w:rsidR="00702B6F" w:rsidRDefault="00702B6F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16:10 – 16:50 (7 класс)</w:t>
            </w:r>
          </w:p>
          <w:p w:rsidR="00702B6F" w:rsidRDefault="00A67D34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="00702B6F">
              <w:rPr>
                <w:rFonts w:cs="Times New Roman"/>
                <w:sz w:val="24"/>
                <w:szCs w:val="24"/>
              </w:rPr>
              <w:t xml:space="preserve"> МБОУ СОШ с. Ильчино </w:t>
            </w:r>
            <w:proofErr w:type="spellStart"/>
            <w:r w:rsidR="00702B6F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="00702B6F">
              <w:rPr>
                <w:rFonts w:cs="Times New Roman"/>
                <w:sz w:val="24"/>
                <w:szCs w:val="24"/>
              </w:rPr>
              <w:t>. 13</w:t>
            </w:r>
          </w:p>
        </w:tc>
      </w:tr>
    </w:tbl>
    <w:p w:rsidR="000024C2" w:rsidRDefault="000024C2" w:rsidP="000024C2">
      <w:pPr>
        <w:tabs>
          <w:tab w:val="left" w:pos="3478"/>
        </w:tabs>
      </w:pPr>
    </w:p>
    <w:p w:rsidR="000024C2" w:rsidRDefault="000024C2" w:rsidP="000024C2">
      <w:pPr>
        <w:tabs>
          <w:tab w:val="left" w:pos="3478"/>
        </w:tabs>
      </w:pPr>
    </w:p>
    <w:p w:rsidR="000024C2" w:rsidRPr="000024C2" w:rsidRDefault="000024C2" w:rsidP="000024C2">
      <w:pPr>
        <w:rPr>
          <w:sz w:val="24"/>
          <w:szCs w:val="24"/>
        </w:rPr>
      </w:pPr>
    </w:p>
    <w:p w:rsidR="000024C2" w:rsidRPr="000024C2" w:rsidRDefault="000024C2" w:rsidP="00A67D34">
      <w:pPr>
        <w:spacing w:after="0" w:line="240" w:lineRule="auto"/>
        <w:jc w:val="right"/>
        <w:rPr>
          <w:rFonts w:cs="Times New Roman"/>
          <w:i/>
          <w:sz w:val="24"/>
          <w:szCs w:val="24"/>
        </w:rPr>
      </w:pPr>
      <w:r w:rsidRPr="000024C2">
        <w:rPr>
          <w:rFonts w:cs="Times New Roman"/>
          <w:sz w:val="24"/>
          <w:szCs w:val="24"/>
        </w:rPr>
        <w:t xml:space="preserve">Разработала:                  </w:t>
      </w:r>
      <w:r w:rsidRPr="000024C2">
        <w:rPr>
          <w:rFonts w:cs="Times New Roman"/>
          <w:i/>
          <w:sz w:val="24"/>
          <w:szCs w:val="24"/>
        </w:rPr>
        <w:t>Сайфуллина Ляйсан Ирековна,</w:t>
      </w:r>
    </w:p>
    <w:p w:rsidR="0039745A" w:rsidRDefault="000024C2" w:rsidP="00A67D34">
      <w:pPr>
        <w:spacing w:after="0" w:line="240" w:lineRule="auto"/>
        <w:jc w:val="right"/>
        <w:rPr>
          <w:rFonts w:cs="Times New Roman"/>
          <w:i/>
          <w:sz w:val="24"/>
          <w:szCs w:val="24"/>
        </w:rPr>
      </w:pPr>
      <w:r w:rsidRPr="000024C2">
        <w:rPr>
          <w:rFonts w:cs="Times New Roman"/>
          <w:i/>
          <w:sz w:val="24"/>
          <w:szCs w:val="24"/>
        </w:rPr>
        <w:t xml:space="preserve"> учитель </w:t>
      </w:r>
      <w:bookmarkStart w:id="0" w:name="_GoBack"/>
      <w:bookmarkEnd w:id="0"/>
      <w:r w:rsidRPr="000024C2">
        <w:rPr>
          <w:rFonts w:cs="Times New Roman"/>
          <w:i/>
          <w:sz w:val="24"/>
          <w:szCs w:val="24"/>
        </w:rPr>
        <w:t>информатики и ИКТ</w:t>
      </w:r>
    </w:p>
    <w:p w:rsidR="00A67D34" w:rsidRDefault="00A67D34" w:rsidP="00A67D34">
      <w:pPr>
        <w:spacing w:after="0" w:line="240" w:lineRule="auto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высшей квалификационной категории</w:t>
      </w:r>
    </w:p>
    <w:p w:rsidR="00A67D34" w:rsidRDefault="00A67D34" w:rsidP="000024C2">
      <w:pPr>
        <w:jc w:val="right"/>
        <w:rPr>
          <w:rFonts w:cs="Times New Roman"/>
          <w:i/>
          <w:sz w:val="24"/>
          <w:szCs w:val="24"/>
        </w:rPr>
      </w:pPr>
    </w:p>
    <w:p w:rsidR="00A67D34" w:rsidRDefault="00A67D34" w:rsidP="000024C2">
      <w:pPr>
        <w:jc w:val="right"/>
        <w:rPr>
          <w:rFonts w:cs="Times New Roman"/>
          <w:i/>
          <w:sz w:val="24"/>
          <w:szCs w:val="24"/>
        </w:rPr>
      </w:pPr>
    </w:p>
    <w:p w:rsidR="000024C2" w:rsidRPr="005A417C" w:rsidRDefault="000024C2" w:rsidP="000024C2">
      <w:pPr>
        <w:jc w:val="center"/>
        <w:rPr>
          <w:rFonts w:cs="Times New Roman"/>
          <w:b/>
          <w:bCs/>
          <w:sz w:val="28"/>
          <w:szCs w:val="28"/>
        </w:rPr>
      </w:pPr>
      <w:r w:rsidRPr="005A417C">
        <w:rPr>
          <w:rFonts w:cs="Times New Roman"/>
          <w:b/>
          <w:bCs/>
          <w:sz w:val="28"/>
          <w:szCs w:val="28"/>
        </w:rPr>
        <w:lastRenderedPageBreak/>
        <w:t>Пояснительная записка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0024C2" w:rsidRPr="00442774" w:rsidTr="000603BB">
        <w:tc>
          <w:tcPr>
            <w:tcW w:w="2405" w:type="dxa"/>
          </w:tcPr>
          <w:p w:rsidR="000024C2" w:rsidRPr="00442774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442774">
              <w:rPr>
                <w:rFonts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6940" w:type="dxa"/>
          </w:tcPr>
          <w:p w:rsidR="000024C2" w:rsidRPr="00442774" w:rsidRDefault="000024C2" w:rsidP="000603BB">
            <w:pPr>
              <w:pStyle w:val="a7"/>
              <w:shd w:val="clear" w:color="auto" w:fill="FAFAFA"/>
              <w:spacing w:before="0" w:beforeAutospacing="0" w:after="0" w:afterAutospacing="0" w:line="288" w:lineRule="atLeast"/>
              <w:jc w:val="both"/>
              <w:rPr>
                <w:color w:val="000000"/>
              </w:rPr>
            </w:pPr>
            <w:r w:rsidRPr="00442774">
              <w:rPr>
                <w:color w:val="000000"/>
              </w:rPr>
              <w:t xml:space="preserve"> Актуальность данной образовательной программы состоит в том, что мультимедийная среда </w:t>
            </w:r>
            <w:proofErr w:type="spellStart"/>
            <w:r w:rsidRPr="00442774">
              <w:rPr>
                <w:color w:val="000000"/>
              </w:rPr>
              <w:t>Scratch</w:t>
            </w:r>
            <w:proofErr w:type="spellEnd"/>
            <w:r w:rsidRPr="00442774">
              <w:rPr>
                <w:color w:val="000000"/>
              </w:rPr>
              <w:t xml:space="preserve"> позволяет сформировать у детей интерес к программированию, отвечает всем современным требованиям объектно-ориентированного программирования. Среда </w:t>
            </w:r>
            <w:proofErr w:type="spellStart"/>
            <w:r w:rsidRPr="00442774">
              <w:rPr>
                <w:color w:val="000000"/>
              </w:rPr>
              <w:t>Scratch</w:t>
            </w:r>
            <w:proofErr w:type="spellEnd"/>
            <w:r w:rsidRPr="00442774">
              <w:rPr>
                <w:color w:val="000000"/>
              </w:rPr>
              <w:t xml:space="preserve"> позволяет формировать навыки программирования, раскрыть технологию программирования. Изучение языка значительно облегчает последующий переход к изучению других языков программирования. Преимуществом </w:t>
            </w:r>
            <w:proofErr w:type="spellStart"/>
            <w:r w:rsidRPr="00442774">
              <w:rPr>
                <w:color w:val="000000"/>
              </w:rPr>
              <w:t>Scratch</w:t>
            </w:r>
            <w:proofErr w:type="spellEnd"/>
            <w:r w:rsidRPr="00442774">
              <w:rPr>
                <w:color w:val="000000"/>
              </w:rPr>
              <w:t>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 России. Именно в настоящее время имеет смысл рассматривать программы с открытым кодом, что позволяет сформировать у учащихся более широкое представление о возможностях работы с цифровой техникой.</w:t>
            </w:r>
          </w:p>
        </w:tc>
      </w:tr>
      <w:tr w:rsidR="000024C2" w:rsidRPr="00442774" w:rsidTr="000603BB">
        <w:tc>
          <w:tcPr>
            <w:tcW w:w="2405" w:type="dxa"/>
          </w:tcPr>
          <w:p w:rsidR="000024C2" w:rsidRPr="00442774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442774">
              <w:rPr>
                <w:rFonts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40" w:type="dxa"/>
          </w:tcPr>
          <w:p w:rsidR="000024C2" w:rsidRPr="00442774" w:rsidRDefault="000024C2" w:rsidP="000603BB">
            <w:pPr>
              <w:pStyle w:val="ParagraphStyle"/>
              <w:jc w:val="both"/>
              <w:rPr>
                <w:rFonts w:ascii="Times New Roman" w:hAnsi="Times New Roman" w:cs="Times New Roman"/>
                <w:bCs/>
                <w:iCs/>
                <w:spacing w:val="-5"/>
                <w:lang w:val="ru-RU"/>
              </w:rPr>
            </w:pPr>
            <w:r w:rsidRPr="00442774">
              <w:rPr>
                <w:rFonts w:ascii="Times New Roman" w:hAnsi="Times New Roman" w:cs="Times New Roman"/>
                <w:bCs/>
                <w:iCs/>
                <w:spacing w:val="-5"/>
                <w:lang w:val="ru-RU"/>
              </w:rPr>
              <w:t>Развитие логического мышления, творческого и познавательного потенциала подростка;</w:t>
            </w:r>
          </w:p>
        </w:tc>
      </w:tr>
      <w:tr w:rsidR="000024C2" w:rsidRPr="00442774" w:rsidTr="000603BB">
        <w:tc>
          <w:tcPr>
            <w:tcW w:w="2405" w:type="dxa"/>
          </w:tcPr>
          <w:p w:rsidR="000024C2" w:rsidRPr="00442774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442774">
              <w:rPr>
                <w:rFonts w:cs="Times New Roman"/>
                <w:sz w:val="24"/>
                <w:szCs w:val="24"/>
              </w:rPr>
              <w:t>Задачи</w:t>
            </w:r>
          </w:p>
        </w:tc>
        <w:tc>
          <w:tcPr>
            <w:tcW w:w="6940" w:type="dxa"/>
          </w:tcPr>
          <w:p w:rsidR="000024C2" w:rsidRPr="00442774" w:rsidRDefault="000024C2" w:rsidP="000603B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базовыми понятиями объектно-ориентированного программирования и применение их при создании проектов в визуальной среде программирования </w:t>
            </w:r>
            <w:proofErr w:type="spellStart"/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 </w:t>
            </w:r>
            <w:proofErr w:type="gramStart"/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новым технологиям, способным помочь им в реализации собственного творческого потенциала;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деятельности учащихся в области новых информационных технологий;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работы на компьютере и повышение интереса к программированию.</w:t>
            </w:r>
          </w:p>
          <w:p w:rsidR="000024C2" w:rsidRPr="00442774" w:rsidRDefault="000024C2" w:rsidP="000603B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культуру и навыки сетевого взаимодействия;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Способствование развитию творческих способностей и эстетического вкуса подростков;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Способствование развитию коммуникативных умений и навыков обучающихся.</w:t>
            </w:r>
          </w:p>
          <w:p w:rsidR="000024C2" w:rsidRPr="00442774" w:rsidRDefault="000024C2" w:rsidP="000603B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4C2" w:rsidRPr="00442774" w:rsidRDefault="000024C2" w:rsidP="000603B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Развивающие: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Способствование развитию логического мышления, памяти и умению анализировать;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условия для повышения самооценки обучающегося, реализации его как личности;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потребности в саморазвитии;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300" w:line="240" w:lineRule="auto"/>
              <w:ind w:left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Способствование развитию познавательной самостоятельности.</w:t>
            </w:r>
          </w:p>
        </w:tc>
      </w:tr>
      <w:tr w:rsidR="000024C2" w:rsidRPr="00442774" w:rsidTr="000603BB">
        <w:tc>
          <w:tcPr>
            <w:tcW w:w="2405" w:type="dxa"/>
            <w:vMerge w:val="restart"/>
          </w:tcPr>
          <w:p w:rsidR="000024C2" w:rsidRPr="00442774" w:rsidRDefault="000024C2" w:rsidP="000603BB">
            <w:pPr>
              <w:rPr>
                <w:rFonts w:cs="Times New Roman"/>
                <w:sz w:val="24"/>
                <w:szCs w:val="24"/>
              </w:rPr>
            </w:pPr>
            <w:r w:rsidRPr="00442774">
              <w:rPr>
                <w:rFonts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6940" w:type="dxa"/>
          </w:tcPr>
          <w:p w:rsidR="000024C2" w:rsidRPr="00442774" w:rsidRDefault="000024C2" w:rsidP="000603BB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результаты: 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учению, </w:t>
            </w:r>
            <w:r w:rsidRPr="00442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довести до конца начатое дело на примере завершённых творческих учебных проектов;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саморазвитию и самообразованию средствами информационных технологий на основе, приобретённой благодаря иллюстративной среде программирования мотивации к обучению и познанию;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развитие опыта участия в социально значимых проектах, повышение уровня самооценки, благодаря реализованным проектам;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 в процессе образовательной, учебно-исследовательской и проектной деятельности, участия в конкурсах и конференциях различного уровня;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информационных технологий;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позитивного отношения к другому человеку, его мнению, результату его деятельности;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58"/>
              <w:rPr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творческую деятельность на базе иллюстрированной среды программирования</w:t>
            </w:r>
            <w:r w:rsidRPr="00442774">
              <w:rPr>
                <w:sz w:val="24"/>
                <w:szCs w:val="24"/>
              </w:rPr>
              <w:t>.</w:t>
            </w:r>
          </w:p>
        </w:tc>
      </w:tr>
      <w:tr w:rsidR="000024C2" w:rsidRPr="00442774" w:rsidTr="000603BB">
        <w:tc>
          <w:tcPr>
            <w:tcW w:w="2405" w:type="dxa"/>
            <w:vMerge/>
          </w:tcPr>
          <w:p w:rsidR="000024C2" w:rsidRPr="00442774" w:rsidRDefault="000024C2" w:rsidP="000603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0024C2" w:rsidRPr="00442774" w:rsidRDefault="000024C2" w:rsidP="000603BB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Метапредметные результаты: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ставить и формулировать для себя новые задачи, развивать мотивы своей познавательной деятельности;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оценивать правильность решения учебно-исследовательской задачи;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корректировать свои действия, вносить изменения в программу и отлаживать её в соответствии с изменяющимися условиями;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основами самоконтроля, принятия решений;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учебно-исследовательских и проектных работ;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ИКТ-компетенцию;</w:t>
            </w:r>
          </w:p>
          <w:p w:rsidR="000024C2" w:rsidRPr="00442774" w:rsidRDefault="000024C2" w:rsidP="000024C2">
            <w:pPr>
              <w:pStyle w:val="a3"/>
              <w:numPr>
                <w:ilvl w:val="0"/>
                <w:numId w:val="3"/>
              </w:numPr>
              <w:ind w:left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сотрудничества и совместной деятельности со сверстниками в процессе проектной и учебно-исследовательской деятельности.</w:t>
            </w:r>
          </w:p>
        </w:tc>
      </w:tr>
      <w:tr w:rsidR="000024C2" w:rsidRPr="00442774" w:rsidTr="000603BB">
        <w:tc>
          <w:tcPr>
            <w:tcW w:w="2405" w:type="dxa"/>
            <w:vMerge/>
          </w:tcPr>
          <w:p w:rsidR="000024C2" w:rsidRPr="00442774" w:rsidRDefault="000024C2" w:rsidP="000603B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0024C2" w:rsidRPr="00442774" w:rsidRDefault="000024C2" w:rsidP="000603BB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осознание значения математики и информатики в повседневной жизни человека;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основных предметных понятиях — «информация», «алгоритм», «модель» и их свойствах;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логических способностей и алгоритмического </w:t>
            </w:r>
            <w:r w:rsidRPr="00442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мышления, умений составить и записать алгоритм для конкретного исполнителя, знакомство с основными алгоритмическими структурами — линейной, условной и циклической;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числах, числовых системах;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и алгоритмической культуры, развитие основных навыков использования компьютерных устройств и программ;</w:t>
            </w:r>
          </w:p>
          <w:p w:rsidR="000024C2" w:rsidRPr="00442774" w:rsidRDefault="000024C2" w:rsidP="000024C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8"/>
              <w:rPr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соблюдать нормы информационной этики и права.</w:t>
            </w:r>
          </w:p>
        </w:tc>
      </w:tr>
    </w:tbl>
    <w:p w:rsidR="007D6A75" w:rsidRDefault="007D6A75" w:rsidP="00093080">
      <w:pPr>
        <w:jc w:val="center"/>
        <w:rPr>
          <w:rFonts w:cs="Times New Roman"/>
          <w:b/>
          <w:bCs/>
          <w:sz w:val="28"/>
          <w:szCs w:val="28"/>
        </w:rPr>
      </w:pPr>
    </w:p>
    <w:p w:rsidR="00093080" w:rsidRDefault="00093080" w:rsidP="00093080">
      <w:pPr>
        <w:jc w:val="center"/>
        <w:rPr>
          <w:rFonts w:cs="Times New Roman"/>
          <w:b/>
          <w:bCs/>
          <w:sz w:val="28"/>
          <w:szCs w:val="28"/>
        </w:rPr>
      </w:pPr>
      <w:r w:rsidRPr="00A30C95">
        <w:rPr>
          <w:rFonts w:cs="Times New Roman"/>
          <w:b/>
          <w:bCs/>
          <w:sz w:val="28"/>
          <w:szCs w:val="28"/>
        </w:rPr>
        <w:t>Содержание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2"/>
        <w:gridCol w:w="1690"/>
        <w:gridCol w:w="1807"/>
        <w:gridCol w:w="1962"/>
        <w:gridCol w:w="1634"/>
      </w:tblGrid>
      <w:tr w:rsidR="00093080" w:rsidRPr="00921D11" w:rsidTr="00093080">
        <w:tc>
          <w:tcPr>
            <w:tcW w:w="2252" w:type="dxa"/>
          </w:tcPr>
          <w:p w:rsidR="00093080" w:rsidRPr="00921D11" w:rsidRDefault="00093080" w:rsidP="000603B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21D11">
              <w:rPr>
                <w:rFonts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21D11">
              <w:rPr>
                <w:rFonts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21D11">
              <w:rPr>
                <w:rFonts w:cs="Times New Roman"/>
                <w:b/>
                <w:bCs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962" w:type="dxa"/>
          </w:tcPr>
          <w:p w:rsidR="00093080" w:rsidRPr="00921D11" w:rsidRDefault="00093080" w:rsidP="000603B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21D11">
              <w:rPr>
                <w:rFonts w:cs="Times New Roman"/>
                <w:b/>
                <w:bCs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634" w:type="dxa"/>
          </w:tcPr>
          <w:p w:rsidR="00093080" w:rsidRPr="00921D11" w:rsidRDefault="00093080" w:rsidP="000603B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21D11">
              <w:rPr>
                <w:rFonts w:cs="Times New Roman"/>
                <w:b/>
                <w:bCs/>
                <w:sz w:val="24"/>
                <w:szCs w:val="24"/>
              </w:rPr>
              <w:t>Формы и вопросы оценки и контроля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Знакомство со средой </w:t>
            </w:r>
            <w:proofErr w:type="spellStart"/>
            <w:r w:rsidRPr="00093080">
              <w:rPr>
                <w:rFonts w:cs="Times New Roman"/>
                <w:sz w:val="24"/>
                <w:szCs w:val="24"/>
              </w:rPr>
              <w:t>Скретч</w:t>
            </w:r>
            <w:proofErr w:type="spellEnd"/>
            <w:r w:rsidRPr="00093080">
              <w:rPr>
                <w:rFonts w:cs="Times New Roman"/>
                <w:sz w:val="24"/>
                <w:szCs w:val="24"/>
              </w:rPr>
              <w:t>. Понятие спрайта и объекта. Создание и редактирование спрайтов и фонов для сцены.</w:t>
            </w:r>
          </w:p>
        </w:tc>
        <w:tc>
          <w:tcPr>
            <w:tcW w:w="1690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</w:t>
            </w:r>
          </w:p>
        </w:tc>
        <w:tc>
          <w:tcPr>
            <w:tcW w:w="1807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Особенности среды </w:t>
            </w:r>
            <w:proofErr w:type="spellStart"/>
            <w:r w:rsidRPr="00093080">
              <w:rPr>
                <w:rFonts w:cs="Times New Roman"/>
                <w:sz w:val="24"/>
                <w:szCs w:val="24"/>
              </w:rPr>
              <w:t>Scratch</w:t>
            </w:r>
            <w:proofErr w:type="spellEnd"/>
            <w:r w:rsidRPr="0009308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Выбор и создание спрайта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Поиск, импорт и редакция спрайтов и фонов из Интернета.</w:t>
            </w:r>
          </w:p>
        </w:tc>
        <w:tc>
          <w:tcPr>
            <w:tcW w:w="1690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Управляющие программами скрипты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внешнего вида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lastRenderedPageBreak/>
              <w:t>Блок движение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перо. Блок чисел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контроля.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звуков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сенсоров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 с элементами практикума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F32395">
              <w:rPr>
                <w:rFonts w:cs="Times New Roman"/>
                <w:sz w:val="16"/>
                <w:szCs w:val="16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Наблюдение. Практическая работа</w:t>
            </w:r>
          </w:p>
        </w:tc>
      </w:tr>
      <w:tr w:rsidR="00093080" w:rsidRPr="00A30C95" w:rsidTr="000603BB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Управление спрайтами: команды идти, повернуться на угол, опустить перо, поднять перо, очистить.</w:t>
            </w:r>
          </w:p>
        </w:tc>
        <w:tc>
          <w:tcPr>
            <w:tcW w:w="1690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A30C95" w:rsidTr="000603BB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1690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A30C95" w:rsidTr="000603BB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Навигация в среде </w:t>
            </w:r>
            <w:proofErr w:type="spellStart"/>
            <w:r w:rsidRPr="00093080">
              <w:rPr>
                <w:rFonts w:cs="Times New Roman"/>
                <w:sz w:val="24"/>
                <w:szCs w:val="24"/>
              </w:rPr>
              <w:t>Скретч</w:t>
            </w:r>
            <w:proofErr w:type="spellEnd"/>
            <w:r w:rsidRPr="00093080">
              <w:rPr>
                <w:rFonts w:cs="Times New Roman"/>
                <w:sz w:val="24"/>
                <w:szCs w:val="24"/>
              </w:rPr>
              <w:t>. Определение координат спрайта. Команда идти в точку с заданными координатами.</w:t>
            </w:r>
          </w:p>
        </w:tc>
        <w:tc>
          <w:tcPr>
            <w:tcW w:w="1690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A30C95" w:rsidTr="000603BB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проекта «Кругосветное путешествие Магеллана». Команда плыть в точку с заданными координатами.</w:t>
            </w:r>
          </w:p>
        </w:tc>
        <w:tc>
          <w:tcPr>
            <w:tcW w:w="1690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07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Выполнение работ практикума</w:t>
            </w:r>
          </w:p>
        </w:tc>
        <w:tc>
          <w:tcPr>
            <w:tcW w:w="1962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A30C95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Понятие цикла. Команда повторить. Рисование узоров и орнаментов.</w:t>
            </w:r>
          </w:p>
        </w:tc>
        <w:tc>
          <w:tcPr>
            <w:tcW w:w="1690" w:type="dxa"/>
          </w:tcPr>
          <w:p w:rsidR="00093080" w:rsidRPr="00DE621E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Лекция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Составление резюме</w:t>
            </w:r>
          </w:p>
        </w:tc>
        <w:tc>
          <w:tcPr>
            <w:tcW w:w="1962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Конструкция всегда. Команда если край, </w:t>
            </w:r>
            <w:r w:rsidRPr="00093080">
              <w:rPr>
                <w:rFonts w:cs="Times New Roman"/>
                <w:sz w:val="24"/>
                <w:szCs w:val="24"/>
              </w:rPr>
              <w:lastRenderedPageBreak/>
              <w:t>оттолкнуться.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Показное занятие с элементами </w:t>
            </w:r>
            <w:r>
              <w:rPr>
                <w:rFonts w:cs="Times New Roman"/>
                <w:sz w:val="24"/>
                <w:szCs w:val="24"/>
              </w:rPr>
              <w:lastRenderedPageBreak/>
              <w:t>практики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Наблюдение за демонстрацией учителя. </w:t>
            </w:r>
            <w:r>
              <w:rPr>
                <w:rFonts w:cs="Times New Roman"/>
                <w:sz w:val="24"/>
                <w:szCs w:val="24"/>
              </w:rPr>
              <w:lastRenderedPageBreak/>
              <w:t>Выполнение работ практикума</w:t>
            </w:r>
          </w:p>
        </w:tc>
        <w:tc>
          <w:tcPr>
            <w:tcW w:w="1962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634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lastRenderedPageBreak/>
              <w:t>Ориентация по компасу. Управление курсом движения. Команда повернуть в направление.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Спрайты меняют костюмы. Анимация.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Соблюдение условий. Сенсоры. Блок если. Управляемый стрелками спрайт.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Показное занятие с элементами практики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 за демонстрацией учителя. 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  <w:tr w:rsidR="00093080" w:rsidRPr="00921D11" w:rsidTr="00093080">
        <w:tc>
          <w:tcPr>
            <w:tcW w:w="2252" w:type="dxa"/>
          </w:tcPr>
          <w:p w:rsidR="00093080" w:rsidRP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игр: «Лабиринт», «Опасный лабиринт»</w:t>
            </w:r>
          </w:p>
        </w:tc>
        <w:tc>
          <w:tcPr>
            <w:tcW w:w="1690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07" w:type="dxa"/>
          </w:tcPr>
          <w:p w:rsidR="00093080" w:rsidRPr="00921D11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Выполнение работ практикума</w:t>
            </w:r>
          </w:p>
        </w:tc>
        <w:tc>
          <w:tcPr>
            <w:tcW w:w="1962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4" w:type="dxa"/>
          </w:tcPr>
          <w:p w:rsidR="00093080" w:rsidRDefault="00093080" w:rsidP="000603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093080" w:rsidRDefault="00093080" w:rsidP="000024C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4C2" w:rsidRPr="00A30C95" w:rsidRDefault="00093080" w:rsidP="000024C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r w:rsidR="000024C2" w:rsidRPr="00A30C95">
        <w:rPr>
          <w:rFonts w:ascii="Times New Roman" w:hAnsi="Times New Roman" w:cs="Times New Roman"/>
          <w:b/>
          <w:bCs/>
          <w:sz w:val="28"/>
          <w:szCs w:val="28"/>
        </w:rPr>
        <w:t>-тематическое планирование</w:t>
      </w:r>
    </w:p>
    <w:p w:rsidR="000024C2" w:rsidRPr="00A30C95" w:rsidRDefault="000024C2" w:rsidP="000024C2">
      <w:pPr>
        <w:rPr>
          <w:rFonts w:cs="Times New Roman"/>
          <w:sz w:val="28"/>
          <w:szCs w:val="28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5337"/>
        <w:gridCol w:w="1417"/>
        <w:gridCol w:w="1276"/>
        <w:gridCol w:w="1418"/>
      </w:tblGrid>
      <w:tr w:rsidR="00093080" w:rsidRPr="00093080" w:rsidTr="00093080">
        <w:tc>
          <w:tcPr>
            <w:tcW w:w="617" w:type="dxa"/>
          </w:tcPr>
          <w:p w:rsidR="00093080" w:rsidRPr="00093080" w:rsidRDefault="00093080" w:rsidP="000603BB">
            <w:pPr>
              <w:jc w:val="center"/>
              <w:rPr>
                <w:rFonts w:cs="Times New Roman"/>
                <w:b/>
                <w:bCs/>
              </w:rPr>
            </w:pPr>
            <w:r w:rsidRPr="00093080">
              <w:rPr>
                <w:rFonts w:cs="Times New Roman"/>
                <w:b/>
                <w:bCs/>
              </w:rPr>
              <w:t xml:space="preserve">№ </w:t>
            </w:r>
            <w:proofErr w:type="gramStart"/>
            <w:r w:rsidRPr="00093080">
              <w:rPr>
                <w:rFonts w:cs="Times New Roman"/>
                <w:b/>
                <w:bCs/>
              </w:rPr>
              <w:t>п</w:t>
            </w:r>
            <w:proofErr w:type="gramEnd"/>
            <w:r w:rsidRPr="00093080"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5337" w:type="dxa"/>
          </w:tcPr>
          <w:p w:rsidR="00093080" w:rsidRPr="00093080" w:rsidRDefault="00093080" w:rsidP="00093080">
            <w:pPr>
              <w:jc w:val="center"/>
              <w:rPr>
                <w:rFonts w:cs="Times New Roman"/>
                <w:b/>
                <w:bCs/>
              </w:rPr>
            </w:pPr>
            <w:r w:rsidRPr="00093080">
              <w:rPr>
                <w:rFonts w:cs="Times New Roman"/>
                <w:b/>
                <w:bCs/>
              </w:rPr>
              <w:t>Название темы учебных занятий</w:t>
            </w:r>
          </w:p>
        </w:tc>
        <w:tc>
          <w:tcPr>
            <w:tcW w:w="1417" w:type="dxa"/>
          </w:tcPr>
          <w:p w:rsidR="00093080" w:rsidRPr="00093080" w:rsidRDefault="00093080" w:rsidP="000603BB">
            <w:pPr>
              <w:jc w:val="center"/>
              <w:rPr>
                <w:rFonts w:cs="Times New Roman"/>
                <w:b/>
                <w:bCs/>
              </w:rPr>
            </w:pPr>
            <w:r w:rsidRPr="00093080">
              <w:rPr>
                <w:rFonts w:cs="Times New Roman"/>
                <w:b/>
                <w:bCs/>
              </w:rPr>
              <w:t>Количество часов</w:t>
            </w:r>
          </w:p>
        </w:tc>
        <w:tc>
          <w:tcPr>
            <w:tcW w:w="1276" w:type="dxa"/>
          </w:tcPr>
          <w:p w:rsidR="00093080" w:rsidRPr="00093080" w:rsidRDefault="00093080" w:rsidP="00060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093080">
              <w:rPr>
                <w:rFonts w:eastAsia="Times New Roman" w:cs="Times New Roman"/>
                <w:b/>
                <w:lang w:eastAsia="ru-RU"/>
              </w:rPr>
              <w:t xml:space="preserve">Дата </w:t>
            </w:r>
          </w:p>
          <w:p w:rsidR="00093080" w:rsidRPr="00093080" w:rsidRDefault="00093080" w:rsidP="00060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093080">
              <w:rPr>
                <w:rFonts w:eastAsia="Times New Roman" w:cs="Times New Roman"/>
                <w:b/>
                <w:lang w:eastAsia="ru-RU"/>
              </w:rPr>
              <w:t>проведения</w:t>
            </w:r>
          </w:p>
          <w:p w:rsidR="00093080" w:rsidRPr="00093080" w:rsidRDefault="00093080" w:rsidP="00060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093080">
              <w:rPr>
                <w:rFonts w:eastAsia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1418" w:type="dxa"/>
          </w:tcPr>
          <w:p w:rsidR="00093080" w:rsidRPr="00093080" w:rsidRDefault="00093080" w:rsidP="000603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093080">
              <w:rPr>
                <w:rFonts w:eastAsia="Times New Roman" w:cs="Times New Roman"/>
                <w:b/>
                <w:lang w:eastAsia="ru-RU"/>
              </w:rPr>
              <w:t>Фактическая дата проведения урока</w:t>
            </w: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Знакомство со средой </w:t>
            </w:r>
            <w:proofErr w:type="spellStart"/>
            <w:r w:rsidRPr="00093080">
              <w:rPr>
                <w:rFonts w:cs="Times New Roman"/>
                <w:sz w:val="24"/>
                <w:szCs w:val="24"/>
              </w:rPr>
              <w:t>Скретч</w:t>
            </w:r>
            <w:proofErr w:type="spellEnd"/>
            <w:r w:rsidRPr="00093080">
              <w:rPr>
                <w:rFonts w:cs="Times New Roman"/>
                <w:sz w:val="24"/>
                <w:szCs w:val="24"/>
              </w:rPr>
              <w:t>. Понятие спрайта и объекта. Создание и редактирование спрайтов и фонов для сцены.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>
              <w:rPr>
                <w:rFonts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Особенности среды </w:t>
            </w:r>
            <w:proofErr w:type="spellStart"/>
            <w:r w:rsidRPr="00093080">
              <w:rPr>
                <w:rFonts w:cs="Times New Roman"/>
                <w:sz w:val="24"/>
                <w:szCs w:val="24"/>
              </w:rPr>
              <w:t>Scratch</w:t>
            </w:r>
            <w:proofErr w:type="spellEnd"/>
            <w:r w:rsidRPr="0009308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и редактирование спрайтов и фонов для сцены.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Выбор и создание спрайта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Поиск, импорт и редакция спрайтов и фонов из Интернета.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Управляющие программами скрипты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внешнего вида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движение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перо. Блок чисел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9.11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контроля.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звуков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Блок сенсоров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Управление спрайтами: команды идти, повернуться на угол, опустить перо, поднять </w:t>
            </w:r>
            <w:r w:rsidRPr="00093080">
              <w:rPr>
                <w:rFonts w:cs="Times New Roman"/>
                <w:sz w:val="24"/>
                <w:szCs w:val="24"/>
              </w:rPr>
              <w:lastRenderedPageBreak/>
              <w:t>перо, очистить.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Управление спрайтами: команды идти, повернуться на угол, опустить перо, поднять перо, очистить.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Управление спрайтами: команды идти, повернуться на угол, опустить перо, поднять перо, очистить.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 xml:space="preserve">Навигация в среде </w:t>
            </w:r>
            <w:proofErr w:type="spellStart"/>
            <w:r w:rsidRPr="00093080">
              <w:rPr>
                <w:rFonts w:cs="Times New Roman"/>
                <w:sz w:val="24"/>
                <w:szCs w:val="24"/>
              </w:rPr>
              <w:t>Скретч</w:t>
            </w:r>
            <w:proofErr w:type="spellEnd"/>
            <w:r w:rsidRPr="00093080">
              <w:rPr>
                <w:rFonts w:cs="Times New Roman"/>
                <w:sz w:val="24"/>
                <w:szCs w:val="24"/>
              </w:rPr>
              <w:t>. Определение координат спрайта. Команда идти в точку с заданными координатами.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проекта «Кругосветное путешествие Магеллана». Команда плыть в точку с заданными координатами.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603BB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проекта «Кругосветное путешествие Магеллана». Команда плыть в точку с заданными координатами.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Понятие цикла.</w:t>
            </w:r>
          </w:p>
        </w:tc>
        <w:tc>
          <w:tcPr>
            <w:tcW w:w="1417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Команда повторить.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Рисование узоров и орнаментов.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Конструкция всегда.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Рисование узоров и орнаментов.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Ориентация по компасу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29.03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Управление курсом движения.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Команда повернуть в направление.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Спрайты меняют костюмы. Анимация.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Спрайты меняют костюмы. Анимация.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Соблюдение условий. Сенсоры. Блок если. Управляемый стрелками спрайт.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Соблюдение условий. Сенсоры. Блок если. Управляемый стрелками спрайт.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игр: «Лабиринт», «Опасный лабиринт»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D6975" w:rsidRPr="00093080" w:rsidTr="00093080">
        <w:tc>
          <w:tcPr>
            <w:tcW w:w="617" w:type="dxa"/>
          </w:tcPr>
          <w:p w:rsidR="005D6975" w:rsidRPr="00093080" w:rsidRDefault="005D6975" w:rsidP="00093080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14" w:hanging="3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5D6975" w:rsidRPr="00093080" w:rsidRDefault="005D6975" w:rsidP="000024C2">
            <w:pPr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Создание игр: «Лабиринт», «Опасный лабиринт»</w:t>
            </w:r>
          </w:p>
        </w:tc>
        <w:tc>
          <w:tcPr>
            <w:tcW w:w="1417" w:type="dxa"/>
          </w:tcPr>
          <w:p w:rsidR="005D6975" w:rsidRPr="00093080" w:rsidRDefault="00093080" w:rsidP="000603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308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6975" w:rsidRPr="007D6A75" w:rsidRDefault="007D6A75" w:rsidP="000603B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31.05</w:t>
            </w:r>
          </w:p>
        </w:tc>
        <w:tc>
          <w:tcPr>
            <w:tcW w:w="1418" w:type="dxa"/>
          </w:tcPr>
          <w:p w:rsidR="005D6975" w:rsidRPr="00093080" w:rsidRDefault="005D6975" w:rsidP="000603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024C2" w:rsidRPr="00442774" w:rsidRDefault="000024C2" w:rsidP="000024C2">
      <w:pPr>
        <w:jc w:val="right"/>
        <w:rPr>
          <w:sz w:val="24"/>
          <w:szCs w:val="24"/>
        </w:rPr>
      </w:pPr>
    </w:p>
    <w:p w:rsidR="000024C2" w:rsidRPr="00442774" w:rsidRDefault="000024C2" w:rsidP="000024C2">
      <w:pPr>
        <w:rPr>
          <w:sz w:val="28"/>
          <w:szCs w:val="28"/>
        </w:rPr>
      </w:pPr>
    </w:p>
    <w:p w:rsidR="00093080" w:rsidRPr="00442774" w:rsidRDefault="00093080" w:rsidP="00093080">
      <w:pPr>
        <w:jc w:val="center"/>
        <w:rPr>
          <w:rFonts w:cs="Times New Roman"/>
          <w:b/>
          <w:bCs/>
          <w:sz w:val="28"/>
          <w:szCs w:val="28"/>
        </w:rPr>
      </w:pPr>
      <w:r w:rsidRPr="00442774">
        <w:rPr>
          <w:rFonts w:cs="Times New Roman"/>
          <w:b/>
          <w:bCs/>
          <w:sz w:val="28"/>
          <w:szCs w:val="28"/>
        </w:rPr>
        <w:t>Контрольно-оценочные средства</w:t>
      </w:r>
    </w:p>
    <w:p w:rsidR="00093080" w:rsidRPr="00442774" w:rsidRDefault="00093080" w:rsidP="00093080">
      <w:pPr>
        <w:jc w:val="both"/>
        <w:rPr>
          <w:rFonts w:cs="Times New Roman"/>
          <w:sz w:val="24"/>
          <w:szCs w:val="24"/>
        </w:rPr>
      </w:pPr>
      <w:r w:rsidRPr="00442774">
        <w:rPr>
          <w:rFonts w:cs="Times New Roman"/>
          <w:sz w:val="24"/>
          <w:szCs w:val="24"/>
        </w:rPr>
        <w:t>Виды контроля:</w:t>
      </w:r>
    </w:p>
    <w:p w:rsidR="00093080" w:rsidRPr="00442774" w:rsidRDefault="00093080" w:rsidP="00093080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hAnsi="Times New Roman" w:cs="Times New Roman"/>
          <w:sz w:val="24"/>
          <w:szCs w:val="24"/>
        </w:rPr>
        <w:t>Входящий: беседа, опрос.</w:t>
      </w:r>
    </w:p>
    <w:p w:rsidR="00093080" w:rsidRPr="00442774" w:rsidRDefault="00093080" w:rsidP="00093080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hAnsi="Times New Roman" w:cs="Times New Roman"/>
          <w:sz w:val="24"/>
          <w:szCs w:val="24"/>
        </w:rPr>
        <w:t>Текущий контроль: педагогическое наблюдение, самостоятельная работа</w:t>
      </w:r>
    </w:p>
    <w:p w:rsidR="00093080" w:rsidRPr="00442774" w:rsidRDefault="00093080" w:rsidP="00093080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hAnsi="Times New Roman" w:cs="Times New Roman"/>
          <w:sz w:val="24"/>
          <w:szCs w:val="24"/>
        </w:rPr>
        <w:t>Промежуточный контроль: педагогическое наблюдение, самостоятельная работа</w:t>
      </w:r>
    </w:p>
    <w:p w:rsidR="00093080" w:rsidRPr="00442774" w:rsidRDefault="00093080" w:rsidP="00093080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hAnsi="Times New Roman" w:cs="Times New Roman"/>
          <w:sz w:val="24"/>
          <w:szCs w:val="24"/>
        </w:rPr>
        <w:t>Итоговый контроль: педагогическое наблюдение, самостоятельная работа</w:t>
      </w:r>
    </w:p>
    <w:p w:rsidR="00093080" w:rsidRPr="00442774" w:rsidRDefault="00093080" w:rsidP="0009308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8"/>
          <w:szCs w:val="28"/>
        </w:rPr>
        <w:br w:type="page"/>
      </w:r>
      <w:r w:rsidRPr="00442774">
        <w:rPr>
          <w:rFonts w:cs="Times New Roman"/>
          <w:b/>
          <w:bCs/>
          <w:sz w:val="24"/>
          <w:szCs w:val="24"/>
        </w:rPr>
        <w:lastRenderedPageBreak/>
        <w:t>Условия реализации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93080" w:rsidRPr="004357FE" w:rsidTr="000603BB">
        <w:tc>
          <w:tcPr>
            <w:tcW w:w="4390" w:type="dxa"/>
          </w:tcPr>
          <w:p w:rsidR="00093080" w:rsidRPr="004357FE" w:rsidRDefault="00093080" w:rsidP="000603BB">
            <w:pPr>
              <w:ind w:left="25"/>
              <w:jc w:val="center"/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b/>
                <w:bCs/>
                <w:sz w:val="24"/>
                <w:szCs w:val="24"/>
              </w:rPr>
              <w:t>Материально-техническое</w:t>
            </w:r>
            <w:r w:rsidRPr="004357FE">
              <w:rPr>
                <w:rFonts w:cs="Times New Roman"/>
                <w:sz w:val="24"/>
                <w:szCs w:val="24"/>
              </w:rPr>
              <w:t xml:space="preserve"> </w:t>
            </w:r>
            <w:r w:rsidRPr="004357FE">
              <w:rPr>
                <w:rFonts w:cs="Times New Roman"/>
                <w:b/>
                <w:bCs/>
                <w:sz w:val="24"/>
                <w:szCs w:val="24"/>
              </w:rPr>
              <w:t>обеспечение</w:t>
            </w:r>
            <w:r w:rsidRPr="004357FE">
              <w:rPr>
                <w:rFonts w:cs="Times New Roman"/>
                <w:sz w:val="24"/>
                <w:szCs w:val="24"/>
              </w:rPr>
              <w:t xml:space="preserve"> (перечень оборудования, инструменты и </w:t>
            </w:r>
            <w:proofErr w:type="gramStart"/>
            <w:r w:rsidRPr="004357FE">
              <w:rPr>
                <w:rFonts w:cs="Times New Roman"/>
                <w:sz w:val="24"/>
                <w:szCs w:val="24"/>
              </w:rPr>
              <w:t>материалы</w:t>
            </w:r>
            <w:proofErr w:type="gramEnd"/>
            <w:r w:rsidRPr="004357FE">
              <w:rPr>
                <w:rFonts w:cs="Times New Roman"/>
                <w:sz w:val="24"/>
                <w:szCs w:val="24"/>
              </w:rPr>
              <w:t xml:space="preserve"> и их количество);</w:t>
            </w:r>
          </w:p>
        </w:tc>
        <w:tc>
          <w:tcPr>
            <w:tcW w:w="4955" w:type="dxa"/>
          </w:tcPr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sz w:val="24"/>
                <w:szCs w:val="24"/>
              </w:rPr>
              <w:t>Компьютер, видеопроектор.</w:t>
            </w:r>
          </w:p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sz w:val="24"/>
                <w:szCs w:val="24"/>
              </w:rPr>
              <w:t xml:space="preserve">Операционная система: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Windows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 8 или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Windows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 10</w:t>
            </w:r>
          </w:p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357FE">
              <w:rPr>
                <w:rFonts w:cs="Times New Roman"/>
                <w:sz w:val="24"/>
                <w:szCs w:val="24"/>
              </w:rPr>
              <w:t>Open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Office</w:t>
            </w:r>
            <w:proofErr w:type="spellEnd"/>
          </w:p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sz w:val="24"/>
                <w:szCs w:val="24"/>
              </w:rPr>
              <w:t xml:space="preserve">Компьютерные программы: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Scrath</w:t>
            </w:r>
            <w:proofErr w:type="spellEnd"/>
          </w:p>
        </w:tc>
      </w:tr>
      <w:tr w:rsidR="00093080" w:rsidRPr="004357FE" w:rsidTr="000603BB">
        <w:tc>
          <w:tcPr>
            <w:tcW w:w="4390" w:type="dxa"/>
          </w:tcPr>
          <w:p w:rsidR="00093080" w:rsidRPr="004357FE" w:rsidRDefault="00093080" w:rsidP="000603BB">
            <w:pPr>
              <w:ind w:left="25"/>
              <w:jc w:val="center"/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b/>
                <w:bCs/>
                <w:sz w:val="24"/>
                <w:szCs w:val="24"/>
              </w:rPr>
              <w:t>Информационно-образовательные ресурсы</w:t>
            </w:r>
            <w:r w:rsidRPr="004357FE">
              <w:rPr>
                <w:rFonts w:cs="Times New Roman"/>
                <w:sz w:val="24"/>
                <w:szCs w:val="24"/>
              </w:rPr>
              <w:t xml:space="preserve"> (аудио, видео, фото, </w:t>
            </w:r>
            <w:proofErr w:type="gramStart"/>
            <w:r w:rsidRPr="004357FE">
              <w:rPr>
                <w:rFonts w:cs="Times New Roman"/>
                <w:sz w:val="24"/>
                <w:szCs w:val="24"/>
              </w:rPr>
              <w:t>интернет-источники</w:t>
            </w:r>
            <w:proofErr w:type="gramEnd"/>
            <w:r w:rsidRPr="004357FE">
              <w:rPr>
                <w:rFonts w:cs="Times New Roman"/>
                <w:sz w:val="24"/>
                <w:szCs w:val="24"/>
              </w:rPr>
              <w:t>);</w:t>
            </w:r>
          </w:p>
        </w:tc>
        <w:tc>
          <w:tcPr>
            <w:tcW w:w="4955" w:type="dxa"/>
          </w:tcPr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357FE">
              <w:rPr>
                <w:rFonts w:cs="Times New Roman"/>
                <w:sz w:val="24"/>
                <w:szCs w:val="24"/>
              </w:rPr>
              <w:t>Видеохостинг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Youtub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 «работа в среде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Scratch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>»)</w:t>
            </w:r>
          </w:p>
        </w:tc>
      </w:tr>
      <w:tr w:rsidR="00093080" w:rsidRPr="004357FE" w:rsidTr="000603BB">
        <w:tc>
          <w:tcPr>
            <w:tcW w:w="4390" w:type="dxa"/>
          </w:tcPr>
          <w:p w:rsidR="00093080" w:rsidRPr="004357FE" w:rsidRDefault="00093080" w:rsidP="000603BB">
            <w:pPr>
              <w:ind w:left="25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357FE">
              <w:rPr>
                <w:rFonts w:cs="Times New Roman"/>
                <w:b/>
                <w:bCs/>
                <w:sz w:val="24"/>
                <w:szCs w:val="24"/>
              </w:rPr>
              <w:t>Учебно-методическое обеспечение</w:t>
            </w:r>
            <w:r w:rsidRPr="004357FE">
              <w:rPr>
                <w:rFonts w:cs="Times New Roman"/>
                <w:sz w:val="24"/>
                <w:szCs w:val="24"/>
              </w:rPr>
              <w:t xml:space="preserve"> (учебные пособия, сборники упражнений, дидактические материалы, инструкции, технологические карты, рабочие листы, образцы изделий, презентации, контрольно-оценочные средства, наглядный материал);</w:t>
            </w:r>
            <w:proofErr w:type="gramEnd"/>
          </w:p>
        </w:tc>
        <w:tc>
          <w:tcPr>
            <w:tcW w:w="4955" w:type="dxa"/>
          </w:tcPr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sz w:val="24"/>
                <w:szCs w:val="24"/>
              </w:rPr>
              <w:t>Дидактические материалы (опорные конспекты, проекты примеры, раздаточный материал для практических работ)</w:t>
            </w:r>
          </w:p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sz w:val="24"/>
                <w:szCs w:val="24"/>
              </w:rPr>
              <w:t xml:space="preserve">Методические разработки (презентации,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видеоуроки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flash</w:t>
            </w:r>
            <w:proofErr w:type="spellEnd"/>
            <w:r w:rsidRPr="004357FE">
              <w:rPr>
                <w:rFonts w:cs="Times New Roman"/>
                <w:sz w:val="24"/>
                <w:szCs w:val="24"/>
              </w:rPr>
              <w:t>-ролики)</w:t>
            </w:r>
          </w:p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sz w:val="24"/>
                <w:szCs w:val="24"/>
              </w:rPr>
              <w:t xml:space="preserve">Сетевые ресурсы </w:t>
            </w:r>
            <w:proofErr w:type="spellStart"/>
            <w:r w:rsidRPr="004357FE">
              <w:rPr>
                <w:rFonts w:cs="Times New Roman"/>
                <w:sz w:val="24"/>
                <w:szCs w:val="24"/>
              </w:rPr>
              <w:t>Scratch</w:t>
            </w:r>
            <w:proofErr w:type="spellEnd"/>
          </w:p>
        </w:tc>
      </w:tr>
      <w:tr w:rsidR="00093080" w:rsidRPr="004357FE" w:rsidTr="000603BB">
        <w:tc>
          <w:tcPr>
            <w:tcW w:w="4390" w:type="dxa"/>
          </w:tcPr>
          <w:p w:rsidR="00093080" w:rsidRPr="004357FE" w:rsidRDefault="00093080" w:rsidP="000603BB">
            <w:pPr>
              <w:ind w:left="25"/>
              <w:jc w:val="center"/>
              <w:rPr>
                <w:rFonts w:cs="Times New Roman"/>
                <w:sz w:val="24"/>
                <w:szCs w:val="24"/>
              </w:rPr>
            </w:pPr>
            <w:r w:rsidRPr="004357FE">
              <w:rPr>
                <w:rFonts w:cs="Times New Roman"/>
                <w:b/>
                <w:bCs/>
                <w:sz w:val="24"/>
                <w:szCs w:val="24"/>
              </w:rPr>
              <w:t>Кадровое обеспечение</w:t>
            </w:r>
            <w:r w:rsidRPr="004357FE">
              <w:rPr>
                <w:rFonts w:cs="Times New Roman"/>
                <w:sz w:val="24"/>
                <w:szCs w:val="24"/>
              </w:rPr>
              <w:t xml:space="preserve"> (характеристика профессиональных умений, квалификация)</w:t>
            </w:r>
          </w:p>
        </w:tc>
        <w:tc>
          <w:tcPr>
            <w:tcW w:w="4955" w:type="dxa"/>
          </w:tcPr>
          <w:p w:rsidR="00093080" w:rsidRPr="004357FE" w:rsidRDefault="00093080" w:rsidP="000603BB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4357FE">
              <w:rPr>
                <w:rFonts w:cs="Times New Roman"/>
                <w:sz w:val="24"/>
                <w:szCs w:val="24"/>
              </w:rPr>
              <w:t>ИКТ-компетенции</w:t>
            </w:r>
            <w:proofErr w:type="gramEnd"/>
            <w:r w:rsidRPr="004357FE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093080" w:rsidRPr="005A417C" w:rsidRDefault="00093080" w:rsidP="00093080">
      <w:pPr>
        <w:rPr>
          <w:rFonts w:cs="Times New Roman"/>
          <w:sz w:val="28"/>
          <w:szCs w:val="28"/>
        </w:rPr>
      </w:pPr>
    </w:p>
    <w:p w:rsidR="00093080" w:rsidRPr="004357FE" w:rsidRDefault="00093080" w:rsidP="00093080">
      <w:pPr>
        <w:jc w:val="center"/>
        <w:rPr>
          <w:rFonts w:cs="Times New Roman"/>
          <w:b/>
          <w:bCs/>
          <w:sz w:val="24"/>
          <w:szCs w:val="24"/>
        </w:rPr>
      </w:pPr>
      <w:r w:rsidRPr="004357FE">
        <w:rPr>
          <w:rFonts w:cs="Times New Roman"/>
          <w:b/>
          <w:bCs/>
          <w:sz w:val="24"/>
          <w:szCs w:val="24"/>
        </w:rPr>
        <w:t>Список литературы</w:t>
      </w:r>
    </w:p>
    <w:p w:rsidR="00093080" w:rsidRPr="004357FE" w:rsidRDefault="00093080" w:rsidP="004357FE">
      <w:pPr>
        <w:pStyle w:val="a6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>УМК:</w:t>
      </w:r>
    </w:p>
    <w:p w:rsidR="00093080" w:rsidRPr="004357FE" w:rsidRDefault="00093080" w:rsidP="004357F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 xml:space="preserve">Евгений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Патаракин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. Учимся готовить в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. Версия 2.0, 2008.</w:t>
      </w:r>
    </w:p>
    <w:p w:rsidR="00093080" w:rsidRPr="004357FE" w:rsidRDefault="00093080" w:rsidP="004357F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 xml:space="preserve">В.Г.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Рындак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, В.О.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Дженжер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, Л.В. Денисова. Проектная деятельность школьников в среде программирования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. Учебн</w:t>
      </w:r>
      <w:proofErr w:type="gramStart"/>
      <w:r w:rsidRPr="004357F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35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методическоепособие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. Оренбург - 2009.</w:t>
      </w:r>
    </w:p>
    <w:p w:rsidR="00093080" w:rsidRPr="004357FE" w:rsidRDefault="00093080" w:rsidP="004357F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 xml:space="preserve">Шапошникова С.В. Введение в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, 2011.</w:t>
      </w:r>
    </w:p>
    <w:p w:rsidR="004357FE" w:rsidRPr="004357FE" w:rsidRDefault="004357FE" w:rsidP="004357F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 xml:space="preserve">Модуль «Пропедевтика программирования со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», Сорокина Т.Е;</w:t>
      </w:r>
    </w:p>
    <w:p w:rsidR="004357FE" w:rsidRPr="004357FE" w:rsidRDefault="004357FE" w:rsidP="004357F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 xml:space="preserve">«Пропедевтика идей параллельного программирования в средней школе при помощи среды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», В.Г.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Рындак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, В.О.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Джинжер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, Л.В. Денисова;</w:t>
      </w:r>
    </w:p>
    <w:p w:rsidR="004357FE" w:rsidRPr="004357FE" w:rsidRDefault="004357FE" w:rsidP="004357F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 xml:space="preserve">«Ранее обучение программирование в среде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», В.Г.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Рындак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 xml:space="preserve">, В.О. </w:t>
      </w:r>
      <w:proofErr w:type="spellStart"/>
      <w:r w:rsidRPr="004357FE">
        <w:rPr>
          <w:rFonts w:ascii="Times New Roman" w:hAnsi="Times New Roman" w:cs="Times New Roman"/>
          <w:sz w:val="24"/>
          <w:szCs w:val="24"/>
        </w:rPr>
        <w:t>Джинжер</w:t>
      </w:r>
      <w:proofErr w:type="spellEnd"/>
      <w:r w:rsidRPr="004357FE">
        <w:rPr>
          <w:rFonts w:ascii="Times New Roman" w:hAnsi="Times New Roman" w:cs="Times New Roman"/>
          <w:sz w:val="24"/>
          <w:szCs w:val="24"/>
        </w:rPr>
        <w:t>, Л.В. Денисова;</w:t>
      </w:r>
    </w:p>
    <w:p w:rsidR="00093080" w:rsidRPr="004357FE" w:rsidRDefault="00093080" w:rsidP="0009308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357FE">
        <w:rPr>
          <w:rFonts w:eastAsia="Times New Roman" w:cs="Times New Roman"/>
          <w:sz w:val="24"/>
          <w:szCs w:val="24"/>
          <w:lang w:eastAsia="ru-RU"/>
        </w:rPr>
        <w:t>Литература для учащегося:</w:t>
      </w:r>
    </w:p>
    <w:p w:rsidR="00093080" w:rsidRPr="004357FE" w:rsidRDefault="00093080" w:rsidP="0009308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93080" w:rsidRPr="004357FE" w:rsidRDefault="00093080" w:rsidP="004357FE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задания в среде 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рабочая тетрадь для 5-6 классов/ Ю.В. 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БИНОМ. Лаборатория знаний, 2014. – 200 с.: ил.</w:t>
      </w:r>
    </w:p>
    <w:p w:rsidR="00093080" w:rsidRPr="004357FE" w:rsidRDefault="00093080" w:rsidP="0009308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93080" w:rsidRPr="004357FE" w:rsidRDefault="00093080" w:rsidP="004357FE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357FE">
        <w:rPr>
          <w:rFonts w:eastAsia="Times New Roman" w:cs="Times New Roman"/>
          <w:sz w:val="24"/>
          <w:szCs w:val="24"/>
          <w:lang w:eastAsia="ru-RU"/>
        </w:rPr>
        <w:t>Интернет ресурсы:</w:t>
      </w:r>
    </w:p>
    <w:p w:rsidR="00093080" w:rsidRPr="004357FE" w:rsidRDefault="00093080" w:rsidP="00093080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93080" w:rsidRPr="004357FE" w:rsidRDefault="00093080" w:rsidP="004357FE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http://scratch.mit.edu – официальный сайт 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</w:p>
    <w:p w:rsidR="00093080" w:rsidRPr="004357FE" w:rsidRDefault="00093080" w:rsidP="004357FE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http://letopisi.ru/index.php /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</w:t>
      </w:r>
      <w:proofErr w:type="spellEnd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Скретч</w:t>
      </w:r>
      <w:proofErr w:type="spellEnd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Летописи</w:t>
      </w:r>
      <w:proofErr w:type="gram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</w:p>
    <w:p w:rsidR="004357FE" w:rsidRPr="004357FE" w:rsidRDefault="00093080" w:rsidP="004357FE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http://setilab.ru/scratch/category/commun - Учитесь со </w:t>
      </w:r>
      <w:proofErr w:type="spellStart"/>
      <w:r w:rsidRPr="004357FE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</w:p>
    <w:p w:rsidR="004357FE" w:rsidRPr="004357FE" w:rsidRDefault="004357FE" w:rsidP="004357FE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7FE">
        <w:rPr>
          <w:rFonts w:ascii="Times New Roman" w:hAnsi="Times New Roman" w:cs="Times New Roman"/>
          <w:sz w:val="24"/>
          <w:szCs w:val="24"/>
        </w:rPr>
        <w:t>http://scratch.mit.edu/pages/source – страница разработчиков</w:t>
      </w:r>
    </w:p>
    <w:p w:rsidR="004357FE" w:rsidRPr="004357FE" w:rsidRDefault="004357FE" w:rsidP="004357FE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57FE">
        <w:rPr>
          <w:rFonts w:ascii="Times New Roman" w:hAnsi="Times New Roman" w:cs="Times New Roman"/>
          <w:sz w:val="24"/>
          <w:szCs w:val="24"/>
          <w:lang w:val="en-US"/>
        </w:rPr>
        <w:t>http://scratch.ucoz.net/</w:t>
      </w:r>
      <w:r w:rsidRPr="004357FE">
        <w:rPr>
          <w:rFonts w:ascii="Times New Roman" w:hAnsi="Times New Roman" w:cs="Times New Roman"/>
          <w:sz w:val="24"/>
          <w:szCs w:val="24"/>
        </w:rPr>
        <w:t>Что</w:t>
      </w:r>
      <w:r w:rsidRPr="00435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57FE">
        <w:rPr>
          <w:rFonts w:ascii="Times New Roman" w:hAnsi="Times New Roman" w:cs="Times New Roman"/>
          <w:sz w:val="24"/>
          <w:szCs w:val="24"/>
        </w:rPr>
        <w:t>такое</w:t>
      </w:r>
      <w:r w:rsidRPr="004357FE">
        <w:rPr>
          <w:rFonts w:ascii="Times New Roman" w:hAnsi="Times New Roman" w:cs="Times New Roman"/>
          <w:sz w:val="24"/>
          <w:szCs w:val="24"/>
          <w:lang w:val="en-US"/>
        </w:rPr>
        <w:t xml:space="preserve"> Scratch?</w:t>
      </w:r>
    </w:p>
    <w:p w:rsidR="00093080" w:rsidRPr="004357FE" w:rsidRDefault="00093080" w:rsidP="00093080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24C2" w:rsidRPr="004357FE" w:rsidRDefault="000024C2" w:rsidP="000024C2">
      <w:pPr>
        <w:rPr>
          <w:sz w:val="24"/>
          <w:szCs w:val="24"/>
          <w:lang w:val="en-US"/>
        </w:rPr>
      </w:pPr>
    </w:p>
    <w:sectPr w:rsidR="000024C2" w:rsidRPr="004357FE" w:rsidSect="000024C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51" w:rsidRDefault="001D3E51" w:rsidP="000024C2">
      <w:pPr>
        <w:spacing w:after="0" w:line="240" w:lineRule="auto"/>
      </w:pPr>
      <w:r>
        <w:separator/>
      </w:r>
    </w:p>
  </w:endnote>
  <w:endnote w:type="continuationSeparator" w:id="0">
    <w:p w:rsidR="001D3E51" w:rsidRDefault="001D3E51" w:rsidP="0000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135098"/>
      <w:docPartObj>
        <w:docPartGallery w:val="Page Numbers (Bottom of Page)"/>
        <w:docPartUnique/>
      </w:docPartObj>
    </w:sdtPr>
    <w:sdtEndPr/>
    <w:sdtContent>
      <w:p w:rsidR="000024C2" w:rsidRDefault="000024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34">
          <w:rPr>
            <w:noProof/>
          </w:rPr>
          <w:t>2</w:t>
        </w:r>
        <w:r>
          <w:fldChar w:fldCharType="end"/>
        </w:r>
      </w:p>
    </w:sdtContent>
  </w:sdt>
  <w:p w:rsidR="000024C2" w:rsidRDefault="000024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51" w:rsidRDefault="001D3E51" w:rsidP="000024C2">
      <w:pPr>
        <w:spacing w:after="0" w:line="240" w:lineRule="auto"/>
      </w:pPr>
      <w:r>
        <w:separator/>
      </w:r>
    </w:p>
  </w:footnote>
  <w:footnote w:type="continuationSeparator" w:id="0">
    <w:p w:rsidR="001D3E51" w:rsidRDefault="001D3E51" w:rsidP="0000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A45"/>
    <w:multiLevelType w:val="hybridMultilevel"/>
    <w:tmpl w:val="AD5E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2E93"/>
    <w:multiLevelType w:val="hybridMultilevel"/>
    <w:tmpl w:val="1B061272"/>
    <w:lvl w:ilvl="0" w:tplc="E97E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33BA"/>
    <w:multiLevelType w:val="hybridMultilevel"/>
    <w:tmpl w:val="C83C4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6B2E03"/>
    <w:multiLevelType w:val="hybridMultilevel"/>
    <w:tmpl w:val="968C00E8"/>
    <w:lvl w:ilvl="0" w:tplc="E97E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E7835"/>
    <w:multiLevelType w:val="hybridMultilevel"/>
    <w:tmpl w:val="A86A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F6689"/>
    <w:multiLevelType w:val="hybridMultilevel"/>
    <w:tmpl w:val="A248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F5537"/>
    <w:multiLevelType w:val="hybridMultilevel"/>
    <w:tmpl w:val="3D403F34"/>
    <w:lvl w:ilvl="0" w:tplc="E97E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77FC4"/>
    <w:multiLevelType w:val="hybridMultilevel"/>
    <w:tmpl w:val="A3244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F1363"/>
    <w:multiLevelType w:val="hybridMultilevel"/>
    <w:tmpl w:val="F00A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91456"/>
    <w:multiLevelType w:val="hybridMultilevel"/>
    <w:tmpl w:val="74CE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27189"/>
    <w:multiLevelType w:val="hybridMultilevel"/>
    <w:tmpl w:val="D532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C2"/>
    <w:rsid w:val="000024C2"/>
    <w:rsid w:val="00093080"/>
    <w:rsid w:val="00105684"/>
    <w:rsid w:val="001D3E51"/>
    <w:rsid w:val="0039745A"/>
    <w:rsid w:val="004357FE"/>
    <w:rsid w:val="00442774"/>
    <w:rsid w:val="005D6975"/>
    <w:rsid w:val="00702B6F"/>
    <w:rsid w:val="007D6A75"/>
    <w:rsid w:val="009E31E4"/>
    <w:rsid w:val="00A67D34"/>
    <w:rsid w:val="00A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C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4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0024C2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00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24C2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ParagraphStyle">
    <w:name w:val="Paragraph Style"/>
    <w:rsid w:val="00002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Normal (Web)"/>
    <w:basedOn w:val="a"/>
    <w:uiPriority w:val="99"/>
    <w:unhideWhenUsed/>
    <w:rsid w:val="000024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4C2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00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4C2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C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24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0024C2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00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24C2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ParagraphStyle">
    <w:name w:val="Paragraph Style"/>
    <w:rsid w:val="00002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Normal (Web)"/>
    <w:basedOn w:val="a"/>
    <w:uiPriority w:val="99"/>
    <w:unhideWhenUsed/>
    <w:rsid w:val="000024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4C2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00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4C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2021-09-13T13:58:00Z</dcterms:created>
  <dcterms:modified xsi:type="dcterms:W3CDTF">2021-09-23T17:11:00Z</dcterms:modified>
</cp:coreProperties>
</file>