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A5" w:rsidRPr="00F12839" w:rsidRDefault="00E65AA5">
      <w:pPr>
        <w:widowControl w:val="0"/>
        <w:autoSpaceDE w:val="0"/>
        <w:autoSpaceDN w:val="0"/>
        <w:adjustRightInd w:val="0"/>
        <w:spacing w:after="0" w:line="240" w:lineRule="auto"/>
        <w:rPr>
          <w:rFonts w:ascii="Calibri" w:hAnsi="Calibri" w:cs="Calibri"/>
          <w:sz w:val="28"/>
          <w:szCs w:val="28"/>
        </w:rPr>
      </w:pPr>
      <w:r w:rsidRPr="00F12839">
        <w:rPr>
          <w:rFonts w:ascii="Calibri" w:hAnsi="Calibri" w:cs="Calibri"/>
          <w:sz w:val="28"/>
          <w:szCs w:val="28"/>
        </w:rPr>
        <w:t xml:space="preserve">Документ предоставлен </w:t>
      </w:r>
      <w:hyperlink r:id="rId4" w:history="1">
        <w:proofErr w:type="spellStart"/>
        <w:r w:rsidRPr="00F12839">
          <w:rPr>
            <w:rFonts w:ascii="Calibri" w:hAnsi="Calibri" w:cs="Calibri"/>
            <w:color w:val="0000FF"/>
            <w:sz w:val="28"/>
            <w:szCs w:val="28"/>
          </w:rPr>
          <w:t>КонсультантПлюс</w:t>
        </w:r>
        <w:proofErr w:type="spellEnd"/>
      </w:hyperlink>
      <w:r w:rsidRPr="00F12839">
        <w:rPr>
          <w:rFonts w:ascii="Calibri" w:hAnsi="Calibri" w:cs="Calibri"/>
          <w:sz w:val="28"/>
          <w:szCs w:val="28"/>
        </w:rPr>
        <w:br/>
      </w:r>
    </w:p>
    <w:p w:rsidR="00E65AA5" w:rsidRPr="00F12839" w:rsidRDefault="00E65AA5">
      <w:pPr>
        <w:widowControl w:val="0"/>
        <w:autoSpaceDE w:val="0"/>
        <w:autoSpaceDN w:val="0"/>
        <w:adjustRightInd w:val="0"/>
        <w:spacing w:after="0" w:line="240" w:lineRule="auto"/>
        <w:jc w:val="both"/>
        <w:outlineLvl w:val="0"/>
        <w:rPr>
          <w:rFonts w:ascii="Calibri" w:hAnsi="Calibri" w:cs="Calibri"/>
          <w:sz w:val="28"/>
          <w:szCs w:val="28"/>
        </w:rPr>
      </w:pPr>
    </w:p>
    <w:p w:rsidR="00E65AA5" w:rsidRPr="00F12839" w:rsidRDefault="00E65AA5">
      <w:pPr>
        <w:widowControl w:val="0"/>
        <w:autoSpaceDE w:val="0"/>
        <w:autoSpaceDN w:val="0"/>
        <w:adjustRightInd w:val="0"/>
        <w:spacing w:after="0" w:line="240" w:lineRule="auto"/>
        <w:outlineLvl w:val="0"/>
        <w:rPr>
          <w:rFonts w:ascii="Calibri" w:hAnsi="Calibri" w:cs="Calibri"/>
          <w:sz w:val="28"/>
          <w:szCs w:val="28"/>
        </w:rPr>
      </w:pPr>
      <w:bookmarkStart w:id="0" w:name="Par1"/>
      <w:bookmarkEnd w:id="0"/>
      <w:r w:rsidRPr="00F12839">
        <w:rPr>
          <w:rFonts w:ascii="Calibri" w:hAnsi="Calibri" w:cs="Calibri"/>
          <w:sz w:val="28"/>
          <w:szCs w:val="28"/>
        </w:rPr>
        <w:t>Зарегистрировано в Минюсте России 14 ноября 2013 г. N 30384</w:t>
      </w:r>
    </w:p>
    <w:p w:rsidR="00E65AA5" w:rsidRPr="00F12839" w:rsidRDefault="00E65AA5">
      <w:pPr>
        <w:widowControl w:val="0"/>
        <w:pBdr>
          <w:top w:val="single" w:sz="6" w:space="0" w:color="auto"/>
        </w:pBdr>
        <w:autoSpaceDE w:val="0"/>
        <w:autoSpaceDN w:val="0"/>
        <w:adjustRightInd w:val="0"/>
        <w:spacing w:before="100" w:after="100" w:line="240" w:lineRule="auto"/>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МИНИСТЕРСТВО ОБРАЗОВАНИЯ И НАУКИ РОССИЙСКОЙ ФЕДЕРАЦИИ</w:t>
      </w: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ПРИКАЗ</w:t>
      </w: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от 17 октября 2013 г. N 1155</w:t>
      </w: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ОБ УТВЕРЖДЕНИИ</w:t>
      </w: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ФЕДЕРАЛЬНОГО ГОСУДАРСТВЕННОГО ОБРАЗОВАТЕЛЬНОГО СТАНДАРТА</w:t>
      </w: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pBdr>
          <w:top w:val="single" w:sz="6" w:space="0" w:color="auto"/>
        </w:pBdr>
        <w:autoSpaceDE w:val="0"/>
        <w:autoSpaceDN w:val="0"/>
        <w:adjustRightInd w:val="0"/>
        <w:spacing w:before="100" w:after="100" w:line="240" w:lineRule="auto"/>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roofErr w:type="spellStart"/>
      <w:r w:rsidRPr="00F12839">
        <w:rPr>
          <w:rFonts w:ascii="Calibri" w:hAnsi="Calibri" w:cs="Calibri"/>
          <w:sz w:val="28"/>
          <w:szCs w:val="28"/>
        </w:rPr>
        <w:t>КонсультантПлюс</w:t>
      </w:r>
      <w:proofErr w:type="spellEnd"/>
      <w:r w:rsidRPr="00F12839">
        <w:rPr>
          <w:rFonts w:ascii="Calibri" w:hAnsi="Calibri" w:cs="Calibri"/>
          <w:sz w:val="28"/>
          <w:szCs w:val="28"/>
        </w:rPr>
        <w:t>: примечание.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официальном тексте документа, видимо, допущена опечатка: имеется в виду пункт 17 Правил, а не пункт 7.</w:t>
      </w:r>
    </w:p>
    <w:p w:rsidR="00E65AA5" w:rsidRPr="00F12839" w:rsidRDefault="00E65AA5">
      <w:pPr>
        <w:widowControl w:val="0"/>
        <w:pBdr>
          <w:top w:val="single" w:sz="6" w:space="0" w:color="auto"/>
        </w:pBdr>
        <w:autoSpaceDE w:val="0"/>
        <w:autoSpaceDN w:val="0"/>
        <w:adjustRightInd w:val="0"/>
        <w:spacing w:before="100" w:after="100" w:line="240" w:lineRule="auto"/>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В соответствии с </w:t>
      </w:r>
      <w:hyperlink r:id="rId5" w:history="1">
        <w:r w:rsidRPr="00F12839">
          <w:rPr>
            <w:rFonts w:ascii="Calibri" w:hAnsi="Calibri" w:cs="Calibri"/>
            <w:color w:val="0000FF"/>
            <w:sz w:val="28"/>
            <w:szCs w:val="28"/>
          </w:rPr>
          <w:t>пунктом 6 части 1 статьи 6</w:t>
        </w:r>
      </w:hyperlink>
      <w:r w:rsidRPr="00F12839">
        <w:rPr>
          <w:rFonts w:ascii="Calibri" w:hAnsi="Calibri" w:cs="Calibri"/>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6" w:history="1">
        <w:r w:rsidRPr="00F12839">
          <w:rPr>
            <w:rFonts w:ascii="Calibri" w:hAnsi="Calibri" w:cs="Calibri"/>
            <w:color w:val="0000FF"/>
            <w:sz w:val="28"/>
            <w:szCs w:val="28"/>
          </w:rPr>
          <w:t>подпунктом 5.2.41</w:t>
        </w:r>
      </w:hyperlink>
      <w:r w:rsidRPr="00F12839">
        <w:rPr>
          <w:rFonts w:ascii="Calibri" w:hAnsi="Calibri" w:cs="Calibri"/>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7" w:history="1">
        <w:r w:rsidRPr="00F12839">
          <w:rPr>
            <w:rFonts w:ascii="Calibri" w:hAnsi="Calibri" w:cs="Calibri"/>
            <w:color w:val="0000FF"/>
            <w:sz w:val="28"/>
            <w:szCs w:val="28"/>
          </w:rPr>
          <w:t>пунктом 7</w:t>
        </w:r>
      </w:hyperlink>
      <w:r w:rsidRPr="00F12839">
        <w:rPr>
          <w:rFonts w:ascii="Calibri" w:hAnsi="Calibri" w:cs="Calibri"/>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1. Утвердить прилагаемый федеральный государственный образовательный </w:t>
      </w:r>
      <w:hyperlink w:anchor="Par38" w:history="1">
        <w:r w:rsidRPr="00F12839">
          <w:rPr>
            <w:rFonts w:ascii="Calibri" w:hAnsi="Calibri" w:cs="Calibri"/>
            <w:color w:val="0000FF"/>
            <w:sz w:val="28"/>
            <w:szCs w:val="28"/>
          </w:rPr>
          <w:t>стандарт</w:t>
        </w:r>
      </w:hyperlink>
      <w:r w:rsidRPr="00F12839">
        <w:rPr>
          <w:rFonts w:ascii="Calibri" w:hAnsi="Calibri" w:cs="Calibri"/>
          <w:sz w:val="28"/>
          <w:szCs w:val="28"/>
        </w:rPr>
        <w:t xml:space="preserve">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Признать утратившими силу приказы Министерства образования и науки Российской Федерации: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от 23 ноября 2009 г. </w:t>
      </w:r>
      <w:hyperlink r:id="rId8" w:history="1">
        <w:r w:rsidRPr="00F12839">
          <w:rPr>
            <w:rFonts w:ascii="Calibri" w:hAnsi="Calibri" w:cs="Calibri"/>
            <w:color w:val="0000FF"/>
            <w:sz w:val="28"/>
            <w:szCs w:val="28"/>
          </w:rPr>
          <w:t>N 655</w:t>
        </w:r>
      </w:hyperlink>
      <w:r w:rsidRPr="00F12839">
        <w:rPr>
          <w:rFonts w:ascii="Calibri" w:hAnsi="Calibri" w:cs="Calibri"/>
          <w:sz w:val="28"/>
          <w:szCs w:val="28"/>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r w:rsidRPr="00F12839">
        <w:rPr>
          <w:rFonts w:ascii="Calibri" w:hAnsi="Calibri" w:cs="Calibri"/>
          <w:sz w:val="28"/>
          <w:szCs w:val="28"/>
        </w:rPr>
        <w:lastRenderedPageBreak/>
        <w:t>2010 г., регистрационный N 16299);</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от 20 июля 2011 г. </w:t>
      </w:r>
      <w:hyperlink r:id="rId9" w:history="1">
        <w:r w:rsidRPr="00F12839">
          <w:rPr>
            <w:rFonts w:ascii="Calibri" w:hAnsi="Calibri" w:cs="Calibri"/>
            <w:color w:val="0000FF"/>
            <w:sz w:val="28"/>
            <w:szCs w:val="28"/>
          </w:rPr>
          <w:t>N 2151</w:t>
        </w:r>
      </w:hyperlink>
      <w:r w:rsidRPr="00F12839">
        <w:rPr>
          <w:rFonts w:ascii="Calibri" w:hAnsi="Calibri" w:cs="Calibri"/>
          <w:sz w:val="28"/>
          <w:szCs w:val="28"/>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Настоящий приказ вступает в силу с 1 января 2014 года.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r w:rsidRPr="00F12839">
        <w:rPr>
          <w:rFonts w:ascii="Calibri" w:hAnsi="Calibri" w:cs="Calibri"/>
          <w:sz w:val="28"/>
          <w:szCs w:val="28"/>
        </w:rPr>
        <w:t>Министр</w:t>
      </w: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r w:rsidRPr="00F12839">
        <w:rPr>
          <w:rFonts w:ascii="Calibri" w:hAnsi="Calibri" w:cs="Calibri"/>
          <w:sz w:val="28"/>
          <w:szCs w:val="28"/>
        </w:rPr>
        <w:t>Д.В.ЛИВАНОВ</w:t>
      </w: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outlineLvl w:val="0"/>
        <w:rPr>
          <w:rFonts w:ascii="Calibri" w:hAnsi="Calibri" w:cs="Calibri"/>
          <w:sz w:val="28"/>
          <w:szCs w:val="28"/>
        </w:rPr>
      </w:pPr>
      <w:bookmarkStart w:id="1" w:name="Par31"/>
      <w:bookmarkEnd w:id="1"/>
      <w:r w:rsidRPr="00F12839">
        <w:rPr>
          <w:rFonts w:ascii="Calibri" w:hAnsi="Calibri" w:cs="Calibri"/>
          <w:sz w:val="28"/>
          <w:szCs w:val="28"/>
        </w:rPr>
        <w:t>Приложение</w:t>
      </w: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r w:rsidRPr="00F12839">
        <w:rPr>
          <w:rFonts w:ascii="Calibri" w:hAnsi="Calibri" w:cs="Calibri"/>
          <w:sz w:val="28"/>
          <w:szCs w:val="28"/>
        </w:rPr>
        <w:t>Утвержден</w:t>
      </w: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r w:rsidRPr="00F12839">
        <w:rPr>
          <w:rFonts w:ascii="Calibri" w:hAnsi="Calibri" w:cs="Calibri"/>
          <w:sz w:val="28"/>
          <w:szCs w:val="28"/>
        </w:rPr>
        <w:t>приказом Министерства образования</w:t>
      </w: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r w:rsidRPr="00F12839">
        <w:rPr>
          <w:rFonts w:ascii="Calibri" w:hAnsi="Calibri" w:cs="Calibri"/>
          <w:sz w:val="28"/>
          <w:szCs w:val="28"/>
        </w:rPr>
        <w:t>и науки Российской Федерации</w:t>
      </w:r>
    </w:p>
    <w:p w:rsidR="00E65AA5" w:rsidRPr="00F12839" w:rsidRDefault="00E65AA5">
      <w:pPr>
        <w:widowControl w:val="0"/>
        <w:autoSpaceDE w:val="0"/>
        <w:autoSpaceDN w:val="0"/>
        <w:adjustRightInd w:val="0"/>
        <w:spacing w:after="0" w:line="240" w:lineRule="auto"/>
        <w:jc w:val="right"/>
        <w:rPr>
          <w:rFonts w:ascii="Calibri" w:hAnsi="Calibri" w:cs="Calibri"/>
          <w:sz w:val="28"/>
          <w:szCs w:val="28"/>
        </w:rPr>
      </w:pPr>
      <w:r w:rsidRPr="00F12839">
        <w:rPr>
          <w:rFonts w:ascii="Calibri" w:hAnsi="Calibri" w:cs="Calibri"/>
          <w:sz w:val="28"/>
          <w:szCs w:val="28"/>
        </w:rPr>
        <w:t>от 17 октября 2013 г. N 1155</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bookmarkStart w:id="2" w:name="Par38"/>
      <w:bookmarkEnd w:id="2"/>
      <w:r w:rsidRPr="00F12839">
        <w:rPr>
          <w:rFonts w:ascii="Calibri" w:hAnsi="Calibri" w:cs="Calibri"/>
          <w:b/>
          <w:bCs/>
          <w:sz w:val="28"/>
          <w:szCs w:val="28"/>
        </w:rPr>
        <w:t>ФЕДЕРАЛЬНЫЙ ГОСУДАРСТВЕННЫЙ ОБРАЗОВАТЕЛЬНЫЙ СТАНДАРТ</w:t>
      </w:r>
    </w:p>
    <w:p w:rsidR="00E65AA5" w:rsidRPr="00F12839" w:rsidRDefault="00E65AA5">
      <w:pPr>
        <w:widowControl w:val="0"/>
        <w:autoSpaceDE w:val="0"/>
        <w:autoSpaceDN w:val="0"/>
        <w:adjustRightInd w:val="0"/>
        <w:spacing w:after="0" w:line="240" w:lineRule="auto"/>
        <w:jc w:val="center"/>
        <w:rPr>
          <w:rFonts w:ascii="Calibri" w:hAnsi="Calibri" w:cs="Calibri"/>
          <w:b/>
          <w:bCs/>
          <w:sz w:val="28"/>
          <w:szCs w:val="28"/>
        </w:rPr>
      </w:pPr>
      <w:r w:rsidRPr="00F12839">
        <w:rPr>
          <w:rFonts w:ascii="Calibri" w:hAnsi="Calibri" w:cs="Calibri"/>
          <w:b/>
          <w:bCs/>
          <w:sz w:val="28"/>
          <w:szCs w:val="28"/>
        </w:rPr>
        <w:t>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center"/>
        <w:outlineLvl w:val="1"/>
        <w:rPr>
          <w:rFonts w:ascii="Calibri" w:hAnsi="Calibri" w:cs="Calibri"/>
          <w:sz w:val="28"/>
          <w:szCs w:val="28"/>
        </w:rPr>
      </w:pPr>
      <w:bookmarkStart w:id="3" w:name="Par41"/>
      <w:bookmarkEnd w:id="3"/>
      <w:r w:rsidRPr="00F12839">
        <w:rPr>
          <w:rFonts w:ascii="Calibri" w:hAnsi="Calibri" w:cs="Calibri"/>
          <w:sz w:val="28"/>
          <w:szCs w:val="28"/>
        </w:rPr>
        <w:t>I. ОБЩИЕ ПОЛОЖЕНИЯ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Положения настоящего Стандарта могут использоваться родителями </w:t>
      </w:r>
      <w:hyperlink r:id="rId10" w:history="1">
        <w:r w:rsidRPr="00F12839">
          <w:rPr>
            <w:rFonts w:ascii="Calibri" w:hAnsi="Calibri" w:cs="Calibri"/>
            <w:color w:val="0000FF"/>
            <w:sz w:val="28"/>
            <w:szCs w:val="28"/>
          </w:rPr>
          <w:t>(законными представителями)</w:t>
        </w:r>
      </w:hyperlink>
      <w:r w:rsidRPr="00F12839">
        <w:rPr>
          <w:rFonts w:ascii="Calibri" w:hAnsi="Calibri" w:cs="Calibri"/>
          <w:sz w:val="28"/>
          <w:szCs w:val="28"/>
        </w:rPr>
        <w:t xml:space="preserve"> при получении детьми дошкольного образования в форме семейного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1.2. Стандарт разработан на основе </w:t>
      </w:r>
      <w:hyperlink r:id="rId11" w:history="1">
        <w:r w:rsidRPr="00F12839">
          <w:rPr>
            <w:rFonts w:ascii="Calibri" w:hAnsi="Calibri" w:cs="Calibri"/>
            <w:color w:val="0000FF"/>
            <w:sz w:val="28"/>
            <w:szCs w:val="28"/>
          </w:rPr>
          <w:t>Конституции</w:t>
        </w:r>
      </w:hyperlink>
      <w:r w:rsidRPr="00F12839">
        <w:rPr>
          <w:rFonts w:ascii="Calibri" w:hAnsi="Calibri" w:cs="Calibri"/>
          <w:sz w:val="28"/>
          <w:szCs w:val="28"/>
        </w:rPr>
        <w:t xml:space="preserve"> Российской Федерации &lt;1&gt; и законодательства Российской Федерации и с учетом </w:t>
      </w:r>
      <w:hyperlink r:id="rId12" w:history="1">
        <w:r w:rsidRPr="00F12839">
          <w:rPr>
            <w:rFonts w:ascii="Calibri" w:hAnsi="Calibri" w:cs="Calibri"/>
            <w:color w:val="0000FF"/>
            <w:sz w:val="28"/>
            <w:szCs w:val="28"/>
          </w:rPr>
          <w:t>Конвенции</w:t>
        </w:r>
      </w:hyperlink>
      <w:r w:rsidRPr="00F12839">
        <w:rPr>
          <w:rFonts w:ascii="Calibri" w:hAnsi="Calibri" w:cs="Calibri"/>
          <w:sz w:val="28"/>
          <w:szCs w:val="28"/>
        </w:rPr>
        <w:t xml:space="preserve"> ООН о правах ребенка &lt;2&gt;, в основе которых заложены следующие основные </w:t>
      </w:r>
      <w:r w:rsidRPr="00F12839">
        <w:rPr>
          <w:rFonts w:ascii="Calibri" w:hAnsi="Calibri" w:cs="Calibri"/>
          <w:sz w:val="28"/>
          <w:szCs w:val="28"/>
        </w:rPr>
        <w:lastRenderedPageBreak/>
        <w:t>принципы: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&lt;1&gt; Российская газета, 25 декабря 1993 г.; Собрание законодательства Российской Федерации, 2009, N 1, ст. 1, ст. 2.</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&lt;2&gt; Сборник международных договоров СССР, 1993, выпуск XLVI.</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1) поддержка разнообразия детства; сохранение уникальности и </w:t>
      </w:r>
      <w:proofErr w:type="spellStart"/>
      <w:r w:rsidRPr="00F12839">
        <w:rPr>
          <w:rFonts w:ascii="Calibri" w:hAnsi="Calibri" w:cs="Calibri"/>
          <w:sz w:val="28"/>
          <w:szCs w:val="28"/>
        </w:rPr>
        <w:t>самоценности</w:t>
      </w:r>
      <w:proofErr w:type="spellEnd"/>
      <w:r w:rsidRPr="00F12839">
        <w:rPr>
          <w:rFonts w:ascii="Calibri" w:hAnsi="Calibri" w:cs="Calibri"/>
          <w:sz w:val="28"/>
          <w:szCs w:val="28"/>
        </w:rPr>
        <w:t xml:space="preserve"> детства как важного этапа в общем развитии человека, </w:t>
      </w:r>
      <w:proofErr w:type="spellStart"/>
      <w:r w:rsidRPr="00F12839">
        <w:rPr>
          <w:rFonts w:ascii="Calibri" w:hAnsi="Calibri" w:cs="Calibri"/>
          <w:sz w:val="28"/>
          <w:szCs w:val="28"/>
        </w:rPr>
        <w:t>самоценность</w:t>
      </w:r>
      <w:proofErr w:type="spellEnd"/>
      <w:r w:rsidRPr="00F12839">
        <w:rPr>
          <w:rFonts w:ascii="Calibri" w:hAnsi="Calibri" w:cs="Calibri"/>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уважение личности ребенка;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1.3. В Стандарте учитываются: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возможности освоения ребенком Программы на разных этапах ее реализации.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1.4. Основные принципы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поддержка инициативы детей в различных видах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сотрудничество Организации с семьей;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6) приобщение детей к социокультурным нормам, традициям семьи, </w:t>
      </w:r>
      <w:r w:rsidRPr="00F12839">
        <w:rPr>
          <w:rFonts w:ascii="Calibri" w:hAnsi="Calibri" w:cs="Calibri"/>
          <w:sz w:val="28"/>
          <w:szCs w:val="28"/>
        </w:rPr>
        <w:lastRenderedPageBreak/>
        <w:t>общества и государства;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7) формирование познавательных интересов и познавательных действий ребенка в различных видах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9) учет этнокультурной ситуации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1.5. Стандарт направлен на достижение следующих целей: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повышение социального статуса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обеспечение государством равенства возможностей для каждого ребенка в получении качественного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сохранение единства образовательного пространства Российской Федерации относительно уровня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bookmarkStart w:id="4" w:name="Par74"/>
      <w:bookmarkEnd w:id="4"/>
      <w:r w:rsidRPr="00F12839">
        <w:rPr>
          <w:rFonts w:ascii="Calibri" w:hAnsi="Calibri" w:cs="Calibri"/>
          <w:sz w:val="28"/>
          <w:szCs w:val="28"/>
        </w:rPr>
        <w:t>1.6. Стандарт направлен на решение следующих задач:</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охраны и укрепления физического и психического здоровья детей, в том числе их эмоционального благополучия;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7) обеспечения вариативности и разнообразия содержания Программ и организационных форм дошкольного образования, возможности </w:t>
      </w:r>
      <w:r w:rsidRPr="00F12839">
        <w:rPr>
          <w:rFonts w:ascii="Calibri" w:hAnsi="Calibri" w:cs="Calibri"/>
          <w:sz w:val="28"/>
          <w:szCs w:val="28"/>
        </w:rPr>
        <w:lastRenderedPageBreak/>
        <w:t>формирования Программ различной направленности с учетом образовательных потребностей, способностей и состояния здоровья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9) обеспечения психолого-педагогической поддержки семьи и повышения компетентности родителей </w:t>
      </w:r>
      <w:hyperlink r:id="rId13" w:history="1">
        <w:r w:rsidRPr="00F12839">
          <w:rPr>
            <w:rFonts w:ascii="Calibri" w:hAnsi="Calibri" w:cs="Calibri"/>
            <w:color w:val="0000FF"/>
            <w:sz w:val="28"/>
            <w:szCs w:val="28"/>
          </w:rPr>
          <w:t>(законных представителей)</w:t>
        </w:r>
      </w:hyperlink>
      <w:r w:rsidRPr="00F12839">
        <w:rPr>
          <w:rFonts w:ascii="Calibri" w:hAnsi="Calibri" w:cs="Calibri"/>
          <w:sz w:val="28"/>
          <w:szCs w:val="28"/>
        </w:rPr>
        <w:t xml:space="preserve"> в вопросах развития и образования, охраны и укрепления здоровья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1.7. Стандарт является основой для: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разработки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разработки вариативных примерных образовательных программ дошкольного образования (далее - примерные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объективной оценки соответствия образовательной деятельности Организации требованиям Стандарта;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1.8. Стандарт включает в себя требования к:</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структуре Программы и ее объему;</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условиям реализации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результатам освоения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B06311" w:rsidRDefault="00E65AA5">
      <w:pPr>
        <w:widowControl w:val="0"/>
        <w:autoSpaceDE w:val="0"/>
        <w:autoSpaceDN w:val="0"/>
        <w:adjustRightInd w:val="0"/>
        <w:spacing w:after="0" w:line="240" w:lineRule="auto"/>
        <w:jc w:val="center"/>
        <w:outlineLvl w:val="1"/>
        <w:rPr>
          <w:rFonts w:ascii="Calibri" w:hAnsi="Calibri" w:cs="Calibri"/>
          <w:b/>
          <w:color w:val="FF0000"/>
          <w:sz w:val="28"/>
          <w:szCs w:val="28"/>
        </w:rPr>
      </w:pPr>
      <w:bookmarkStart w:id="5" w:name="Par97"/>
      <w:bookmarkEnd w:id="5"/>
      <w:r w:rsidRPr="00B06311">
        <w:rPr>
          <w:rFonts w:ascii="Calibri" w:hAnsi="Calibri" w:cs="Calibri"/>
          <w:b/>
          <w:color w:val="FF0000"/>
          <w:sz w:val="28"/>
          <w:szCs w:val="28"/>
        </w:rPr>
        <w:t>II. ТРЕБОВАНИЯ К СТРУКТУРЕ ОБРАЗОВАТЕЛЬНОЙ ПРОГРАММЫ</w:t>
      </w:r>
    </w:p>
    <w:p w:rsidR="00E65AA5" w:rsidRPr="00B06311" w:rsidRDefault="00E65AA5">
      <w:pPr>
        <w:widowControl w:val="0"/>
        <w:autoSpaceDE w:val="0"/>
        <w:autoSpaceDN w:val="0"/>
        <w:adjustRightInd w:val="0"/>
        <w:spacing w:after="0" w:line="240" w:lineRule="auto"/>
        <w:jc w:val="center"/>
        <w:rPr>
          <w:rFonts w:ascii="Calibri" w:hAnsi="Calibri" w:cs="Calibri"/>
          <w:b/>
          <w:color w:val="FF0000"/>
          <w:sz w:val="28"/>
          <w:szCs w:val="28"/>
        </w:rPr>
      </w:pPr>
      <w:r w:rsidRPr="00B06311">
        <w:rPr>
          <w:rFonts w:ascii="Calibri" w:hAnsi="Calibri" w:cs="Calibri"/>
          <w:b/>
          <w:color w:val="FF0000"/>
          <w:sz w:val="28"/>
          <w:szCs w:val="28"/>
        </w:rPr>
        <w:t>ДОШКОЛЬНОГО ОБРАЗОВАНИЯ И ЕЕ ОБЪЕМУ</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2.1. Программа определяет содержание и организацию образовательной деятельности на уровне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w:t>
      </w:r>
      <w:r w:rsidRPr="00F12839">
        <w:rPr>
          <w:rFonts w:ascii="Calibri" w:hAnsi="Calibri" w:cs="Calibri"/>
          <w:sz w:val="28"/>
          <w:szCs w:val="28"/>
        </w:rPr>
        <w:lastRenderedPageBreak/>
        <w:t xml:space="preserve">индивидуальных психологических и физиологических особенностей и должна быть направлена на решение задач, указанных в </w:t>
      </w:r>
      <w:hyperlink w:anchor="Par74" w:history="1">
        <w:r w:rsidRPr="00F12839">
          <w:rPr>
            <w:rFonts w:ascii="Calibri" w:hAnsi="Calibri" w:cs="Calibri"/>
            <w:color w:val="0000FF"/>
            <w:sz w:val="28"/>
            <w:szCs w:val="28"/>
          </w:rPr>
          <w:t>пункте 1.6</w:t>
        </w:r>
      </w:hyperlink>
      <w:r w:rsidRPr="00F12839">
        <w:rPr>
          <w:rFonts w:ascii="Calibri" w:hAnsi="Calibri" w:cs="Calibri"/>
          <w:sz w:val="28"/>
          <w:szCs w:val="28"/>
        </w:rPr>
        <w:t xml:space="preserve"> Стандарта.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2.2. Структурные подразделения в одной Организации (далее - Группы) могут реализовывать разные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2.4. Программа направлена на: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bookmarkStart w:id="6" w:name="Par107"/>
      <w:bookmarkEnd w:id="6"/>
      <w:r w:rsidRPr="00F12839">
        <w:rPr>
          <w:rFonts w:ascii="Calibri" w:hAnsi="Calibri" w:cs="Calibri"/>
          <w:sz w:val="28"/>
          <w:szCs w:val="28"/>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&lt;1&gt; </w:t>
      </w:r>
      <w:hyperlink r:id="rId14" w:history="1">
        <w:r w:rsidRPr="00F12839">
          <w:rPr>
            <w:rFonts w:ascii="Calibri" w:hAnsi="Calibri" w:cs="Calibri"/>
            <w:color w:val="0000FF"/>
            <w:sz w:val="28"/>
            <w:szCs w:val="28"/>
          </w:rPr>
          <w:t>Часть 6 статьи 12</w:t>
        </w:r>
      </w:hyperlink>
      <w:r w:rsidRPr="00F12839">
        <w:rPr>
          <w:rFonts w:ascii="Calibri" w:hAnsi="Calibri" w:cs="Calibri"/>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Программа может реализовываться в течение всего времени пребывания &lt;1&gt; детей в Организации.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color w:val="FF0000"/>
          <w:sz w:val="28"/>
          <w:szCs w:val="28"/>
        </w:rPr>
        <w:t xml:space="preserve">2.6. Содержание Программы </w:t>
      </w:r>
      <w:r w:rsidRPr="00F12839">
        <w:rPr>
          <w:rFonts w:ascii="Calibri" w:hAnsi="Calibri" w:cs="Calibri"/>
          <w:sz w:val="28"/>
          <w:szCs w:val="28"/>
        </w:rPr>
        <w:t xml:space="preserve">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F12839">
        <w:rPr>
          <w:rFonts w:ascii="Calibri" w:hAnsi="Calibri" w:cs="Calibri"/>
          <w:color w:val="FF0000"/>
          <w:sz w:val="28"/>
          <w:szCs w:val="28"/>
        </w:rPr>
        <w:t>образовательные области</w:t>
      </w:r>
      <w:r w:rsidRPr="00F12839">
        <w:rPr>
          <w:rFonts w:ascii="Calibri" w:hAnsi="Calibri" w:cs="Calibri"/>
          <w:sz w:val="28"/>
          <w:szCs w:val="28"/>
        </w:rPr>
        <w:t>):</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социально-коммуникативное развитие;</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познавательное развитие;</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речевое развитие;</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художественно-эстетическое развитие;</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B06311">
        <w:rPr>
          <w:rFonts w:ascii="Calibri" w:hAnsi="Calibri" w:cs="Calibri"/>
          <w:sz w:val="28"/>
          <w:szCs w:val="28"/>
          <w:highlight w:val="yellow"/>
          <w:u w:val="single"/>
        </w:rPr>
        <w:t>физическое развитие.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u w:val="single"/>
        </w:rPr>
        <w:t>Социально-коммуникативное развитие</w:t>
      </w:r>
      <w:r w:rsidRPr="00F12839">
        <w:rPr>
          <w:rFonts w:ascii="Calibri" w:hAnsi="Calibri" w:cs="Calibri"/>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F12839">
        <w:rPr>
          <w:rFonts w:ascii="Calibri" w:hAnsi="Calibri" w:cs="Calibri"/>
          <w:sz w:val="28"/>
          <w:szCs w:val="28"/>
        </w:rPr>
        <w:t>саморегуляции</w:t>
      </w:r>
      <w:proofErr w:type="spellEnd"/>
      <w:r w:rsidRPr="00F12839">
        <w:rPr>
          <w:rFonts w:ascii="Calibri" w:hAnsi="Calibri" w:cs="Calibri"/>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u w:val="single"/>
        </w:rPr>
        <w:t>Познавательное развитие</w:t>
      </w:r>
      <w:r w:rsidRPr="00F12839">
        <w:rPr>
          <w:rFonts w:ascii="Calibri" w:hAnsi="Calibri" w:cs="Calibri"/>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u w:val="single"/>
        </w:rPr>
        <w:t>Речевое развитие</w:t>
      </w:r>
      <w:r w:rsidRPr="00F12839">
        <w:rPr>
          <w:rFonts w:ascii="Calibri" w:hAnsi="Calibri" w:cs="Calibri"/>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u w:val="single"/>
        </w:rPr>
        <w:t>Художественно-эстетическое развитие</w:t>
      </w:r>
      <w:r w:rsidRPr="00F12839">
        <w:rPr>
          <w:rFonts w:ascii="Calibri" w:hAnsi="Calibri" w:cs="Calibri"/>
          <w:sz w:val="28"/>
          <w:szCs w:val="28"/>
        </w:rPr>
        <w:t xml:space="preserve"> предполагает развитие </w:t>
      </w:r>
      <w:r w:rsidRPr="00F12839">
        <w:rPr>
          <w:rFonts w:ascii="Calibri" w:hAnsi="Calibri" w:cs="Calibri"/>
          <w:sz w:val="28"/>
          <w:szCs w:val="28"/>
        </w:rPr>
        <w:lastRenderedPageBreak/>
        <w:t>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u w:val="single"/>
        </w:rPr>
        <w:t>Физическое развитие</w:t>
      </w:r>
      <w:r w:rsidRPr="00F12839">
        <w:rPr>
          <w:rFonts w:ascii="Calibri" w:hAnsi="Calibri" w:cs="Calibri"/>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12839">
        <w:rPr>
          <w:rFonts w:ascii="Calibri" w:hAnsi="Calibri" w:cs="Calibri"/>
          <w:sz w:val="28"/>
          <w:szCs w:val="28"/>
        </w:rPr>
        <w:t>саморегуляции</w:t>
      </w:r>
      <w:proofErr w:type="spellEnd"/>
      <w:r w:rsidRPr="00F12839">
        <w:rPr>
          <w:rFonts w:ascii="Calibri" w:hAnsi="Calibri" w:cs="Calibri"/>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w:t>
      </w:r>
      <w:r w:rsidRPr="00F12839">
        <w:rPr>
          <w:rFonts w:ascii="Calibri" w:hAnsi="Calibri" w:cs="Calibri"/>
          <w:sz w:val="28"/>
          <w:szCs w:val="28"/>
        </w:rPr>
        <w:lastRenderedPageBreak/>
        <w:t>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2.8. Содержание Программы должно отражать следующие аспекты образовательной среды для ребенка дошкольного возраста:</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1) предметно-пространственная развивающая образовательная среда;</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2) характер взаимодействия со взрослыми;</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highlight w:val="yellow"/>
          <w:u w:val="single"/>
        </w:rPr>
      </w:pPr>
      <w:r w:rsidRPr="00B06311">
        <w:rPr>
          <w:rFonts w:ascii="Calibri" w:hAnsi="Calibri" w:cs="Calibri"/>
          <w:sz w:val="28"/>
          <w:szCs w:val="28"/>
          <w:highlight w:val="yellow"/>
          <w:u w:val="single"/>
        </w:rPr>
        <w:t>3) характер взаимодействия с другими детьми;</w:t>
      </w:r>
    </w:p>
    <w:p w:rsidR="00E65AA5" w:rsidRPr="00B06311"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B06311">
        <w:rPr>
          <w:rFonts w:ascii="Calibri" w:hAnsi="Calibri" w:cs="Calibri"/>
          <w:sz w:val="28"/>
          <w:szCs w:val="28"/>
          <w:highlight w:val="yellow"/>
          <w:u w:val="single"/>
        </w:rPr>
        <w:t>4) система отношений ребенка к миру, к другим людям, к себе самому.</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 xml:space="preserve">2.9. Программа состоит из </w:t>
      </w:r>
      <w:r w:rsidRPr="00B06311">
        <w:rPr>
          <w:rFonts w:ascii="Calibri" w:hAnsi="Calibri" w:cs="Calibri"/>
          <w:color w:val="FF0000"/>
          <w:sz w:val="28"/>
          <w:szCs w:val="28"/>
          <w:u w:val="single"/>
        </w:rPr>
        <w:t>обязательной части и части, формируемой участниками образовательных отношений</w:t>
      </w:r>
      <w:r w:rsidRPr="00F12839">
        <w:rPr>
          <w:rFonts w:ascii="Calibri" w:hAnsi="Calibri" w:cs="Calibri"/>
          <w:color w:val="FF0000"/>
          <w:sz w:val="28"/>
          <w:szCs w:val="28"/>
        </w:rPr>
        <w:t>. Обе части являются взаимодополняющими и необходимыми с точки зрения реализации требований Стандарта.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highlight w:val="yellow"/>
        </w:rPr>
        <w:t>Обязательная часть Программы предполагает</w:t>
      </w:r>
      <w:r w:rsidRPr="00F12839">
        <w:rPr>
          <w:rFonts w:ascii="Calibri" w:hAnsi="Calibri" w:cs="Calibri"/>
          <w:sz w:val="28"/>
          <w:szCs w:val="28"/>
        </w:rPr>
        <w:t xml:space="preserve"> комплексность подхода, обеспечивая развитие детей во всех пяти взаимодополняющих образовательных областях (</w:t>
      </w:r>
      <w:hyperlink w:anchor="Par107" w:history="1">
        <w:r w:rsidRPr="00F12839">
          <w:rPr>
            <w:rFonts w:ascii="Calibri" w:hAnsi="Calibri" w:cs="Calibri"/>
            <w:color w:val="0000FF"/>
            <w:sz w:val="28"/>
            <w:szCs w:val="28"/>
          </w:rPr>
          <w:t>пункт 2.5</w:t>
        </w:r>
      </w:hyperlink>
      <w:r w:rsidRPr="00F12839">
        <w:rPr>
          <w:rFonts w:ascii="Calibri" w:hAnsi="Calibri" w:cs="Calibri"/>
          <w:sz w:val="28"/>
          <w:szCs w:val="28"/>
        </w:rPr>
        <w:t xml:space="preserve"> Стандарта).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sz w:val="28"/>
          <w:szCs w:val="28"/>
          <w:highlight w:val="yellow"/>
        </w:rPr>
        <w:t>В части, формируемой участниками образовательных отношений</w:t>
      </w:r>
      <w:r w:rsidRPr="00F12839">
        <w:rPr>
          <w:rFonts w:ascii="Calibri" w:hAnsi="Calibri" w:cs="Calibri"/>
          <w:sz w:val="28"/>
          <w:szCs w:val="28"/>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2.10. </w:t>
      </w:r>
      <w:r w:rsidRPr="00B06311">
        <w:rPr>
          <w:rFonts w:ascii="Calibri" w:hAnsi="Calibri" w:cs="Calibri"/>
          <w:color w:val="FF0000"/>
          <w:sz w:val="28"/>
          <w:szCs w:val="28"/>
          <w:highlight w:val="yellow"/>
        </w:rPr>
        <w:t>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bookmarkStart w:id="7" w:name="Par140"/>
      <w:bookmarkEnd w:id="7"/>
      <w:r w:rsidRPr="00F12839">
        <w:rPr>
          <w:rFonts w:ascii="Calibri" w:hAnsi="Calibri" w:cs="Calibri"/>
          <w:sz w:val="28"/>
          <w:szCs w:val="28"/>
        </w:rPr>
        <w:t xml:space="preserve">2.11. </w:t>
      </w:r>
      <w:r w:rsidRPr="00F12839">
        <w:rPr>
          <w:rFonts w:ascii="Calibri" w:hAnsi="Calibri" w:cs="Calibri"/>
          <w:color w:val="FF0000"/>
          <w:sz w:val="28"/>
          <w:szCs w:val="28"/>
        </w:rPr>
        <w:t>Программа включает три основных раздела: целевой, содержательный и организационный</w:t>
      </w:r>
      <w:r w:rsidRPr="00F12839">
        <w:rPr>
          <w:rFonts w:ascii="Calibri" w:hAnsi="Calibri" w:cs="Calibri"/>
          <w:sz w:val="28"/>
          <w:szCs w:val="28"/>
        </w:rPr>
        <w:t>, в каждом из которых отражается обязательная часть и часть, формируемая участниками образовательных отношений.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2.11.1. </w:t>
      </w:r>
      <w:r w:rsidRPr="00B06311">
        <w:rPr>
          <w:rFonts w:ascii="Calibri" w:hAnsi="Calibri" w:cs="Calibri"/>
          <w:color w:val="FF0000"/>
          <w:sz w:val="28"/>
          <w:szCs w:val="28"/>
          <w:highlight w:val="yellow"/>
          <w:u w:val="single"/>
        </w:rPr>
        <w:t>Целевой раздел включает</w:t>
      </w:r>
      <w:r w:rsidRPr="00F12839">
        <w:rPr>
          <w:rFonts w:ascii="Calibri" w:hAnsi="Calibri" w:cs="Calibri"/>
          <w:color w:val="FF0000"/>
          <w:sz w:val="28"/>
          <w:szCs w:val="28"/>
          <w:highlight w:val="yellow"/>
        </w:rPr>
        <w:t xml:space="preserve"> </w:t>
      </w:r>
      <w:r w:rsidRPr="00F12839">
        <w:rPr>
          <w:rFonts w:ascii="Calibri" w:hAnsi="Calibri" w:cs="Calibri"/>
          <w:sz w:val="28"/>
          <w:szCs w:val="28"/>
          <w:highlight w:val="yellow"/>
        </w:rPr>
        <w:t>в себя пояснительную записку и планируемые результаты освоения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highlight w:val="yellow"/>
        </w:rPr>
      </w:pPr>
      <w:r w:rsidRPr="00085877">
        <w:rPr>
          <w:rFonts w:ascii="Calibri" w:hAnsi="Calibri" w:cs="Calibri"/>
          <w:color w:val="FF0000"/>
          <w:sz w:val="28"/>
          <w:szCs w:val="28"/>
          <w:highlight w:val="yellow"/>
          <w:u w:val="single"/>
        </w:rPr>
        <w:t>Пояснительная записка</w:t>
      </w:r>
      <w:r w:rsidRPr="00B06311">
        <w:rPr>
          <w:rFonts w:ascii="Calibri" w:hAnsi="Calibri" w:cs="Calibri"/>
          <w:sz w:val="28"/>
          <w:szCs w:val="28"/>
          <w:highlight w:val="yellow"/>
          <w:u w:val="single"/>
        </w:rPr>
        <w:t xml:space="preserve"> должна раскрывать</w:t>
      </w:r>
      <w:r w:rsidRPr="00F12839">
        <w:rPr>
          <w:rFonts w:ascii="Calibri" w:hAnsi="Calibri" w:cs="Calibri"/>
          <w:sz w:val="28"/>
          <w:szCs w:val="28"/>
          <w:highlight w:val="yellow"/>
        </w:rPr>
        <w:t>:</w:t>
      </w:r>
    </w:p>
    <w:p w:rsidR="00E65AA5" w:rsidRPr="00085877"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085877">
        <w:rPr>
          <w:rFonts w:ascii="Calibri" w:hAnsi="Calibri" w:cs="Calibri"/>
          <w:sz w:val="28"/>
          <w:szCs w:val="28"/>
          <w:u w:val="single"/>
        </w:rPr>
        <w:t>цели и задачи реализации Программы;</w:t>
      </w:r>
    </w:p>
    <w:p w:rsidR="00E65AA5" w:rsidRPr="00085877"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085877">
        <w:rPr>
          <w:rFonts w:ascii="Calibri" w:hAnsi="Calibri" w:cs="Calibri"/>
          <w:sz w:val="28"/>
          <w:szCs w:val="28"/>
          <w:u w:val="single"/>
        </w:rPr>
        <w:t>принципы и подходы к формированию Программы;</w:t>
      </w:r>
    </w:p>
    <w:p w:rsidR="00E65AA5" w:rsidRPr="00085877"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085877">
        <w:rPr>
          <w:rFonts w:ascii="Calibri" w:hAnsi="Calibri" w:cs="Calibri"/>
          <w:sz w:val="28"/>
          <w:szCs w:val="28"/>
          <w:u w:val="single"/>
        </w:rPr>
        <w:lastRenderedPageBreak/>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B06311">
        <w:rPr>
          <w:rFonts w:ascii="Calibri" w:hAnsi="Calibri" w:cs="Calibri"/>
          <w:color w:val="FF0000"/>
          <w:sz w:val="28"/>
          <w:szCs w:val="28"/>
          <w:highlight w:val="yellow"/>
          <w:u w:val="single"/>
        </w:rPr>
        <w:t>Планируемые результаты</w:t>
      </w:r>
      <w:r w:rsidRPr="00F12839">
        <w:rPr>
          <w:rFonts w:ascii="Calibri" w:hAnsi="Calibri" w:cs="Calibri"/>
          <w:sz w:val="28"/>
          <w:szCs w:val="28"/>
        </w:rPr>
        <w:t xml:space="preserve"> освоения Программы конкретизируют требования Стандарта к </w:t>
      </w:r>
      <w:r w:rsidRPr="0026303C">
        <w:rPr>
          <w:rFonts w:ascii="Calibri" w:hAnsi="Calibri" w:cs="Calibri"/>
          <w:sz w:val="28"/>
          <w:szCs w:val="28"/>
          <w:u w:val="single"/>
        </w:rPr>
        <w:t>целевым ориентирам</w:t>
      </w:r>
      <w:r w:rsidRPr="00F12839">
        <w:rPr>
          <w:rFonts w:ascii="Calibri" w:hAnsi="Calibri" w:cs="Calibri"/>
          <w:sz w:val="28"/>
          <w:szCs w:val="28"/>
        </w:rPr>
        <w:t xml:space="preserve"> в </w:t>
      </w:r>
      <w:r w:rsidRPr="0026303C">
        <w:rPr>
          <w:rFonts w:ascii="Calibri" w:hAnsi="Calibri" w:cs="Calibri"/>
          <w:sz w:val="28"/>
          <w:szCs w:val="28"/>
          <w:u w:val="single"/>
        </w:rPr>
        <w:t>обязательной части и части, формируемой участниками образовательных отношений</w:t>
      </w:r>
      <w:r w:rsidRPr="00F12839">
        <w:rPr>
          <w:rFonts w:ascii="Calibri" w:hAnsi="Calibri" w:cs="Calibri"/>
          <w:sz w:val="28"/>
          <w:szCs w:val="28"/>
        </w:rPr>
        <w:t xml:space="preserve">, с учетом возрастных возможностей и индивидуальных различий (индивидуальных траекторий развития) детей, а также </w:t>
      </w:r>
      <w:r w:rsidRPr="0026303C">
        <w:rPr>
          <w:rFonts w:ascii="Calibri" w:hAnsi="Calibri" w:cs="Calibri"/>
          <w:sz w:val="28"/>
          <w:szCs w:val="28"/>
          <w:u w:val="single"/>
        </w:rPr>
        <w:t>особенностей развития детей с ограниченными возможностями здоровья, в том числе детей-инвалидов</w:t>
      </w:r>
      <w:r w:rsidRPr="00F12839">
        <w:rPr>
          <w:rFonts w:ascii="Calibri" w:hAnsi="Calibri" w:cs="Calibri"/>
          <w:sz w:val="28"/>
          <w:szCs w:val="28"/>
        </w:rPr>
        <w:t xml:space="preserve"> (далее - дети с ограниченными возможностями здоровья).</w:t>
      </w:r>
    </w:p>
    <w:p w:rsidR="00E65AA5" w:rsidRPr="00085877" w:rsidRDefault="00E65AA5">
      <w:pPr>
        <w:widowControl w:val="0"/>
        <w:autoSpaceDE w:val="0"/>
        <w:autoSpaceDN w:val="0"/>
        <w:adjustRightInd w:val="0"/>
        <w:spacing w:after="0" w:line="240" w:lineRule="auto"/>
        <w:ind w:firstLine="540"/>
        <w:jc w:val="both"/>
        <w:rPr>
          <w:rFonts w:ascii="Calibri" w:hAnsi="Calibri" w:cs="Calibri"/>
          <w:color w:val="FF0000"/>
          <w:sz w:val="28"/>
          <w:szCs w:val="28"/>
          <w:u w:val="single"/>
        </w:rPr>
      </w:pPr>
      <w:r w:rsidRPr="00085877">
        <w:rPr>
          <w:rFonts w:ascii="Calibri" w:hAnsi="Calibri" w:cs="Calibri"/>
          <w:color w:val="FF0000"/>
          <w:sz w:val="28"/>
          <w:szCs w:val="28"/>
          <w:highlight w:val="yellow"/>
          <w:u w:val="single"/>
        </w:rPr>
        <w:t>2.11.2. Содержательный раздел представляет общее содержание Программы, обеспечивающее полноценное развитие личности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color w:val="FF0000"/>
          <w:sz w:val="28"/>
          <w:szCs w:val="28"/>
        </w:rPr>
        <w:t>Содержательный раздел Программы должен включать</w:t>
      </w: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а) </w:t>
      </w:r>
      <w:r w:rsidRPr="00085877">
        <w:rPr>
          <w:rFonts w:ascii="Calibri" w:hAnsi="Calibri" w:cs="Calibri"/>
          <w:sz w:val="28"/>
          <w:szCs w:val="28"/>
          <w:u w:val="single"/>
        </w:rPr>
        <w:t>описание образовательной деятельности</w:t>
      </w:r>
      <w:r w:rsidRPr="00F12839">
        <w:rPr>
          <w:rFonts w:ascii="Calibri" w:hAnsi="Calibri" w:cs="Calibri"/>
          <w:sz w:val="28"/>
          <w:szCs w:val="28"/>
        </w:rPr>
        <w:t xml:space="preserve">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б) </w:t>
      </w:r>
      <w:r w:rsidRPr="00085877">
        <w:rPr>
          <w:rFonts w:ascii="Calibri" w:hAnsi="Calibri" w:cs="Calibri"/>
          <w:sz w:val="28"/>
          <w:szCs w:val="28"/>
          <w:u w:val="single"/>
        </w:rPr>
        <w:t>описание вариативных форм, способов, методов и средств реализации</w:t>
      </w:r>
      <w:r w:rsidRPr="00F12839">
        <w:rPr>
          <w:rFonts w:ascii="Calibri" w:hAnsi="Calibri" w:cs="Calibri"/>
          <w:sz w:val="28"/>
          <w:szCs w:val="28"/>
        </w:rPr>
        <w:t xml:space="preserve"> Программы с учетом возрастных и индивидуальных особенностей воспитанников, специфики их образовательных потребностей и интересов;</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в) </w:t>
      </w:r>
      <w:r w:rsidRPr="00085877">
        <w:rPr>
          <w:rFonts w:ascii="Calibri" w:hAnsi="Calibri" w:cs="Calibri"/>
          <w:sz w:val="28"/>
          <w:szCs w:val="28"/>
          <w:u w:val="single"/>
        </w:rPr>
        <w:t>описание образовательной деятельности по профессиональной коррекции нарушений развития детей</w:t>
      </w:r>
      <w:r w:rsidRPr="00F12839">
        <w:rPr>
          <w:rFonts w:ascii="Calibri" w:hAnsi="Calibri" w:cs="Calibri"/>
          <w:sz w:val="28"/>
          <w:szCs w:val="28"/>
        </w:rPr>
        <w:t xml:space="preserve"> в случае, если эта работа предусмотрена Программой.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highlight w:val="yellow"/>
        </w:rPr>
        <w:t>В содержательном разделе Программы должны быть представлены</w:t>
      </w: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а) особенности образовательной деятельности разных видов и культурных практик;</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б) способы и направления поддержки детской инициативы;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особенности взаимодействия педагогического коллектива с семьями воспитанников;</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г) иные характеристики содержания Программы, наиболее существенные с точки зрения авторов Программы.</w:t>
      </w:r>
    </w:p>
    <w:p w:rsidR="00E65AA5" w:rsidRPr="00B06311" w:rsidRDefault="00E65AA5">
      <w:pPr>
        <w:widowControl w:val="0"/>
        <w:autoSpaceDE w:val="0"/>
        <w:autoSpaceDN w:val="0"/>
        <w:adjustRightInd w:val="0"/>
        <w:spacing w:after="0" w:line="240" w:lineRule="auto"/>
        <w:ind w:firstLine="540"/>
        <w:jc w:val="both"/>
        <w:rPr>
          <w:rFonts w:ascii="Calibri" w:hAnsi="Calibri" w:cs="Calibri"/>
          <w:color w:val="1F497D" w:themeColor="text2"/>
          <w:sz w:val="28"/>
          <w:szCs w:val="28"/>
        </w:rPr>
      </w:pPr>
      <w:r w:rsidRPr="00B06311">
        <w:rPr>
          <w:rFonts w:ascii="Calibri" w:hAnsi="Calibri" w:cs="Calibri"/>
          <w:color w:val="FF0000"/>
          <w:sz w:val="28"/>
          <w:szCs w:val="28"/>
          <w:u w:val="single"/>
        </w:rPr>
        <w:t>Часть Программы, формируемая участниками образовательных отношений, может включать</w:t>
      </w:r>
      <w:r w:rsidRPr="00F12839">
        <w:rPr>
          <w:rFonts w:ascii="Calibri" w:hAnsi="Calibri" w:cs="Calibri"/>
          <w:color w:val="00B0F0"/>
          <w:sz w:val="28"/>
          <w:szCs w:val="28"/>
        </w:rPr>
        <w:t xml:space="preserve"> </w:t>
      </w:r>
      <w:r w:rsidRPr="00B06311">
        <w:rPr>
          <w:rFonts w:ascii="Calibri" w:hAnsi="Calibri" w:cs="Calibri"/>
          <w:color w:val="1F497D" w:themeColor="text2"/>
          <w:sz w:val="28"/>
          <w:szCs w:val="28"/>
        </w:rPr>
        <w:t>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E65AA5" w:rsidRPr="00B06311" w:rsidRDefault="00E65AA5">
      <w:pPr>
        <w:widowControl w:val="0"/>
        <w:autoSpaceDE w:val="0"/>
        <w:autoSpaceDN w:val="0"/>
        <w:adjustRightInd w:val="0"/>
        <w:spacing w:after="0" w:line="240" w:lineRule="auto"/>
        <w:ind w:firstLine="540"/>
        <w:jc w:val="both"/>
        <w:rPr>
          <w:rFonts w:ascii="Calibri" w:hAnsi="Calibri" w:cs="Calibri"/>
          <w:color w:val="1F497D" w:themeColor="text2"/>
          <w:sz w:val="28"/>
          <w:szCs w:val="28"/>
        </w:rPr>
      </w:pPr>
      <w:r w:rsidRPr="00B06311">
        <w:rPr>
          <w:rFonts w:ascii="Calibri" w:hAnsi="Calibri" w:cs="Calibri"/>
          <w:color w:val="1F497D" w:themeColor="text2"/>
          <w:sz w:val="28"/>
          <w:szCs w:val="28"/>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E65AA5" w:rsidRPr="00B06311" w:rsidRDefault="00E65AA5">
      <w:pPr>
        <w:widowControl w:val="0"/>
        <w:autoSpaceDE w:val="0"/>
        <w:autoSpaceDN w:val="0"/>
        <w:adjustRightInd w:val="0"/>
        <w:spacing w:after="0" w:line="240" w:lineRule="auto"/>
        <w:ind w:firstLine="540"/>
        <w:jc w:val="both"/>
        <w:rPr>
          <w:rFonts w:ascii="Calibri" w:hAnsi="Calibri" w:cs="Calibri"/>
          <w:color w:val="1F497D" w:themeColor="text2"/>
          <w:sz w:val="28"/>
          <w:szCs w:val="28"/>
        </w:rPr>
      </w:pPr>
      <w:r w:rsidRPr="00B06311">
        <w:rPr>
          <w:rFonts w:ascii="Calibri" w:hAnsi="Calibri" w:cs="Calibri"/>
          <w:color w:val="1F497D" w:themeColor="text2"/>
          <w:sz w:val="28"/>
          <w:szCs w:val="28"/>
        </w:rPr>
        <w:t>специфику национальных, социокультурных и иных условий, в которых осуществляется образовательная деятельность;</w:t>
      </w:r>
    </w:p>
    <w:p w:rsidR="00E65AA5" w:rsidRPr="00B06311" w:rsidRDefault="00E65AA5">
      <w:pPr>
        <w:widowControl w:val="0"/>
        <w:autoSpaceDE w:val="0"/>
        <w:autoSpaceDN w:val="0"/>
        <w:adjustRightInd w:val="0"/>
        <w:spacing w:after="0" w:line="240" w:lineRule="auto"/>
        <w:ind w:firstLine="540"/>
        <w:jc w:val="both"/>
        <w:rPr>
          <w:rFonts w:ascii="Calibri" w:hAnsi="Calibri" w:cs="Calibri"/>
          <w:color w:val="1F497D" w:themeColor="text2"/>
          <w:sz w:val="28"/>
          <w:szCs w:val="28"/>
        </w:rPr>
      </w:pPr>
      <w:r w:rsidRPr="00B06311">
        <w:rPr>
          <w:rFonts w:ascii="Calibri" w:hAnsi="Calibri" w:cs="Calibri"/>
          <w:color w:val="1F497D" w:themeColor="text2"/>
          <w:sz w:val="28"/>
          <w:szCs w:val="28"/>
        </w:rPr>
        <w:lastRenderedPageBreak/>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00B0F0"/>
          <w:sz w:val="28"/>
          <w:szCs w:val="28"/>
        </w:rPr>
      </w:pPr>
      <w:r w:rsidRPr="00B06311">
        <w:rPr>
          <w:rFonts w:ascii="Calibri" w:hAnsi="Calibri" w:cs="Calibri"/>
          <w:color w:val="1F497D" w:themeColor="text2"/>
          <w:sz w:val="28"/>
          <w:szCs w:val="28"/>
        </w:rPr>
        <w:t>сложившиеся традиции Организации или Группы</w:t>
      </w:r>
      <w:r w:rsidRPr="00F12839">
        <w:rPr>
          <w:rFonts w:ascii="Calibri" w:hAnsi="Calibri" w:cs="Calibri"/>
          <w:color w:val="00B0F0"/>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085877">
        <w:rPr>
          <w:rFonts w:ascii="Calibri" w:hAnsi="Calibri" w:cs="Calibri"/>
          <w:sz w:val="28"/>
          <w:szCs w:val="28"/>
          <w:u w:val="single"/>
        </w:rPr>
        <w:t>Содержание коррекционной работы</w:t>
      </w:r>
      <w:r w:rsidRPr="00F12839">
        <w:rPr>
          <w:rFonts w:ascii="Calibri" w:hAnsi="Calibri" w:cs="Calibri"/>
          <w:sz w:val="28"/>
          <w:szCs w:val="28"/>
        </w:rPr>
        <w:t xml:space="preserve"> и/или инклюзивного образования включается в Программу, если планируется ее освоение детьми с ограниченными возможностями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E65AA5" w:rsidRPr="0026303C"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26303C">
        <w:rPr>
          <w:rFonts w:ascii="Calibri" w:hAnsi="Calibri" w:cs="Calibri"/>
          <w:sz w:val="28"/>
          <w:szCs w:val="28"/>
          <w:highlight w:val="yellow"/>
          <w:u w:val="single"/>
        </w:rPr>
        <w:t>Коррекционная работа и/или инклюзивное образование должны быть направлены на: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3633D4">
        <w:rPr>
          <w:rFonts w:ascii="Calibri" w:hAnsi="Calibri" w:cs="Calibri"/>
          <w:color w:val="FF0000"/>
          <w:sz w:val="28"/>
          <w:szCs w:val="28"/>
          <w:u w:val="single"/>
        </w:rPr>
        <w:t>2.11.3. Организационный раздел должен содержать</w:t>
      </w:r>
      <w:r w:rsidRPr="00F12839">
        <w:rPr>
          <w:rFonts w:ascii="Calibri" w:hAnsi="Calibri" w:cs="Calibri"/>
          <w:color w:val="FF0000"/>
          <w:sz w:val="28"/>
          <w:szCs w:val="28"/>
        </w:rPr>
        <w:t xml:space="preserve"> </w:t>
      </w:r>
      <w:r w:rsidRPr="00F12839">
        <w:rPr>
          <w:rFonts w:ascii="Calibri" w:hAnsi="Calibri" w:cs="Calibri"/>
          <w:sz w:val="28"/>
          <w:szCs w:val="28"/>
        </w:rPr>
        <w:t xml:space="preserve">описание </w:t>
      </w:r>
      <w:r w:rsidRPr="0026303C">
        <w:rPr>
          <w:rFonts w:ascii="Calibri" w:hAnsi="Calibri" w:cs="Calibri"/>
          <w:sz w:val="28"/>
          <w:szCs w:val="28"/>
          <w:highlight w:val="yellow"/>
          <w:u w:val="single"/>
        </w:rPr>
        <w:t>материально-технического обеспечения Программы</w:t>
      </w:r>
      <w:r w:rsidRPr="00F12839">
        <w:rPr>
          <w:rFonts w:ascii="Calibri" w:hAnsi="Calibri" w:cs="Calibri"/>
          <w:sz w:val="28"/>
          <w:szCs w:val="28"/>
        </w:rPr>
        <w:t xml:space="preserve">, </w:t>
      </w:r>
      <w:r w:rsidRPr="0026303C">
        <w:rPr>
          <w:rFonts w:ascii="Calibri" w:hAnsi="Calibri" w:cs="Calibri"/>
          <w:sz w:val="28"/>
          <w:szCs w:val="28"/>
          <w:highlight w:val="yellow"/>
          <w:u w:val="single"/>
        </w:rPr>
        <w:t>обеспеченности методическими материалами и средствами обучения и воспитания</w:t>
      </w:r>
      <w:r w:rsidRPr="00F12839">
        <w:rPr>
          <w:rFonts w:ascii="Calibri" w:hAnsi="Calibri" w:cs="Calibri"/>
          <w:sz w:val="28"/>
          <w:szCs w:val="28"/>
        </w:rPr>
        <w:t xml:space="preserve">, включать </w:t>
      </w:r>
      <w:r w:rsidRPr="0026303C">
        <w:rPr>
          <w:rFonts w:ascii="Calibri" w:hAnsi="Calibri" w:cs="Calibri"/>
          <w:sz w:val="28"/>
          <w:szCs w:val="28"/>
          <w:highlight w:val="yellow"/>
          <w:u w:val="single"/>
        </w:rPr>
        <w:t>распорядок и/или режим дня</w:t>
      </w:r>
      <w:r w:rsidRPr="00F12839">
        <w:rPr>
          <w:rFonts w:ascii="Calibri" w:hAnsi="Calibri" w:cs="Calibri"/>
          <w:sz w:val="28"/>
          <w:szCs w:val="28"/>
        </w:rPr>
        <w:t xml:space="preserve">, а также </w:t>
      </w:r>
      <w:r w:rsidRPr="0026303C">
        <w:rPr>
          <w:rFonts w:ascii="Calibri" w:hAnsi="Calibri" w:cs="Calibri"/>
          <w:sz w:val="28"/>
          <w:szCs w:val="28"/>
          <w:highlight w:val="yellow"/>
          <w:u w:val="single"/>
        </w:rPr>
        <w:t>особенности традиционных событий, праздников, мероприятий</w:t>
      </w:r>
      <w:r w:rsidRPr="00F12839">
        <w:rPr>
          <w:rFonts w:ascii="Calibri" w:hAnsi="Calibri" w:cs="Calibri"/>
          <w:sz w:val="28"/>
          <w:szCs w:val="28"/>
        </w:rPr>
        <w:t xml:space="preserve">; </w:t>
      </w:r>
      <w:r w:rsidRPr="0026303C">
        <w:rPr>
          <w:rFonts w:ascii="Calibri" w:hAnsi="Calibri" w:cs="Calibri"/>
          <w:sz w:val="28"/>
          <w:szCs w:val="28"/>
          <w:highlight w:val="yellow"/>
          <w:u w:val="single"/>
        </w:rPr>
        <w:t>особенности организации развивающей предметно-пространственной среды</w:t>
      </w:r>
      <w:r w:rsidRPr="0026303C">
        <w:rPr>
          <w:rFonts w:ascii="Calibri" w:hAnsi="Calibri" w:cs="Calibri"/>
          <w:sz w:val="28"/>
          <w:szCs w:val="28"/>
          <w:u w:val="single"/>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color w:val="FF0000"/>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w:t>
      </w:r>
      <w:r w:rsidRPr="00F12839">
        <w:rPr>
          <w:rFonts w:ascii="Calibri" w:hAnsi="Calibri" w:cs="Calibri"/>
          <w:color w:val="FF0000"/>
          <w:sz w:val="28"/>
          <w:szCs w:val="28"/>
        </w:rPr>
        <w:lastRenderedPageBreak/>
        <w:t xml:space="preserve">примерную программу. </w:t>
      </w:r>
      <w:r w:rsidRPr="00F12839">
        <w:rPr>
          <w:rFonts w:ascii="Calibri" w:hAnsi="Calibri" w:cs="Calibri"/>
          <w:sz w:val="28"/>
          <w:szCs w:val="28"/>
        </w:rPr>
        <w:t xml:space="preserve">Обязательная часть должна быть представлена развернуто в соответствии с </w:t>
      </w:r>
      <w:hyperlink w:anchor="Par140" w:history="1">
        <w:r w:rsidRPr="00F12839">
          <w:rPr>
            <w:rFonts w:ascii="Calibri" w:hAnsi="Calibri" w:cs="Calibri"/>
            <w:color w:val="0000FF"/>
            <w:sz w:val="28"/>
            <w:szCs w:val="28"/>
          </w:rPr>
          <w:t>пунктом 2.11</w:t>
        </w:r>
      </w:hyperlink>
      <w:r w:rsidRPr="00F12839">
        <w:rPr>
          <w:rFonts w:ascii="Calibri" w:hAnsi="Calibri" w:cs="Calibri"/>
          <w:sz w:val="28"/>
          <w:szCs w:val="28"/>
        </w:rPr>
        <w:t xml:space="preserve"> Стандарта, в случае если она не соответствует одной из примерных программ.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color w:val="FF0000"/>
          <w:sz w:val="28"/>
          <w:szCs w:val="28"/>
        </w:rPr>
        <w:t>2.13. Дополнительным разделом Программы является текст ее краткой презентации</w:t>
      </w:r>
      <w:r w:rsidRPr="00F12839">
        <w:rPr>
          <w:rFonts w:ascii="Calibri" w:hAnsi="Calibri" w:cs="Calibri"/>
          <w:sz w:val="28"/>
          <w:szCs w:val="28"/>
        </w:rPr>
        <w:t xml:space="preserve">. </w:t>
      </w:r>
      <w:r w:rsidRPr="00F12839">
        <w:rPr>
          <w:rFonts w:ascii="Calibri" w:hAnsi="Calibri" w:cs="Calibri"/>
          <w:sz w:val="28"/>
          <w:szCs w:val="28"/>
          <w:highlight w:val="yellow"/>
        </w:rPr>
        <w:t>Краткая презентация</w:t>
      </w:r>
      <w:r w:rsidRPr="00F12839">
        <w:rPr>
          <w:rFonts w:ascii="Calibri" w:hAnsi="Calibri" w:cs="Calibri"/>
          <w:sz w:val="28"/>
          <w:szCs w:val="28"/>
        </w:rPr>
        <w:t xml:space="preserve"> Программы должна быть ориентирована на родителей </w:t>
      </w:r>
      <w:hyperlink r:id="rId15" w:history="1">
        <w:r w:rsidRPr="00F12839">
          <w:rPr>
            <w:rFonts w:ascii="Calibri" w:hAnsi="Calibri" w:cs="Calibri"/>
            <w:color w:val="0000FF"/>
            <w:sz w:val="28"/>
            <w:szCs w:val="28"/>
          </w:rPr>
          <w:t>(законных представителей)</w:t>
        </w:r>
      </w:hyperlink>
      <w:r w:rsidRPr="00F12839">
        <w:rPr>
          <w:rFonts w:ascii="Calibri" w:hAnsi="Calibri" w:cs="Calibri"/>
          <w:sz w:val="28"/>
          <w:szCs w:val="28"/>
        </w:rPr>
        <w:t xml:space="preserve"> детей и доступна для ознакомления.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highlight w:val="yellow"/>
        </w:rPr>
        <w:t>В краткой презентации Программы должны быть указаны: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используемые Примерные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характеристика взаимодействия педагогического коллектива с семьями детей.</w:t>
      </w:r>
    </w:p>
    <w:p w:rsidR="00E65AA5" w:rsidRPr="0026303C" w:rsidRDefault="00E65AA5">
      <w:pPr>
        <w:widowControl w:val="0"/>
        <w:autoSpaceDE w:val="0"/>
        <w:autoSpaceDN w:val="0"/>
        <w:adjustRightInd w:val="0"/>
        <w:spacing w:after="0" w:line="240" w:lineRule="auto"/>
        <w:ind w:firstLine="540"/>
        <w:jc w:val="both"/>
        <w:rPr>
          <w:rFonts w:ascii="Calibri" w:hAnsi="Calibri" w:cs="Calibri"/>
          <w:b/>
          <w:sz w:val="28"/>
          <w:szCs w:val="28"/>
        </w:rPr>
      </w:pPr>
    </w:p>
    <w:p w:rsidR="00E65AA5" w:rsidRPr="0026303C" w:rsidRDefault="00E65AA5">
      <w:pPr>
        <w:widowControl w:val="0"/>
        <w:autoSpaceDE w:val="0"/>
        <w:autoSpaceDN w:val="0"/>
        <w:adjustRightInd w:val="0"/>
        <w:spacing w:after="0" w:line="240" w:lineRule="auto"/>
        <w:jc w:val="center"/>
        <w:outlineLvl w:val="1"/>
        <w:rPr>
          <w:rFonts w:ascii="Calibri" w:hAnsi="Calibri" w:cs="Calibri"/>
          <w:b/>
          <w:sz w:val="28"/>
          <w:szCs w:val="28"/>
        </w:rPr>
      </w:pPr>
      <w:bookmarkStart w:id="8" w:name="Par178"/>
      <w:bookmarkEnd w:id="8"/>
      <w:r w:rsidRPr="0026303C">
        <w:rPr>
          <w:rFonts w:ascii="Calibri" w:hAnsi="Calibri" w:cs="Calibri"/>
          <w:b/>
          <w:sz w:val="28"/>
          <w:szCs w:val="28"/>
        </w:rPr>
        <w:t>III. ТРЕБОВАНИЯ К УСЛОВИЯМ РЕАЛИЗАЦИИ ОСНОВНОЙ</w:t>
      </w:r>
    </w:p>
    <w:p w:rsidR="00E65AA5" w:rsidRPr="0026303C" w:rsidRDefault="00E65AA5">
      <w:pPr>
        <w:widowControl w:val="0"/>
        <w:autoSpaceDE w:val="0"/>
        <w:autoSpaceDN w:val="0"/>
        <w:adjustRightInd w:val="0"/>
        <w:spacing w:after="0" w:line="240" w:lineRule="auto"/>
        <w:jc w:val="center"/>
        <w:rPr>
          <w:rFonts w:ascii="Calibri" w:hAnsi="Calibri" w:cs="Calibri"/>
          <w:b/>
          <w:sz w:val="28"/>
          <w:szCs w:val="28"/>
        </w:rPr>
      </w:pPr>
      <w:r w:rsidRPr="0026303C">
        <w:rPr>
          <w:rFonts w:ascii="Calibri" w:hAnsi="Calibri" w:cs="Calibri"/>
          <w:b/>
          <w:sz w:val="28"/>
          <w:szCs w:val="28"/>
        </w:rPr>
        <w:t>ОБРАЗОВАТЕЛЬНОЙ ПРОГРАММЫ ДОШКОЛЬНОГО ОБРАЗОВАНИЯ</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bookmarkStart w:id="9" w:name="_GoBack"/>
      <w:r w:rsidRPr="00232001">
        <w:rPr>
          <w:rFonts w:ascii="Calibri" w:hAnsi="Calibri" w:cs="Calibri"/>
          <w:sz w:val="28"/>
          <w:szCs w:val="28"/>
          <w:highlight w:val="yellow"/>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bookmarkEnd w:id="9"/>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гарантирует охрану и укрепление физического и психического здоровья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обеспечивает эмоциональное благополучие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способствует профессиональному развитию педагогических работников;</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lastRenderedPageBreak/>
        <w:t>4) создает условия для развивающего вариативного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обеспечивает открытость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6) создает условия для участия родителей </w:t>
      </w:r>
      <w:hyperlink r:id="rId16" w:history="1">
        <w:r w:rsidRPr="00F12839">
          <w:rPr>
            <w:rFonts w:ascii="Calibri" w:hAnsi="Calibri" w:cs="Calibri"/>
            <w:color w:val="0000FF"/>
            <w:sz w:val="28"/>
            <w:szCs w:val="28"/>
          </w:rPr>
          <w:t>(законных представителей)</w:t>
        </w:r>
      </w:hyperlink>
      <w:r w:rsidRPr="00F12839">
        <w:rPr>
          <w:rFonts w:ascii="Calibri" w:hAnsi="Calibri" w:cs="Calibri"/>
          <w:sz w:val="28"/>
          <w:szCs w:val="28"/>
        </w:rPr>
        <w:t xml:space="preserve"> в образовательной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w:t>
      </w:r>
      <w:r w:rsidRPr="00517C33">
        <w:rPr>
          <w:rFonts w:ascii="Calibri" w:hAnsi="Calibri" w:cs="Calibri"/>
          <w:sz w:val="28"/>
          <w:szCs w:val="28"/>
          <w:u w:val="single"/>
        </w:rPr>
        <w:t>2. Требования к психолого-педагогическим условиям реализации</w:t>
      </w:r>
      <w:r w:rsidRPr="00F12839">
        <w:rPr>
          <w:rFonts w:ascii="Calibri" w:hAnsi="Calibri" w:cs="Calibri"/>
          <w:sz w:val="28"/>
          <w:szCs w:val="28"/>
        </w:rPr>
        <w:t xml:space="preserve"> основной образовательной программы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3.2.1. Для успешной реализации Программы должны быть обеспечены следующие психолого-педагогические условия: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поддержка инициативы и самостоятельности детей в специфических для них видах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6) возможность выбора детьми материалов, видов активности, участников совместной деятельности и общения;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7) защита детей от всех форм физического и психического насилия &lt;1&gt;;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&lt;1&gt; </w:t>
      </w:r>
      <w:hyperlink r:id="rId17" w:history="1">
        <w:r w:rsidRPr="00F12839">
          <w:rPr>
            <w:rFonts w:ascii="Calibri" w:hAnsi="Calibri" w:cs="Calibri"/>
            <w:color w:val="0000FF"/>
            <w:sz w:val="28"/>
            <w:szCs w:val="28"/>
          </w:rPr>
          <w:t>Пункт 9 части 1 статьи 34</w:t>
        </w:r>
      </w:hyperlink>
      <w:r w:rsidRPr="00F12839">
        <w:rPr>
          <w:rFonts w:ascii="Calibri" w:hAnsi="Calibri" w:cs="Calibri"/>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8) поддержка родителей </w:t>
      </w:r>
      <w:hyperlink r:id="rId18" w:history="1">
        <w:r w:rsidRPr="00F12839">
          <w:rPr>
            <w:rFonts w:ascii="Calibri" w:hAnsi="Calibri" w:cs="Calibri"/>
            <w:color w:val="0000FF"/>
            <w:sz w:val="28"/>
            <w:szCs w:val="28"/>
          </w:rPr>
          <w:t>(законных представителей)</w:t>
        </w:r>
      </w:hyperlink>
      <w:r w:rsidRPr="00F12839">
        <w:rPr>
          <w:rFonts w:ascii="Calibri" w:hAnsi="Calibri" w:cs="Calibri"/>
          <w:sz w:val="28"/>
          <w:szCs w:val="28"/>
        </w:rPr>
        <w:t xml:space="preserve"> в воспитании детей, охране и укреплении их здоровья, вовлечение семей непосредственно в образовательную деятельность.</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w:t>
      </w:r>
      <w:r w:rsidRPr="00F12839">
        <w:rPr>
          <w:rFonts w:ascii="Calibri" w:hAnsi="Calibri" w:cs="Calibri"/>
          <w:sz w:val="28"/>
          <w:szCs w:val="28"/>
        </w:rPr>
        <w:lastRenderedPageBreak/>
        <w:t>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3.2.3. При реализации Программы может проводиться </w:t>
      </w:r>
      <w:r w:rsidRPr="00517C33">
        <w:rPr>
          <w:rFonts w:ascii="Calibri" w:hAnsi="Calibri" w:cs="Calibri"/>
          <w:sz w:val="28"/>
          <w:szCs w:val="28"/>
          <w:u w:val="single"/>
        </w:rPr>
        <w:t>оценка индивидуального развития детей</w:t>
      </w:r>
      <w:r w:rsidRPr="00F12839">
        <w:rPr>
          <w:rFonts w:ascii="Calibri" w:hAnsi="Calibri" w:cs="Calibri"/>
          <w:sz w:val="28"/>
          <w:szCs w:val="28"/>
        </w:rPr>
        <w:t>.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оптимизации работы с группой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Участие ребенка в психологической диагностике допускается только с согласия его родителей </w:t>
      </w:r>
      <w:hyperlink r:id="rId19" w:history="1">
        <w:r w:rsidRPr="00F12839">
          <w:rPr>
            <w:rFonts w:ascii="Calibri" w:hAnsi="Calibri" w:cs="Calibri"/>
            <w:color w:val="0000FF"/>
            <w:sz w:val="28"/>
            <w:szCs w:val="28"/>
          </w:rPr>
          <w:t>(законных представителей)</w:t>
        </w:r>
      </w:hyperlink>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3.2.4. Наполняемость Группы определяется с учетом возраста детей, их состояния здоровья, специфики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bookmarkStart w:id="10" w:name="Par212"/>
      <w:bookmarkEnd w:id="10"/>
      <w:r w:rsidRPr="00F12839">
        <w:rPr>
          <w:rFonts w:ascii="Calibri" w:hAnsi="Calibri" w:cs="Calibri"/>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обеспечение эмоционального благополучия через:</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непосредственное общение с каждым ребенком;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уважительное отношение к каждому ребенку, к его чувствам и потребностям;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поддержку индивидуальности и инициативы детей через:</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создание условий для свободного выбора детьми деятельности, участников совместной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создание условий для принятия детьми решений, выражения своих чувств и мыслей;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roofErr w:type="spellStart"/>
      <w:r w:rsidRPr="00F12839">
        <w:rPr>
          <w:rFonts w:ascii="Calibri" w:hAnsi="Calibri" w:cs="Calibri"/>
          <w:sz w:val="28"/>
          <w:szCs w:val="28"/>
        </w:rPr>
        <w:t>недирективную</w:t>
      </w:r>
      <w:proofErr w:type="spellEnd"/>
      <w:r w:rsidRPr="00F12839">
        <w:rPr>
          <w:rFonts w:ascii="Calibri" w:hAnsi="Calibri" w:cs="Calibri"/>
          <w:sz w:val="28"/>
          <w:szCs w:val="28"/>
        </w:rPr>
        <w:t xml:space="preserve"> помощь детям, поддержку детской инициативы и самостоятельности в разных видах деятельности (игровой, </w:t>
      </w:r>
      <w:r w:rsidRPr="00F12839">
        <w:rPr>
          <w:rFonts w:ascii="Calibri" w:hAnsi="Calibri" w:cs="Calibri"/>
          <w:sz w:val="28"/>
          <w:szCs w:val="28"/>
        </w:rPr>
        <w:lastRenderedPageBreak/>
        <w:t>исследовательской, проектной, познавательной и т.д.);</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установление правил взаимодействия в разных ситуациях:</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развитие коммуникативных способностей детей, позволяющих разрешать конфликтные ситуации со сверстниками;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развитие умения детей работать в группе сверстников;</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создание условий для овладения культурными средствами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поддержку спонтанной игры детей, ее обогащение, обеспечение игрового времени и пространства;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оценку индивидуального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5) взаимодействие с родителями </w:t>
      </w:r>
      <w:hyperlink r:id="rId20" w:history="1">
        <w:r w:rsidRPr="00F12839">
          <w:rPr>
            <w:rFonts w:ascii="Calibri" w:hAnsi="Calibri" w:cs="Calibri"/>
            <w:color w:val="0000FF"/>
            <w:sz w:val="28"/>
            <w:szCs w:val="28"/>
          </w:rPr>
          <w:t>(законными представителями)</w:t>
        </w:r>
      </w:hyperlink>
      <w:r w:rsidRPr="00F12839">
        <w:rPr>
          <w:rFonts w:ascii="Calibri" w:hAnsi="Calibri" w:cs="Calibri"/>
          <w:sz w:val="28"/>
          <w:szCs w:val="28"/>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3.2.6. В целях эффективной реализации Программы должны быть созданы условия для: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w:t>
      </w:r>
      <w:r w:rsidRPr="00F12839">
        <w:rPr>
          <w:rFonts w:ascii="Calibri" w:hAnsi="Calibri" w:cs="Calibri"/>
          <w:sz w:val="28"/>
          <w:szCs w:val="28"/>
        </w:rPr>
        <w:lastRenderedPageBreak/>
        <w:t>удовлетворение особых образовательных потребностей детей с ограниченными возможностями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E65AA5" w:rsidRPr="00517C33"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517C33">
        <w:rPr>
          <w:rFonts w:ascii="Calibri" w:hAnsi="Calibri" w:cs="Calibri"/>
          <w:sz w:val="28"/>
          <w:szCs w:val="28"/>
          <w:u w:val="single"/>
        </w:rPr>
        <w:t>3.2.8. Организация должна создавать возможности:</w:t>
      </w:r>
    </w:p>
    <w:p w:rsidR="00E65AA5" w:rsidRPr="00517C33" w:rsidRDefault="00E65AA5">
      <w:pPr>
        <w:widowControl w:val="0"/>
        <w:autoSpaceDE w:val="0"/>
        <w:autoSpaceDN w:val="0"/>
        <w:adjustRightInd w:val="0"/>
        <w:spacing w:after="0" w:line="240" w:lineRule="auto"/>
        <w:ind w:firstLine="540"/>
        <w:jc w:val="both"/>
        <w:rPr>
          <w:rFonts w:ascii="Calibri" w:hAnsi="Calibri" w:cs="Calibri"/>
          <w:sz w:val="28"/>
          <w:szCs w:val="28"/>
          <w:u w:val="single"/>
        </w:rPr>
      </w:pPr>
      <w:r w:rsidRPr="00517C33">
        <w:rPr>
          <w:rFonts w:ascii="Calibri" w:hAnsi="Calibri" w:cs="Calibri"/>
          <w:sz w:val="28"/>
          <w:szCs w:val="28"/>
          <w:u w:val="single"/>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для взрослых по поиску, использованию материалов, обеспечивающих реализацию Программы, в том числе в информационной среде;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для обсуждения с родителями (законными представителями) детей вопросов, связанных с реализацией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21" w:history="1">
        <w:r w:rsidRPr="00F12839">
          <w:rPr>
            <w:rFonts w:ascii="Calibri" w:hAnsi="Calibri" w:cs="Calibri"/>
            <w:color w:val="0000FF"/>
            <w:sz w:val="28"/>
            <w:szCs w:val="28"/>
          </w:rPr>
          <w:t>СанПиН 2.4.1.3049-13</w:t>
        </w:r>
      </w:hyperlink>
      <w:r w:rsidRPr="00F12839">
        <w:rPr>
          <w:rFonts w:ascii="Calibri" w:hAnsi="Calibri" w:cs="Calibri"/>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3.3. Требования к развивающей предметно-пространственной среде.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3.3.3. Развивающая предметно-пространственная среда должна обеспечивать:</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реализацию различных образовательных программ;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случае организации инклюзивного образования - необходимые для него условия;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учет национально-культурных, климатических условий, в которых осуществляется образовательная деятельность;</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lastRenderedPageBreak/>
        <w:t>учет возрастных особенностей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Насыщенность среды должна соответствовать возрастным возможностям детей и содержанию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двигательную активность, в том числе развитие крупной и мелкой моторики, участие в подвижных играх и соревнованиях;</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эмоциональное благополучие детей во взаимодействии с предметно-пространственным окружением;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возможность самовыражения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2) </w:t>
      </w:r>
      <w:proofErr w:type="spellStart"/>
      <w:r w:rsidRPr="00F12839">
        <w:rPr>
          <w:rFonts w:ascii="Calibri" w:hAnsi="Calibri" w:cs="Calibri"/>
          <w:sz w:val="28"/>
          <w:szCs w:val="28"/>
        </w:rPr>
        <w:t>Трансформируемость</w:t>
      </w:r>
      <w:proofErr w:type="spellEnd"/>
      <w:r w:rsidRPr="00F12839">
        <w:rPr>
          <w:rFonts w:ascii="Calibri" w:hAnsi="Calibri" w:cs="Calibri"/>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 </w:t>
      </w:r>
      <w:proofErr w:type="spellStart"/>
      <w:r w:rsidRPr="00F12839">
        <w:rPr>
          <w:rFonts w:ascii="Calibri" w:hAnsi="Calibri" w:cs="Calibri"/>
          <w:sz w:val="28"/>
          <w:szCs w:val="28"/>
        </w:rPr>
        <w:t>Полифункциональность</w:t>
      </w:r>
      <w:proofErr w:type="spellEnd"/>
      <w:r w:rsidRPr="00F12839">
        <w:rPr>
          <w:rFonts w:ascii="Calibri" w:hAnsi="Calibri" w:cs="Calibri"/>
          <w:sz w:val="28"/>
          <w:szCs w:val="28"/>
        </w:rPr>
        <w:t xml:space="preserve"> материалов предполагает: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Вариативность среды предполагает: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наличие в Организации или Группе различных пространств (для игры, конструирования, уединения и пр.), а также разнообразных материалов, игр, </w:t>
      </w:r>
      <w:r w:rsidRPr="00F12839">
        <w:rPr>
          <w:rFonts w:ascii="Calibri" w:hAnsi="Calibri" w:cs="Calibri"/>
          <w:sz w:val="28"/>
          <w:szCs w:val="28"/>
        </w:rPr>
        <w:lastRenderedPageBreak/>
        <w:t>игрушек и оборудования, обеспечивающих свободный выбор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Доступность среды предполагает: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исправность и сохранность материалов и оборудования.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color w:val="FF0000"/>
          <w:sz w:val="28"/>
          <w:szCs w:val="28"/>
        </w:rPr>
        <w:t>3.4. Требования к кадровым условиям реализации Программы</w:t>
      </w: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2" w:history="1">
        <w:r w:rsidRPr="00F12839">
          <w:rPr>
            <w:rFonts w:ascii="Calibri" w:hAnsi="Calibri" w:cs="Calibri"/>
            <w:color w:val="0000FF"/>
            <w:sz w:val="28"/>
            <w:szCs w:val="28"/>
          </w:rPr>
          <w:t>раздел</w:t>
        </w:r>
      </w:hyperlink>
      <w:r w:rsidRPr="00F12839">
        <w:rPr>
          <w:rFonts w:ascii="Calibri" w:hAnsi="Calibri" w:cs="Calibri"/>
          <w:sz w:val="28"/>
          <w:szCs w:val="28"/>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history="1">
        <w:r w:rsidRPr="00F12839">
          <w:rPr>
            <w:rFonts w:ascii="Calibri" w:hAnsi="Calibri" w:cs="Calibri"/>
            <w:color w:val="0000FF"/>
            <w:sz w:val="28"/>
            <w:szCs w:val="28"/>
          </w:rPr>
          <w:t>п. 3.2.5</w:t>
        </w:r>
      </w:hyperlink>
      <w:r w:rsidRPr="00F12839">
        <w:rPr>
          <w:rFonts w:ascii="Calibri" w:hAnsi="Calibri" w:cs="Calibri"/>
          <w:sz w:val="28"/>
          <w:szCs w:val="28"/>
        </w:rPr>
        <w:t xml:space="preserve"> настоящего Стандарта.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3.4.4. При организации инклюзивного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&lt;1&gt; </w:t>
      </w:r>
      <w:hyperlink r:id="rId23" w:history="1">
        <w:r w:rsidRPr="00F12839">
          <w:rPr>
            <w:rFonts w:ascii="Calibri" w:hAnsi="Calibri" w:cs="Calibri"/>
            <w:color w:val="0000FF"/>
            <w:sz w:val="28"/>
            <w:szCs w:val="28"/>
          </w:rPr>
          <w:t>Статья 1</w:t>
        </w:r>
      </w:hyperlink>
      <w:r w:rsidRPr="00F12839">
        <w:rPr>
          <w:rFonts w:ascii="Calibri" w:hAnsi="Calibri" w:cs="Calibri"/>
          <w:sz w:val="28"/>
          <w:szCs w:val="28"/>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517C33">
        <w:rPr>
          <w:rFonts w:ascii="Calibri" w:hAnsi="Calibri" w:cs="Calibri"/>
          <w:sz w:val="28"/>
          <w:szCs w:val="28"/>
          <w:u w:val="single"/>
        </w:rPr>
        <w:t>3.5. Требования к материально-техническим условиям</w:t>
      </w:r>
      <w:r w:rsidRPr="00F12839">
        <w:rPr>
          <w:rFonts w:ascii="Calibri" w:hAnsi="Calibri" w:cs="Calibri"/>
          <w:sz w:val="28"/>
          <w:szCs w:val="28"/>
        </w:rPr>
        <w:t xml:space="preserve"> реализации основной образовательной программы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3.5.1. Требования к материально-техническим условиям реализации Программы включают: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1) требования, определяемые в соответствии с санитарно-эпидемиологическими </w:t>
      </w:r>
      <w:hyperlink r:id="rId24" w:history="1">
        <w:r w:rsidRPr="00F12839">
          <w:rPr>
            <w:rFonts w:ascii="Calibri" w:hAnsi="Calibri" w:cs="Calibri"/>
            <w:color w:val="0000FF"/>
            <w:sz w:val="28"/>
            <w:szCs w:val="28"/>
          </w:rPr>
          <w:t>правилами</w:t>
        </w:r>
      </w:hyperlink>
      <w:r w:rsidRPr="00F12839">
        <w:rPr>
          <w:rFonts w:ascii="Calibri" w:hAnsi="Calibri" w:cs="Calibri"/>
          <w:sz w:val="28"/>
          <w:szCs w:val="28"/>
        </w:rPr>
        <w:t xml:space="preserve"> и нормативами;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2) требования, определяемые в соответствии с </w:t>
      </w:r>
      <w:hyperlink r:id="rId25" w:history="1">
        <w:r w:rsidRPr="00F12839">
          <w:rPr>
            <w:rFonts w:ascii="Calibri" w:hAnsi="Calibri" w:cs="Calibri"/>
            <w:color w:val="0000FF"/>
            <w:sz w:val="28"/>
            <w:szCs w:val="28"/>
          </w:rPr>
          <w:t>правилами</w:t>
        </w:r>
      </w:hyperlink>
      <w:r w:rsidRPr="00F12839">
        <w:rPr>
          <w:rFonts w:ascii="Calibri" w:hAnsi="Calibri" w:cs="Calibri"/>
          <w:sz w:val="28"/>
          <w:szCs w:val="28"/>
        </w:rPr>
        <w:t xml:space="preserve"> пожарной безопасности;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 требования к средствам обучения и воспитания в соответствии с </w:t>
      </w:r>
      <w:r w:rsidRPr="00F12839">
        <w:rPr>
          <w:rFonts w:ascii="Calibri" w:hAnsi="Calibri" w:cs="Calibri"/>
          <w:sz w:val="28"/>
          <w:szCs w:val="28"/>
        </w:rPr>
        <w:lastRenderedPageBreak/>
        <w:t>возрастом и индивидуальными особенностями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 оснащенность помещений развивающей предметно-пространственной средой;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3.6. Требования к финансовым условиям реализации основной образовательной программы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3.6.2. Финансовые условия реализации Программы должны: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1) обеспечивать возможность выполнения требований Стандарта к условиям реализации и структуре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3) отражать структуру и объем расходов, необходимых для реализации Программы, а также механизм их формирования.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F12839">
        <w:rPr>
          <w:rFonts w:ascii="Calibri" w:hAnsi="Calibri" w:cs="Calibri"/>
          <w:sz w:val="28"/>
          <w:szCs w:val="28"/>
        </w:rPr>
        <w:t>сурдоперевод</w:t>
      </w:r>
      <w:proofErr w:type="spellEnd"/>
      <w:r w:rsidRPr="00F12839">
        <w:rPr>
          <w:rFonts w:ascii="Calibri" w:hAnsi="Calibri" w:cs="Calibri"/>
          <w:sz w:val="28"/>
          <w:szCs w:val="28"/>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F12839">
        <w:rPr>
          <w:rFonts w:ascii="Calibri" w:hAnsi="Calibri" w:cs="Calibri"/>
          <w:sz w:val="28"/>
          <w:szCs w:val="28"/>
        </w:rPr>
        <w:t>безбарьерную</w:t>
      </w:r>
      <w:proofErr w:type="spellEnd"/>
      <w:r w:rsidRPr="00F12839">
        <w:rPr>
          <w:rFonts w:ascii="Calibri" w:hAnsi="Calibri" w:cs="Calibri"/>
          <w:sz w:val="28"/>
          <w:szCs w:val="28"/>
        </w:rPr>
        <w:t xml:space="preserve"> среду жизнедеятельности, </w:t>
      </w:r>
      <w:r w:rsidRPr="00F12839">
        <w:rPr>
          <w:rFonts w:ascii="Calibri" w:hAnsi="Calibri" w:cs="Calibri"/>
          <w:sz w:val="28"/>
          <w:szCs w:val="28"/>
        </w:rPr>
        <w:lastRenderedPageBreak/>
        <w:t>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расходов на оплату труда работников, реализующих Программу;</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иных расходов, связанных с реализацией и обеспечением реализации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center"/>
        <w:outlineLvl w:val="1"/>
        <w:rPr>
          <w:rFonts w:ascii="Calibri" w:hAnsi="Calibri" w:cs="Calibri"/>
          <w:sz w:val="28"/>
          <w:szCs w:val="28"/>
        </w:rPr>
      </w:pPr>
      <w:bookmarkStart w:id="11" w:name="Par303"/>
      <w:bookmarkEnd w:id="11"/>
      <w:r w:rsidRPr="00F12839">
        <w:rPr>
          <w:rFonts w:ascii="Calibri" w:hAnsi="Calibri" w:cs="Calibri"/>
          <w:sz w:val="28"/>
          <w:szCs w:val="28"/>
        </w:rPr>
        <w:t>IV. ТРЕБОВАНИЯ К РЕЗУЛЬТАТАМ ОСВОЕНИЯ ОСНОВНОЙ</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r w:rsidRPr="00F12839">
        <w:rPr>
          <w:rFonts w:ascii="Calibri" w:hAnsi="Calibri" w:cs="Calibri"/>
          <w:sz w:val="28"/>
          <w:szCs w:val="28"/>
        </w:rPr>
        <w:t>ОБРАЗОВАТЕЛЬНОЙ ПРОГРАММЫ ДОШКОЛЬНОГО ОБРАЗОВАНИЯ</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w:t>
      </w:r>
      <w:r w:rsidRPr="00F12839">
        <w:rPr>
          <w:rFonts w:ascii="Calibri" w:hAnsi="Calibri" w:cs="Calibri"/>
          <w:sz w:val="28"/>
          <w:szCs w:val="28"/>
        </w:rPr>
        <w:lastRenderedPageBreak/>
        <w:t>(гибкость,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&lt;1&gt; С учетом положений </w:t>
      </w:r>
      <w:hyperlink r:id="rId26" w:history="1">
        <w:r w:rsidRPr="00F12839">
          <w:rPr>
            <w:rFonts w:ascii="Calibri" w:hAnsi="Calibri" w:cs="Calibri"/>
            <w:color w:val="0000FF"/>
            <w:sz w:val="28"/>
            <w:szCs w:val="28"/>
          </w:rPr>
          <w:t>части 2 статьи 11</w:t>
        </w:r>
      </w:hyperlink>
      <w:r w:rsidRPr="00F12839">
        <w:rPr>
          <w:rFonts w:ascii="Calibri" w:hAnsi="Calibri" w:cs="Calibri"/>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&lt;2&gt; </w:t>
      </w:r>
      <w:hyperlink r:id="rId27" w:history="1">
        <w:r w:rsidRPr="00F12839">
          <w:rPr>
            <w:rFonts w:ascii="Calibri" w:hAnsi="Calibri" w:cs="Calibri"/>
            <w:color w:val="0000FF"/>
            <w:sz w:val="28"/>
            <w:szCs w:val="28"/>
          </w:rPr>
          <w:t>Часть 2 статьи 64</w:t>
        </w:r>
      </w:hyperlink>
      <w:r w:rsidRPr="00F12839">
        <w:rPr>
          <w:rFonts w:ascii="Calibri" w:hAnsi="Calibri" w:cs="Calibri"/>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4.4. Настоящие требования являются ориентирами для: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б) решения задач:</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формирования Программы;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анализа профессиональной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взаимодействия с семьями;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 изучения характеристик образования детей в возрасте от 2 месяцев до 8 лет;</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г) информирования родителей </w:t>
      </w:r>
      <w:hyperlink r:id="rId28" w:history="1">
        <w:r w:rsidRPr="00F12839">
          <w:rPr>
            <w:rFonts w:ascii="Calibri" w:hAnsi="Calibri" w:cs="Calibri"/>
            <w:color w:val="0000FF"/>
            <w:sz w:val="28"/>
            <w:szCs w:val="28"/>
          </w:rPr>
          <w:t>(законных представителей)</w:t>
        </w:r>
      </w:hyperlink>
      <w:r w:rsidRPr="00F12839">
        <w:rPr>
          <w:rFonts w:ascii="Calibri" w:hAnsi="Calibri" w:cs="Calibri"/>
          <w:sz w:val="28"/>
          <w:szCs w:val="28"/>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 xml:space="preserve">4.5. Целевые ориентиры не могут служить непосредственным </w:t>
      </w:r>
      <w:r w:rsidRPr="00F12839">
        <w:rPr>
          <w:rFonts w:ascii="Calibri" w:hAnsi="Calibri" w:cs="Calibri"/>
          <w:color w:val="FF0000"/>
          <w:sz w:val="28"/>
          <w:szCs w:val="28"/>
        </w:rPr>
        <w:lastRenderedPageBreak/>
        <w:t>основанием при решении управленческих задач, включая: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аттестацию педагогических кадров;</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оценку качества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распределение стимулирующего фонда оплаты труда работников Организации.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color w:val="FF0000"/>
          <w:sz w:val="28"/>
          <w:szCs w:val="28"/>
        </w:rPr>
      </w:pPr>
      <w:r w:rsidRPr="00F12839">
        <w:rPr>
          <w:rFonts w:ascii="Calibri" w:hAnsi="Calibri" w:cs="Calibri"/>
          <w:color w:val="FF0000"/>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center"/>
        <w:outlineLvl w:val="2"/>
        <w:rPr>
          <w:rFonts w:ascii="Calibri" w:hAnsi="Calibri" w:cs="Calibri"/>
          <w:sz w:val="28"/>
          <w:szCs w:val="28"/>
        </w:rPr>
      </w:pPr>
      <w:bookmarkStart w:id="12" w:name="Par329"/>
      <w:bookmarkEnd w:id="12"/>
      <w:r w:rsidRPr="00F12839">
        <w:rPr>
          <w:rFonts w:ascii="Calibri" w:hAnsi="Calibri" w:cs="Calibri"/>
          <w:sz w:val="28"/>
          <w:szCs w:val="28"/>
        </w:rPr>
        <w:t>Целевые ориентиры образования в младенческом</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r w:rsidRPr="00F12839">
        <w:rPr>
          <w:rFonts w:ascii="Calibri" w:hAnsi="Calibri" w:cs="Calibri"/>
          <w:sz w:val="28"/>
          <w:szCs w:val="28"/>
        </w:rPr>
        <w:t>и раннем возрасте:</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проявляет интерес к сверстникам; наблюдает за их действиями и подражает им;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 ребенка развита крупная моторика, он стремится осваивать различные виды движения (бег, лазанье, перешагивание и пр.).</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jc w:val="center"/>
        <w:outlineLvl w:val="2"/>
        <w:rPr>
          <w:rFonts w:ascii="Calibri" w:hAnsi="Calibri" w:cs="Calibri"/>
          <w:sz w:val="28"/>
          <w:szCs w:val="28"/>
        </w:rPr>
      </w:pPr>
      <w:bookmarkStart w:id="13" w:name="Par340"/>
      <w:bookmarkEnd w:id="13"/>
      <w:r w:rsidRPr="00F12839">
        <w:rPr>
          <w:rFonts w:ascii="Calibri" w:hAnsi="Calibri" w:cs="Calibri"/>
          <w:sz w:val="28"/>
          <w:szCs w:val="28"/>
        </w:rPr>
        <w:t>Целевые ориентиры на этапе завершения</w:t>
      </w:r>
    </w:p>
    <w:p w:rsidR="00E65AA5" w:rsidRPr="00F12839" w:rsidRDefault="00E65AA5">
      <w:pPr>
        <w:widowControl w:val="0"/>
        <w:autoSpaceDE w:val="0"/>
        <w:autoSpaceDN w:val="0"/>
        <w:adjustRightInd w:val="0"/>
        <w:spacing w:after="0" w:line="240" w:lineRule="auto"/>
        <w:jc w:val="center"/>
        <w:rPr>
          <w:rFonts w:ascii="Calibri" w:hAnsi="Calibri" w:cs="Calibri"/>
          <w:sz w:val="28"/>
          <w:szCs w:val="28"/>
        </w:rPr>
      </w:pPr>
      <w:r w:rsidRPr="00F12839">
        <w:rPr>
          <w:rFonts w:ascii="Calibri" w:hAnsi="Calibri" w:cs="Calibri"/>
          <w:sz w:val="28"/>
          <w:szCs w:val="28"/>
        </w:rPr>
        <w:lastRenderedPageBreak/>
        <w:t>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w:t>
      </w:r>
      <w:r w:rsidRPr="00F12839">
        <w:rPr>
          <w:rFonts w:ascii="Calibri" w:hAnsi="Calibri" w:cs="Calibri"/>
          <w:sz w:val="28"/>
          <w:szCs w:val="28"/>
        </w:rPr>
        <w:lastRenderedPageBreak/>
        <w:t>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r w:rsidRPr="00F12839">
        <w:rPr>
          <w:rFonts w:ascii="Calibri" w:hAnsi="Calibri" w:cs="Calibri"/>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autoSpaceDE w:val="0"/>
        <w:autoSpaceDN w:val="0"/>
        <w:adjustRightInd w:val="0"/>
        <w:spacing w:after="0" w:line="240" w:lineRule="auto"/>
        <w:ind w:firstLine="540"/>
        <w:jc w:val="both"/>
        <w:rPr>
          <w:rFonts w:ascii="Calibri" w:hAnsi="Calibri" w:cs="Calibri"/>
          <w:sz w:val="28"/>
          <w:szCs w:val="28"/>
        </w:rPr>
      </w:pPr>
    </w:p>
    <w:p w:rsidR="00E65AA5" w:rsidRPr="00F12839" w:rsidRDefault="00E65AA5">
      <w:pPr>
        <w:widowControl w:val="0"/>
        <w:pBdr>
          <w:top w:val="single" w:sz="6" w:space="0" w:color="auto"/>
        </w:pBdr>
        <w:autoSpaceDE w:val="0"/>
        <w:autoSpaceDN w:val="0"/>
        <w:adjustRightInd w:val="0"/>
        <w:spacing w:before="100" w:after="100" w:line="240" w:lineRule="auto"/>
        <w:jc w:val="both"/>
        <w:rPr>
          <w:rFonts w:ascii="Calibri" w:hAnsi="Calibri" w:cs="Calibri"/>
          <w:sz w:val="28"/>
          <w:szCs w:val="28"/>
        </w:rPr>
      </w:pPr>
    </w:p>
    <w:p w:rsidR="00B6158A" w:rsidRPr="00F12839" w:rsidRDefault="00B6158A">
      <w:pPr>
        <w:rPr>
          <w:sz w:val="28"/>
          <w:szCs w:val="28"/>
        </w:rPr>
      </w:pPr>
    </w:p>
    <w:sectPr w:rsidR="00B6158A" w:rsidRPr="00F12839" w:rsidSect="000535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E65AA5"/>
    <w:rsid w:val="00085877"/>
    <w:rsid w:val="000A5FF6"/>
    <w:rsid w:val="000B3222"/>
    <w:rsid w:val="0013538D"/>
    <w:rsid w:val="0017165F"/>
    <w:rsid w:val="00232001"/>
    <w:rsid w:val="0026303C"/>
    <w:rsid w:val="002A7050"/>
    <w:rsid w:val="003633D4"/>
    <w:rsid w:val="00517C33"/>
    <w:rsid w:val="00625D76"/>
    <w:rsid w:val="006F30FC"/>
    <w:rsid w:val="007408A2"/>
    <w:rsid w:val="00965B7B"/>
    <w:rsid w:val="00B06311"/>
    <w:rsid w:val="00B6158A"/>
    <w:rsid w:val="00D04184"/>
    <w:rsid w:val="00DF3C86"/>
    <w:rsid w:val="00E65AA5"/>
    <w:rsid w:val="00F02FB8"/>
    <w:rsid w:val="00F12839"/>
    <w:rsid w:val="00F61FD7"/>
    <w:rsid w:val="00F92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BE6576EAC15A3640FA051EF78704465AFE7A46EA087F083F40F6B061F4J" TargetMode="External"/><Relationship Id="rId13" Type="http://schemas.openxmlformats.org/officeDocument/2006/relationships/hyperlink" Target="consultantplus://offline/ref=3ABE6576EAC15A3640FA051EF78704465AF07848EA087F083F40F6B014D99BB6DEE46DEF40A87367F1J" TargetMode="External"/><Relationship Id="rId18" Type="http://schemas.openxmlformats.org/officeDocument/2006/relationships/hyperlink" Target="consultantplus://offline/ref=3ABE6576EAC15A3640FA051EF78704465AF07848EA087F083F40F6B014D99BB6DEE46DEF40A87367F1J" TargetMode="External"/><Relationship Id="rId26" Type="http://schemas.openxmlformats.org/officeDocument/2006/relationships/hyperlink" Target="consultantplus://offline/ref=3ABE6576EAC15A3640FA051EF787044652FE7D48EF0A22023719FAB213D6C4A1D9AD61EE40A8717568F7J" TargetMode="External"/><Relationship Id="rId3" Type="http://schemas.openxmlformats.org/officeDocument/2006/relationships/webSettings" Target="webSettings.xml"/><Relationship Id="rId21" Type="http://schemas.openxmlformats.org/officeDocument/2006/relationships/hyperlink" Target="consultantplus://offline/ref=3ABE6576EAC15A3640FA051EF787044652FD774AE80B22023719FAB213D6C4A1D9AD61EE40A8737468F1J" TargetMode="External"/><Relationship Id="rId7" Type="http://schemas.openxmlformats.org/officeDocument/2006/relationships/hyperlink" Target="consultantplus://offline/ref=3ABE6576EAC15A3640FA051EF787044652FF7648EB0422023719FAB213D6C4A1D9AD61EE40A8737168F7J" TargetMode="External"/><Relationship Id="rId12" Type="http://schemas.openxmlformats.org/officeDocument/2006/relationships/hyperlink" Target="consultantplus://offline/ref=3ABE6576EAC15A3640FA0011F487044652FC7E4DED087F083F40F6B061F4J" TargetMode="External"/><Relationship Id="rId17" Type="http://schemas.openxmlformats.org/officeDocument/2006/relationships/hyperlink" Target="consultantplus://offline/ref=3ABE6576EAC15A3640FA051EF787044652FE7D48EF0A22023719FAB213D6C4A1D9AD61EE40A8777D68F3J" TargetMode="External"/><Relationship Id="rId25" Type="http://schemas.openxmlformats.org/officeDocument/2006/relationships/hyperlink" Target="consultantplus://offline/ref=3ABE6576EAC15A3640FA051EF787044652F9784FE90622023719FAB2136DF6J" TargetMode="External"/><Relationship Id="rId2" Type="http://schemas.openxmlformats.org/officeDocument/2006/relationships/settings" Target="settings.xml"/><Relationship Id="rId16" Type="http://schemas.openxmlformats.org/officeDocument/2006/relationships/hyperlink" Target="consultantplus://offline/ref=3ABE6576EAC15A3640FA051EF78704465AF07848EA087F083F40F6B014D99BB6DEE46DEF40A87367F1J" TargetMode="External"/><Relationship Id="rId20" Type="http://schemas.openxmlformats.org/officeDocument/2006/relationships/hyperlink" Target="consultantplus://offline/ref=3ABE6576EAC15A3640FA051EF78704465AF07848EA087F083F40F6B014D99BB6DEE46DEF40A87367F1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ABE6576EAC15A3640FA051EF787044652FF7B4CEF0A22023719FAB213D6C4A1D9AD61EE40A8737368F4J" TargetMode="External"/><Relationship Id="rId11" Type="http://schemas.openxmlformats.org/officeDocument/2006/relationships/hyperlink" Target="consultantplus://offline/ref=3ABE6576EAC15A3640FA051EF787044651F1794BE0557500664CF46BF7J" TargetMode="External"/><Relationship Id="rId24" Type="http://schemas.openxmlformats.org/officeDocument/2006/relationships/hyperlink" Target="consultantplus://offline/ref=3ABE6576EAC15A3640FA051EF787044652FC774BEB0222023719FAB213D6C4A1D9AD61EE40A8767C68F2J" TargetMode="External"/><Relationship Id="rId5" Type="http://schemas.openxmlformats.org/officeDocument/2006/relationships/hyperlink" Target="consultantplus://offline/ref=3ABE6576EAC15A3640FA051EF787044652FE7D48EF0A22023719FAB213D6C4A1D9AD61EE40A8737C68F0J" TargetMode="External"/><Relationship Id="rId15" Type="http://schemas.openxmlformats.org/officeDocument/2006/relationships/hyperlink" Target="consultantplus://offline/ref=3ABE6576EAC15A3640FA051EF78704465AF07848EA087F083F40F6B014D99BB6DEE46DEF40A87367F1J" TargetMode="External"/><Relationship Id="rId23" Type="http://schemas.openxmlformats.org/officeDocument/2006/relationships/hyperlink" Target="consultantplus://offline/ref=3ABE6576EAC15A3640FA051EF787044652FC7B4FE30122023719FAB213D6C4A1D9AD61EB64F8J" TargetMode="External"/><Relationship Id="rId28" Type="http://schemas.openxmlformats.org/officeDocument/2006/relationships/hyperlink" Target="consultantplus://offline/ref=3ABE6576EAC15A3640FA051EF78704465AF07848EA087F083F40F6B014D99BB6DEE46DEF40A87367F1J" TargetMode="External"/><Relationship Id="rId10" Type="http://schemas.openxmlformats.org/officeDocument/2006/relationships/hyperlink" Target="consultantplus://offline/ref=3ABE6576EAC15A3640FA051EF78704465AF07848EA087F083F40F6B014D99BB6DEE46DEF40A87367F1J" TargetMode="External"/><Relationship Id="rId19" Type="http://schemas.openxmlformats.org/officeDocument/2006/relationships/hyperlink" Target="consultantplus://offline/ref=3ABE6576EAC15A3640FA051EF78704465AF07848EA087F083F40F6B014D99BB6DEE46DEF40A87367F1J" TargetMode="External"/><Relationship Id="rId31" Type="http://schemas.microsoft.com/office/2007/relationships/stylesWithEffects" Target="stylesWithEffects.xml"/><Relationship Id="rId4" Type="http://schemas.openxmlformats.org/officeDocument/2006/relationships/hyperlink" Target="http://www.consultant.ru" TargetMode="External"/><Relationship Id="rId9" Type="http://schemas.openxmlformats.org/officeDocument/2006/relationships/hyperlink" Target="consultantplus://offline/ref=3ABE6576EAC15A3640FA051EF787044652FB7F48ED0A22023719FAB2136DF6J" TargetMode="External"/><Relationship Id="rId14" Type="http://schemas.openxmlformats.org/officeDocument/2006/relationships/hyperlink" Target="consultantplus://offline/ref=3ABE6576EAC15A3640FA051EF787044652FE7D48EF0A22023719FAB213D6C4A1D9AD61EE40A8717768F2J" TargetMode="External"/><Relationship Id="rId22" Type="http://schemas.openxmlformats.org/officeDocument/2006/relationships/hyperlink" Target="consultantplus://offline/ref=3ABE6576EAC15A3640FA051EF787044652F8784CEC0B22023719FAB213D6C4A1D9AD61EE40A8737468F5J" TargetMode="External"/><Relationship Id="rId27" Type="http://schemas.openxmlformats.org/officeDocument/2006/relationships/hyperlink" Target="consultantplus://offline/ref=3ABE6576EAC15A3640FA051EF787044652FE7D48EF0A22023719FAB213D6C4A1D9AD61EE40A87B7268F0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25</Pages>
  <Words>8657</Words>
  <Characters>49347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Шагиева</dc:creator>
  <cp:lastModifiedBy>Данис</cp:lastModifiedBy>
  <cp:revision>9</cp:revision>
  <dcterms:created xsi:type="dcterms:W3CDTF">2015-05-08T09:05:00Z</dcterms:created>
  <dcterms:modified xsi:type="dcterms:W3CDTF">2017-11-02T14:39:00Z</dcterms:modified>
</cp:coreProperties>
</file>