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68" w:rsidRPr="009E5068" w:rsidRDefault="009E5068" w:rsidP="009E506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aps/>
          <w:color w:val="00A0E3"/>
          <w:kern w:val="36"/>
          <w:sz w:val="27"/>
          <w:szCs w:val="27"/>
          <w:lang w:eastAsia="ru-RU"/>
        </w:rPr>
      </w:pPr>
      <w:r w:rsidRPr="009E5068">
        <w:rPr>
          <w:rFonts w:ascii="Arial" w:eastAsia="Times New Roman" w:hAnsi="Arial" w:cs="Arial"/>
          <w:caps/>
          <w:color w:val="00A0E3"/>
          <w:kern w:val="36"/>
          <w:sz w:val="27"/>
          <w:szCs w:val="27"/>
          <w:lang w:eastAsia="ru-RU"/>
        </w:rPr>
        <w:t>​МЕДИАБЕЗОПАСНОСТЬ (ИНФОРМАЦИОННАЯ БЕЗОПАСНОСТЬ)</w:t>
      </w:r>
    </w:p>
    <w:p w:rsidR="009E5068" w:rsidRPr="009E5068" w:rsidRDefault="009E5068" w:rsidP="009E5068">
      <w:pPr>
        <w:spacing w:before="100" w:beforeAutospacing="1" w:after="150" w:line="240" w:lineRule="auto"/>
        <w:jc w:val="both"/>
        <w:outlineLvl w:val="2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proofErr w:type="spellStart"/>
      <w:r w:rsidRPr="009E5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Медиабезопасность</w:t>
      </w:r>
      <w:proofErr w:type="spellEnd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медиа-услугах и электронных СМИ – требование международного права.</w:t>
      </w:r>
    </w:p>
    <w:p w:rsidR="009E5068" w:rsidRPr="009E5068" w:rsidRDefault="009E5068" w:rsidP="009E5068">
      <w:pPr>
        <w:shd w:val="clear" w:color="auto" w:fill="FFFFFF"/>
        <w:spacing w:before="100" w:beforeAutospacing="1" w:after="15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E5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Медиаграмотность</w:t>
      </w:r>
      <w:proofErr w:type="spellEnd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</w:t>
      </w:r>
    </w:p>
    <w:p w:rsidR="009E5068" w:rsidRPr="009E5068" w:rsidRDefault="009E5068" w:rsidP="009E5068">
      <w:pPr>
        <w:shd w:val="clear" w:color="auto" w:fill="FFFFFF"/>
        <w:spacing w:before="100" w:beforeAutospacing="1" w:after="15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E5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Медиаобразование</w:t>
      </w:r>
      <w:proofErr w:type="spellEnd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выполняет важную роль в защите детей от негативного воздействия средств массовой коммуникации, способствует осознанному участию детей и подростков в </w:t>
      </w:r>
      <w:proofErr w:type="spellStart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медиасреде</w:t>
      </w:r>
      <w:proofErr w:type="spellEnd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медиакультуре</w:t>
      </w:r>
      <w:proofErr w:type="spellEnd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что является одним из необходимых условий эффективного развития гражданского общества.</w:t>
      </w:r>
    </w:p>
    <w:p w:rsidR="009E5068" w:rsidRPr="009E5068" w:rsidRDefault="009E5068" w:rsidP="009E5068">
      <w:pPr>
        <w:shd w:val="clear" w:color="auto" w:fill="FFFFFF"/>
        <w:spacing w:before="100" w:beforeAutospacing="1" w:after="15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5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Информационная безопасность детей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</w:t>
      </w:r>
      <w:proofErr w:type="gramStart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развитию.​</w:t>
      </w:r>
      <w:proofErr w:type="gramEnd"/>
    </w:p>
    <w:p w:rsidR="009E5068" w:rsidRPr="009E5068" w:rsidRDefault="009E5068" w:rsidP="009E5068">
      <w:pPr>
        <w:shd w:val="clear" w:color="auto" w:fill="FFFFFF"/>
        <w:spacing w:before="30" w:after="3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5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 информации, запрещенной для распространения среди детей,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относится информация:</w:t>
      </w: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outlineLvl w:val="2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</w:t>
      </w:r>
      <w:r w:rsidRPr="009E5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outlineLvl w:val="2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</w:t>
      </w:r>
      <w:r w:rsidRPr="009E5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outlineLvl w:val="2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</w:t>
      </w:r>
      <w:r w:rsidRPr="009E5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outlineLvl w:val="2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</w:t>
      </w:r>
      <w:r w:rsidRPr="009E5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outlineLvl w:val="2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</w:t>
      </w:r>
      <w:r w:rsidRPr="009E5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оправдывающая противоправное поведение;</w:t>
      </w: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outlineLvl w:val="2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</w:t>
      </w:r>
      <w:r w:rsidRPr="009E5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содержащая нецензурную брань;</w:t>
      </w: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outlineLvl w:val="2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</w:t>
      </w:r>
      <w:r w:rsidRPr="009E5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содержащая информацию порнографического характера.</w:t>
      </w:r>
    </w:p>
    <w:p w:rsidR="009E5068" w:rsidRPr="009E5068" w:rsidRDefault="009E5068" w:rsidP="009E5068">
      <w:pPr>
        <w:shd w:val="clear" w:color="auto" w:fill="FFFFFF"/>
        <w:spacing w:before="100" w:beforeAutospacing="1" w:after="15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Линия помощи «Дети онлайн»: 8-800-25-000-15 (звонок по России бесплатный), E-</w:t>
      </w:r>
      <w:proofErr w:type="spellStart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hyperlink r:id="rId4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helpline@detionline.com</w:t>
        </w:r>
      </w:hyperlink>
    </w:p>
    <w:p w:rsidR="009E5068" w:rsidRPr="009E5068" w:rsidRDefault="009E5068" w:rsidP="009E5068">
      <w:pPr>
        <w:shd w:val="clear" w:color="auto" w:fill="FFFFFF"/>
        <w:spacing w:before="100" w:beforeAutospacing="1" w:after="15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Центр безопасного Интернета: 8-800-200-24-00 (звонок по России бесплатный), E-</w:t>
      </w:r>
      <w:proofErr w:type="spellStart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hyperlink r:id="rId5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www.detivrunete.ru​</w:t>
        </w:r>
      </w:hyperlink>
    </w:p>
    <w:p w:rsidR="009E5068" w:rsidRPr="009E5068" w:rsidRDefault="009E5068" w:rsidP="009E5068">
      <w:pPr>
        <w:shd w:val="clear" w:color="auto" w:fill="FFFFFF"/>
        <w:spacing w:before="30" w:after="30" w:line="240" w:lineRule="auto"/>
        <w:ind w:left="30" w:right="30"/>
        <w:jc w:val="both"/>
        <w:outlineLvl w:val="2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Arial" w:eastAsia="Times New Roman" w:hAnsi="Arial" w:cs="Arial"/>
          <w:color w:val="00A0E3"/>
          <w:sz w:val="24"/>
          <w:szCs w:val="24"/>
          <w:lang w:eastAsia="ru-RU"/>
        </w:rPr>
        <w:t>Нормативные документы по информационной безопасности</w:t>
      </w:r>
    </w:p>
    <w:p w:rsidR="009E5068" w:rsidRPr="009E5068" w:rsidRDefault="009E5068" w:rsidP="009E5068">
      <w:pPr>
        <w:shd w:val="clear" w:color="auto" w:fill="FFFFFF"/>
        <w:spacing w:before="30" w:after="30" w:line="240" w:lineRule="auto"/>
        <w:ind w:left="30" w:right="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Федеральные законы</w:t>
      </w:r>
    </w:p>
    <w:p w:rsidR="009E5068" w:rsidRPr="009E5068" w:rsidRDefault="009E5068" w:rsidP="009E506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" w:tgtFrame="_blank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ФЗ РФ от </w:t>
        </w:r>
        <w:r w:rsidRPr="009E506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31.12.2014 N 531-ФЗ </w:t>
        </w:r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"О внесении изменений в статьи 13 и 14 Федерального закона "Об информации, информационных технологиях и о защите информации"</w:t>
        </w:r>
      </w:hyperlink>
    </w:p>
    <w:p w:rsidR="009E5068" w:rsidRPr="009E5068" w:rsidRDefault="009E5068" w:rsidP="009E506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7" w:tgtFrame="_blank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ФЗ РФ от </w:t>
        </w:r>
        <w:r w:rsidRPr="009E506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29.12.2010 N 436-ФЗ </w:t>
        </w:r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"О защите детей от информации, причиняющей вред их здоровью и развитию"</w:t>
        </w:r>
      </w:hyperlink>
    </w:p>
    <w:p w:rsidR="009E5068" w:rsidRPr="009E5068" w:rsidRDefault="009E5068" w:rsidP="009E506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 </w:t>
      </w:r>
      <w:hyperlink r:id="rId8" w:tgtFrame="_blank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ФЗ РФ от </w:t>
        </w:r>
        <w:r w:rsidRPr="009E506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28.12.2010  № 390 </w:t>
        </w:r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— ФЗ «О безопасности» </w:t>
        </w:r>
      </w:hyperlink>
    </w:p>
    <w:p w:rsidR="009E5068" w:rsidRPr="009E5068" w:rsidRDefault="009E5068" w:rsidP="009E506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9" w:tgtFrame="_blank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ФЗ РФ от </w:t>
        </w:r>
        <w:r w:rsidRPr="009E506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27.07.2006  № 152 </w:t>
        </w:r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— ФЗ «О персональных данных»</w:t>
        </w:r>
      </w:hyperlink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E5068" w:rsidRPr="009E5068" w:rsidRDefault="009E5068" w:rsidP="009E506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hyperlink r:id="rId10" w:tgtFrame="_blank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ФЗ от </w:t>
        </w:r>
        <w:r w:rsidRPr="009E506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27.07.2006 № 149-ФЗ</w:t>
        </w:r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 (ред. 31.12.2014) "Об информации, информационных технологиях и о защите информации" (с изм. и доп., вступ. в силу с 01.09.2015)</w:t>
        </w:r>
      </w:hyperlink>
    </w:p>
    <w:p w:rsidR="009E5068" w:rsidRPr="009E5068" w:rsidRDefault="009E5068" w:rsidP="009E506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11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ФЗ РФ от </w:t>
        </w:r>
        <w:r w:rsidRPr="009E506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13.03.2006 № 38-ФЗ</w:t>
        </w:r>
      </w:hyperlink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«О рекламе»​</w:t>
      </w:r>
    </w:p>
    <w:p w:rsidR="009E5068" w:rsidRPr="009E5068" w:rsidRDefault="009E5068" w:rsidP="009E506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E5068" w:rsidRPr="009E5068" w:rsidRDefault="009E5068" w:rsidP="009E5068">
      <w:pPr>
        <w:shd w:val="clear" w:color="auto" w:fill="FFFFFF"/>
        <w:spacing w:before="30" w:after="30" w:line="240" w:lineRule="auto"/>
        <w:ind w:left="30" w:right="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Федеральные постановления и приказы </w:t>
      </w:r>
    </w:p>
    <w:p w:rsidR="009E5068" w:rsidRDefault="009E5068" w:rsidP="009E50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44"/>
          <w:szCs w:val="20"/>
          <w:lang w:eastAsia="ru-RU"/>
        </w:rPr>
      </w:pPr>
      <w:r w:rsidRPr="009E5068">
        <w:rPr>
          <w:rFonts w:ascii="Arial" w:eastAsia="Times New Roman" w:hAnsi="Arial" w:cs="Arial"/>
          <w:color w:val="FF0000"/>
          <w:sz w:val="44"/>
          <w:szCs w:val="20"/>
          <w:lang w:eastAsia="ru-RU"/>
        </w:rPr>
        <w:t>Тут постановление РФ</w:t>
      </w:r>
      <w:r>
        <w:rPr>
          <w:rFonts w:ascii="Arial" w:eastAsia="Times New Roman" w:hAnsi="Arial" w:cs="Arial"/>
          <w:color w:val="FF0000"/>
          <w:sz w:val="44"/>
          <w:szCs w:val="20"/>
          <w:lang w:eastAsia="ru-RU"/>
        </w:rPr>
        <w:t xml:space="preserve">    </w:t>
      </w:r>
      <w:r w:rsidRPr="009E5068">
        <w:rPr>
          <w:rFonts w:ascii="Arial" w:eastAsia="Times New Roman" w:hAnsi="Arial" w:cs="Arial"/>
          <w:sz w:val="28"/>
          <w:szCs w:val="20"/>
          <w:lang w:eastAsia="ru-RU"/>
        </w:rPr>
        <w:t>Постановление Правительства РФ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 (утвержденных постановлением Правительства Российской Федерации от 10 июля 2013 г. N 582 "Об утверждении Правил размещения на официальном сайте</w:t>
      </w:r>
    </w:p>
    <w:p w:rsidR="009E5068" w:rsidRDefault="009E5068" w:rsidP="009E50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E5068" w:rsidRPr="009E5068" w:rsidRDefault="009E5068" w:rsidP="009E50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12" w:tgtFrame="_blank" w:history="1"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 xml:space="preserve">Приказ </w:t>
        </w:r>
        <w:proofErr w:type="spellStart"/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РОСОБРНАДЗОРа</w:t>
        </w:r>
        <w:proofErr w:type="spellEnd"/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 xml:space="preserve"> от </w:t>
        </w:r>
        <w:r w:rsidRPr="009E506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29.05.2014 № 785 </w:t>
        </w:r>
        <w:r w:rsidRPr="009E50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"Об утверждении требований к структуре официального сайта образовательной организации в информационно-коммуникационной сети "Интернет" и формату представления на нём информации".</w:t>
        </w:r>
      </w:hyperlink>
    </w:p>
    <w:p w:rsidR="009E5068" w:rsidRPr="009E5068" w:rsidRDefault="009E5068" w:rsidP="009E5068">
      <w:pPr>
        <w:shd w:val="clear" w:color="auto" w:fill="FFFFFF"/>
        <w:spacing w:before="100" w:beforeAutospacing="1" w:after="144" w:line="24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Письмо </w:t>
      </w:r>
      <w:proofErr w:type="spellStart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Минобрнауки</w:t>
      </w:r>
      <w:proofErr w:type="spellEnd"/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от </w:t>
      </w:r>
      <w:r w:rsidRPr="009E5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14.05.2018 N 08-1184</w:t>
      </w:r>
      <w:r w:rsidRPr="009E5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</w:t>
      </w:r>
    </w:p>
    <w:p w:rsidR="009E5068" w:rsidRPr="009E5068" w:rsidRDefault="009E5068" w:rsidP="009E5068">
      <w:pPr>
        <w:shd w:val="clear" w:color="auto" w:fill="FFFFFF"/>
        <w:spacing w:before="150" w:after="0" w:line="240" w:lineRule="auto"/>
        <w:outlineLvl w:val="1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9E5068">
        <w:rPr>
          <w:rFonts w:ascii="Arial" w:eastAsia="Times New Roman" w:hAnsi="Arial" w:cs="Arial"/>
          <w:color w:val="00A0E3"/>
          <w:sz w:val="24"/>
          <w:szCs w:val="24"/>
          <w:lang w:eastAsia="ru-RU"/>
        </w:rPr>
        <w:t>Локальные нормативные акты в сфере обеспечения информационной безопасности обучающихся​</w:t>
      </w:r>
    </w:p>
    <w:p w:rsidR="00FC690E" w:rsidRDefault="00FC690E"/>
    <w:p w:rsidR="006C1F86" w:rsidRDefault="006C1F86">
      <w:pPr>
        <w:rPr>
          <w:color w:val="FF0000"/>
          <w:sz w:val="32"/>
        </w:rPr>
      </w:pPr>
      <w:r w:rsidRPr="006C1F86">
        <w:rPr>
          <w:color w:val="FF0000"/>
          <w:sz w:val="32"/>
        </w:rPr>
        <w:t xml:space="preserve">ТУТ МОЯ ПРОГРАММА </w:t>
      </w:r>
    </w:p>
    <w:p w:rsidR="006C1F86" w:rsidRDefault="006C1F86">
      <w:pPr>
        <w:rPr>
          <w:color w:val="FF0000"/>
          <w:sz w:val="32"/>
        </w:rPr>
      </w:pPr>
      <w:r>
        <w:rPr>
          <w:color w:val="FF0000"/>
          <w:sz w:val="32"/>
        </w:rPr>
        <w:t>И ПОЛИТИКА В ОТНОШЕНИИ ПЕРСОНАЛЬНЫХ ДАННЫХ ОТПРАВЛЮ.</w:t>
      </w:r>
    </w:p>
    <w:p w:rsidR="006C1F86" w:rsidRDefault="006C1F86">
      <w:pPr>
        <w:rPr>
          <w:rFonts w:ascii="Arial" w:hAnsi="Arial" w:cs="Arial"/>
          <w:color w:val="00A0E3"/>
          <w:shd w:val="clear" w:color="auto" w:fill="FFFFFF"/>
        </w:rPr>
      </w:pPr>
      <w:r>
        <w:rPr>
          <w:rFonts w:ascii="Arial" w:hAnsi="Arial" w:cs="Arial"/>
          <w:color w:val="00A0E3"/>
          <w:shd w:val="clear" w:color="auto" w:fill="FFFFFF"/>
        </w:rPr>
        <w:t>Памятки для обучающихся об информационной безопасности</w:t>
      </w:r>
    </w:p>
    <w:p w:rsidR="006C1F86" w:rsidRDefault="006C1F86">
      <w:pPr>
        <w:rPr>
          <w:rFonts w:ascii="Arial" w:hAnsi="Arial" w:cs="Arial"/>
          <w:color w:val="FF0000"/>
          <w:shd w:val="clear" w:color="auto" w:fill="FFFFFF"/>
        </w:rPr>
      </w:pPr>
      <w:r w:rsidRPr="006C1F86">
        <w:rPr>
          <w:rFonts w:ascii="Arial" w:hAnsi="Arial" w:cs="Arial"/>
          <w:color w:val="FF0000"/>
          <w:shd w:val="clear" w:color="auto" w:fill="FFFFFF"/>
        </w:rPr>
        <w:t>ТУТ ОТПРАВЛЯЮ 3 ПАМЯТКИ</w:t>
      </w:r>
    </w:p>
    <w:p w:rsidR="006C1F86" w:rsidRPr="006C1F86" w:rsidRDefault="006C1F86" w:rsidP="006C1F86">
      <w:pPr>
        <w:shd w:val="clear" w:color="auto" w:fill="FFFFFF"/>
        <w:spacing w:before="150" w:after="0" w:line="240" w:lineRule="auto"/>
        <w:outlineLvl w:val="1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6C1F86">
        <w:rPr>
          <w:rFonts w:ascii="Arial" w:eastAsia="Times New Roman" w:hAnsi="Arial" w:cs="Arial"/>
          <w:color w:val="00A0E3"/>
          <w:sz w:val="24"/>
          <w:szCs w:val="24"/>
          <w:lang w:eastAsia="ru-RU"/>
        </w:rPr>
        <w:t>​​Памятка для родителей об информационной безопасности детей</w:t>
      </w:r>
    </w:p>
    <w:p w:rsidR="006C1F86" w:rsidRDefault="006C1F86">
      <w:pPr>
        <w:rPr>
          <w:color w:val="FF0000"/>
          <w:sz w:val="32"/>
        </w:rPr>
      </w:pPr>
      <w:r>
        <w:rPr>
          <w:color w:val="FF0000"/>
          <w:sz w:val="32"/>
        </w:rPr>
        <w:t>ТУТ ОДНА ПАМЯТКА</w:t>
      </w:r>
    </w:p>
    <w:p w:rsidR="006C1F86" w:rsidRPr="006C1F86" w:rsidRDefault="006C1F86" w:rsidP="006C1F86">
      <w:pPr>
        <w:shd w:val="clear" w:color="auto" w:fill="FFFFFF"/>
        <w:spacing w:before="150" w:after="0" w:line="240" w:lineRule="auto"/>
        <w:outlineLvl w:val="1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r w:rsidRPr="006C1F86">
        <w:rPr>
          <w:rFonts w:ascii="Arial" w:eastAsia="Times New Roman" w:hAnsi="Arial" w:cs="Arial"/>
          <w:color w:val="00A0E3"/>
          <w:sz w:val="24"/>
          <w:szCs w:val="24"/>
          <w:lang w:eastAsia="ru-RU"/>
        </w:rPr>
        <w:t xml:space="preserve"> ​Электронные ресурсы «Безопасный </w:t>
      </w:r>
      <w:proofErr w:type="gramStart"/>
      <w:r w:rsidRPr="006C1F86">
        <w:rPr>
          <w:rFonts w:ascii="Arial" w:eastAsia="Times New Roman" w:hAnsi="Arial" w:cs="Arial"/>
          <w:color w:val="00A0E3"/>
          <w:sz w:val="24"/>
          <w:szCs w:val="24"/>
          <w:lang w:eastAsia="ru-RU"/>
        </w:rPr>
        <w:t>Интернет»​</w:t>
      </w:r>
      <w:proofErr w:type="gramEnd"/>
    </w:p>
    <w:p w:rsidR="006C1F86" w:rsidRDefault="006C1F86">
      <w:pPr>
        <w:rPr>
          <w:color w:val="FF0000"/>
          <w:sz w:val="32"/>
        </w:rPr>
      </w:pPr>
      <w:r>
        <w:rPr>
          <w:color w:val="FF0000"/>
          <w:sz w:val="32"/>
        </w:rPr>
        <w:t>ТОЖЕ ОТПРАВЛЮ ССЫЛКИ</w:t>
      </w:r>
    </w:p>
    <w:p w:rsidR="006C1F86" w:rsidRDefault="006C1F86">
      <w:pPr>
        <w:rPr>
          <w:color w:val="FF0000"/>
          <w:sz w:val="32"/>
        </w:rPr>
      </w:pPr>
    </w:p>
    <w:p w:rsidR="006C1F86" w:rsidRPr="006C1F86" w:rsidRDefault="006C1F86" w:rsidP="006C1F86">
      <w:pPr>
        <w:shd w:val="clear" w:color="auto" w:fill="FFFFFF"/>
        <w:spacing w:before="150" w:after="0" w:line="240" w:lineRule="auto"/>
        <w:outlineLvl w:val="1"/>
        <w:rPr>
          <w:rFonts w:ascii="Arial" w:eastAsia="Times New Roman" w:hAnsi="Arial" w:cs="Arial"/>
          <w:color w:val="00A0E3"/>
          <w:sz w:val="24"/>
          <w:szCs w:val="24"/>
          <w:lang w:eastAsia="ru-RU"/>
        </w:rPr>
      </w:pPr>
      <w:hyperlink r:id="rId13" w:history="1">
        <w:r w:rsidRPr="006C1F8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Единый урок по безопасности в сети</w:t>
        </w:r>
      </w:hyperlink>
      <w:r w:rsidRPr="006C1F86">
        <w:rPr>
          <w:rFonts w:ascii="Arial" w:eastAsia="Times New Roman" w:hAnsi="Arial" w:cs="Arial"/>
          <w:color w:val="00A0E3"/>
          <w:sz w:val="24"/>
          <w:szCs w:val="24"/>
          <w:lang w:eastAsia="ru-RU"/>
        </w:rPr>
        <w:t> Интернет​</w:t>
      </w:r>
    </w:p>
    <w:p w:rsidR="006C1F86" w:rsidRDefault="006C1F86">
      <w:pPr>
        <w:rPr>
          <w:color w:val="FF0000"/>
          <w:sz w:val="32"/>
        </w:rPr>
      </w:pPr>
      <w:r>
        <w:rPr>
          <w:color w:val="FF0000"/>
          <w:sz w:val="32"/>
        </w:rPr>
        <w:t>ТОЖЕ ОТПРАВЛЮ ДОКУМЕНТ</w:t>
      </w:r>
      <w:bookmarkStart w:id="0" w:name="_GoBack"/>
      <w:bookmarkEnd w:id="0"/>
    </w:p>
    <w:p w:rsidR="006C1F86" w:rsidRPr="006C1F86" w:rsidRDefault="006C1F86" w:rsidP="006C1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6">
        <w:rPr>
          <w:rFonts w:ascii="Arial" w:eastAsia="Times New Roman" w:hAnsi="Arial" w:cs="Arial"/>
          <w:sz w:val="20"/>
          <w:szCs w:val="20"/>
          <w:lang w:eastAsia="ru-RU"/>
        </w:rPr>
        <w:t>В Российских школах ежегодно проходит Единый урок по безопасности в Интернет</w:t>
      </w:r>
    </w:p>
    <w:p w:rsidR="006C1F86" w:rsidRPr="006C1F86" w:rsidRDefault="006C1F86" w:rsidP="006C1F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6">
        <w:rPr>
          <w:rFonts w:ascii="Arial" w:eastAsia="Times New Roman" w:hAnsi="Arial" w:cs="Arial"/>
          <w:sz w:val="20"/>
          <w:szCs w:val="20"/>
          <w:lang w:eastAsia="ru-RU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6C1F86" w:rsidRPr="006C1F86" w:rsidRDefault="006C1F86" w:rsidP="006C1F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6">
        <w:rPr>
          <w:rFonts w:ascii="Arial" w:eastAsia="Times New Roman" w:hAnsi="Arial" w:cs="Arial"/>
          <w:sz w:val="20"/>
          <w:szCs w:val="20"/>
          <w:lang w:eastAsia="ru-RU"/>
        </w:rPr>
        <w:t xml:space="preserve">Единый урок проходит при активной поддержке </w:t>
      </w:r>
      <w:proofErr w:type="spellStart"/>
      <w:r w:rsidRPr="006C1F86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6C1F86">
        <w:rPr>
          <w:rFonts w:ascii="Arial" w:eastAsia="Times New Roman" w:hAnsi="Arial" w:cs="Arial"/>
          <w:sz w:val="20"/>
          <w:szCs w:val="20"/>
          <w:lang w:eastAsia="ru-RU"/>
        </w:rPr>
        <w:t xml:space="preserve"> РФ, </w:t>
      </w:r>
      <w:proofErr w:type="spellStart"/>
      <w:r w:rsidRPr="006C1F86">
        <w:rPr>
          <w:rFonts w:ascii="Arial" w:eastAsia="Times New Roman" w:hAnsi="Arial" w:cs="Arial"/>
          <w:sz w:val="20"/>
          <w:szCs w:val="20"/>
          <w:lang w:eastAsia="ru-RU"/>
        </w:rPr>
        <w:t>Минкомсвязи</w:t>
      </w:r>
      <w:proofErr w:type="spellEnd"/>
      <w:r w:rsidRPr="006C1F86">
        <w:rPr>
          <w:rFonts w:ascii="Arial" w:eastAsia="Times New Roman" w:hAnsi="Arial" w:cs="Arial"/>
          <w:sz w:val="20"/>
          <w:szCs w:val="20"/>
          <w:lang w:eastAsia="ru-RU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</w:t>
      </w:r>
    </w:p>
    <w:p w:rsidR="006C1F86" w:rsidRPr="006C1F86" w:rsidRDefault="006C1F86" w:rsidP="006C1F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6">
        <w:rPr>
          <w:rFonts w:ascii="Arial" w:eastAsia="Times New Roman" w:hAnsi="Arial" w:cs="Arial"/>
          <w:sz w:val="20"/>
          <w:szCs w:val="20"/>
          <w:lang w:eastAsia="ru-RU"/>
        </w:rPr>
        <w:t xml:space="preserve">Единый урок представляет собой цикл мероприятий для учащихся, направленных на повышение уровня </w:t>
      </w:r>
      <w:proofErr w:type="spellStart"/>
      <w:r w:rsidRPr="006C1F86">
        <w:rPr>
          <w:rFonts w:ascii="Arial" w:eastAsia="Times New Roman" w:hAnsi="Arial" w:cs="Arial"/>
          <w:sz w:val="20"/>
          <w:szCs w:val="20"/>
          <w:lang w:eastAsia="ru-RU"/>
        </w:rPr>
        <w:t>кибербезопасности</w:t>
      </w:r>
      <w:proofErr w:type="spellEnd"/>
      <w:r w:rsidRPr="006C1F86">
        <w:rPr>
          <w:rFonts w:ascii="Arial" w:eastAsia="Times New Roman" w:hAnsi="Arial" w:cs="Arial"/>
          <w:sz w:val="20"/>
          <w:szCs w:val="20"/>
          <w:lang w:eastAsia="ru-RU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6C1F86" w:rsidRPr="006C1F86" w:rsidRDefault="006C1F86" w:rsidP="006C1F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6">
        <w:rPr>
          <w:rFonts w:ascii="Arial" w:eastAsia="Times New Roman" w:hAnsi="Arial" w:cs="Arial"/>
          <w:sz w:val="20"/>
          <w:szCs w:val="20"/>
          <w:lang w:eastAsia="ru-RU"/>
        </w:rPr>
        <w:t>В нашей школе в течении учебного года тоже проходят тематические уроки, родительские собрания и другие мероприятия.</w:t>
      </w:r>
    </w:p>
    <w:p w:rsidR="006C1F86" w:rsidRPr="006C1F86" w:rsidRDefault="006C1F86" w:rsidP="006C1F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6">
        <w:rPr>
          <w:rFonts w:ascii="Arial" w:eastAsia="Times New Roman" w:hAnsi="Arial" w:cs="Arial"/>
          <w:sz w:val="20"/>
          <w:szCs w:val="20"/>
          <w:lang w:eastAsia="ru-RU"/>
        </w:rPr>
        <w:t>Принять участие можно зарегистрировавшись на сайте «</w:t>
      </w:r>
      <w:proofErr w:type="spellStart"/>
      <w:r w:rsidRPr="006C1F86">
        <w:rPr>
          <w:rFonts w:ascii="Arial" w:eastAsia="Times New Roman" w:hAnsi="Arial" w:cs="Arial"/>
          <w:sz w:val="20"/>
          <w:szCs w:val="20"/>
          <w:lang w:eastAsia="ru-RU"/>
        </w:rPr>
        <w:t>Сетевичок</w:t>
      </w:r>
      <w:proofErr w:type="spellEnd"/>
      <w:r w:rsidRPr="006C1F86">
        <w:rPr>
          <w:rFonts w:ascii="Arial" w:eastAsia="Times New Roman" w:hAnsi="Arial" w:cs="Arial"/>
          <w:sz w:val="20"/>
          <w:szCs w:val="20"/>
          <w:lang w:eastAsia="ru-RU"/>
        </w:rPr>
        <w:t>» </w:t>
      </w:r>
      <w:hyperlink r:id="rId14" w:history="1">
        <w:r w:rsidRPr="006C1F8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www</w:t>
        </w:r>
      </w:hyperlink>
      <w:hyperlink r:id="rId15" w:history="1">
        <w:r w:rsidRPr="006C1F8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6C1F8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Сетевичок.рф</w:t>
        </w:r>
        <w:proofErr w:type="spellEnd"/>
        <w:r w:rsidRPr="006C1F8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​</w:t>
        </w:r>
      </w:hyperlink>
    </w:p>
    <w:p w:rsidR="006C1F86" w:rsidRPr="006C1F86" w:rsidRDefault="006C1F86">
      <w:pPr>
        <w:rPr>
          <w:color w:val="FF0000"/>
          <w:sz w:val="32"/>
        </w:rPr>
      </w:pPr>
    </w:p>
    <w:sectPr w:rsidR="006C1F86" w:rsidRPr="006C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62"/>
    <w:rsid w:val="006B1662"/>
    <w:rsid w:val="006C1F86"/>
    <w:rsid w:val="009E5068"/>
    <w:rsid w:val="00F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9C12"/>
  <w15:chartTrackingRefBased/>
  <w15:docId w15:val="{8A50D15B-EE74-45B0-BEBB-79DCD7C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kam.edusite.ru/DswMedia/federal-nyiyzakonot28122010n390-fz-redot05102015.pdf" TargetMode="External"/><Relationship Id="rId13" Type="http://schemas.openxmlformats.org/officeDocument/2006/relationships/hyperlink" Target="http://murom-school8.ucoz.ru/index/edinyj_urok_po_bezopasnosti_v_seti/0-1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rkam.edusite.ru/DswMedia/436-fz.rtf" TargetMode="External"/><Relationship Id="rId12" Type="http://schemas.openxmlformats.org/officeDocument/2006/relationships/hyperlink" Target="http://krkam.edusite.ru/DswMedia/prikaz_785_rosobrnadzor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krkam.edusite.ru/DswMedia/531-fz.pdf" TargetMode="External"/><Relationship Id="rId11" Type="http://schemas.openxmlformats.org/officeDocument/2006/relationships/hyperlink" Target="http://murom-school8.ucoz.ru/roditelam/informaz_bezop/38-fz.pdf" TargetMode="External"/><Relationship Id="rId5" Type="http://schemas.openxmlformats.org/officeDocument/2006/relationships/hyperlink" Target="http://www.detivrunete.ru/" TargetMode="External"/><Relationship Id="rId15" Type="http://schemas.openxmlformats.org/officeDocument/2006/relationships/hyperlink" Target="http://www.xn--b1afankxqj2c.xn--p1ai/" TargetMode="External"/><Relationship Id="rId10" Type="http://schemas.openxmlformats.org/officeDocument/2006/relationships/hyperlink" Target="http://krkam.edusite.ru/DswMedia/149-fz.pdf" TargetMode="External"/><Relationship Id="rId4" Type="http://schemas.openxmlformats.org/officeDocument/2006/relationships/hyperlink" Target="mailto:helpline@detionline.com" TargetMode="External"/><Relationship Id="rId9" Type="http://schemas.openxmlformats.org/officeDocument/2006/relationships/hyperlink" Target="http://krkam.edusite.ru/DswMedia/federal-nyiyzakon152skommentariyami.docx" TargetMode="External"/><Relationship Id="rId14" Type="http://schemas.openxmlformats.org/officeDocument/2006/relationships/hyperlink" Target="http://www.xn--b1afankxqj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2022-03-25T07:45:00Z</dcterms:created>
  <dcterms:modified xsi:type="dcterms:W3CDTF">2022-03-25T08:09:00Z</dcterms:modified>
</cp:coreProperties>
</file>