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27" w:type="dxa"/>
        <w:tblLayout w:type="fixed"/>
        <w:tblLook w:val="04A0" w:firstRow="1" w:lastRow="0" w:firstColumn="1" w:lastColumn="0" w:noHBand="0" w:noVBand="1"/>
      </w:tblPr>
      <w:tblGrid>
        <w:gridCol w:w="4740"/>
        <w:gridCol w:w="5100"/>
      </w:tblGrid>
      <w:tr w:rsidR="00EB3B5E" w:rsidRPr="00DC4C4A" w:rsidTr="00B52700">
        <w:trPr>
          <w:trHeight w:val="1849"/>
        </w:trPr>
        <w:tc>
          <w:tcPr>
            <w:tcW w:w="4740" w:type="dxa"/>
            <w:vAlign w:val="center"/>
          </w:tcPr>
          <w:p w:rsidR="00EB3B5E" w:rsidRPr="00EB3B5E" w:rsidRDefault="00EB3B5E" w:rsidP="00EB3B5E">
            <w:pPr>
              <w:snapToGrid w:val="0"/>
              <w:spacing w:line="240" w:lineRule="auto"/>
              <w:ind w:right="72" w:firstLine="1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EB3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EB3B5E" w:rsidRPr="00EB3B5E" w:rsidRDefault="00EB3B5E" w:rsidP="00EB3B5E">
            <w:pPr>
              <w:spacing w:line="240" w:lineRule="auto"/>
              <w:ind w:right="72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  <w:p w:rsidR="00EB3B5E" w:rsidRPr="00EB3B5E" w:rsidRDefault="00EB3B5E" w:rsidP="00EB3B5E">
            <w:pPr>
              <w:spacing w:line="240" w:lineRule="auto"/>
              <w:ind w:right="72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>Первичной профсоюзной организации</w:t>
            </w:r>
          </w:p>
          <w:p w:rsidR="00EB3B5E" w:rsidRPr="00EB3B5E" w:rsidRDefault="00EB3B5E" w:rsidP="00EB3B5E">
            <w:pPr>
              <w:spacing w:line="240" w:lineRule="auto"/>
              <w:ind w:right="72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 xml:space="preserve"> МОАУ «СОШ  им. Н.Р. Ирикова</w:t>
            </w:r>
          </w:p>
          <w:p w:rsidR="00EB3B5E" w:rsidRPr="00EB3B5E" w:rsidRDefault="00EB3B5E" w:rsidP="007C4E12">
            <w:pPr>
              <w:spacing w:line="240" w:lineRule="auto"/>
              <w:ind w:right="72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 xml:space="preserve"> с. Зилаир»</w:t>
            </w:r>
          </w:p>
          <w:p w:rsidR="00EB3B5E" w:rsidRPr="00EB3B5E" w:rsidRDefault="00EB3B5E" w:rsidP="007C4E12">
            <w:pPr>
              <w:spacing w:line="240" w:lineRule="auto"/>
              <w:ind w:right="72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>_____________ А.В.Буркова</w:t>
            </w:r>
          </w:p>
          <w:p w:rsidR="00EB3B5E" w:rsidRPr="00EB3B5E" w:rsidRDefault="00D57DA2" w:rsidP="00EB3B5E">
            <w:pPr>
              <w:overflowPunct w:val="0"/>
              <w:autoSpaceDE w:val="0"/>
              <w:spacing w:line="240" w:lineRule="auto"/>
              <w:ind w:right="72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12.04</w:t>
            </w:r>
            <w:r w:rsidR="0068521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5100" w:type="dxa"/>
            <w:vAlign w:val="center"/>
          </w:tcPr>
          <w:p w:rsidR="00EB3B5E" w:rsidRPr="00EB3B5E" w:rsidRDefault="00EB3B5E" w:rsidP="007C4E12">
            <w:pPr>
              <w:snapToGrid w:val="0"/>
              <w:spacing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УТВЕРЖДАЮ:</w:t>
            </w:r>
          </w:p>
          <w:p w:rsidR="00EB3B5E" w:rsidRPr="00EB3B5E" w:rsidRDefault="00EB3B5E" w:rsidP="00EB3B5E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EB3B5E" w:rsidRPr="00EB3B5E" w:rsidRDefault="00EB3B5E" w:rsidP="00EB3B5E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>МОАУ «СОШ им. Н.Р. Ирикова с. Зилаир»</w:t>
            </w:r>
          </w:p>
          <w:p w:rsidR="00EB3B5E" w:rsidRPr="00EB3B5E" w:rsidRDefault="00EB3B5E" w:rsidP="007C4E12">
            <w:pPr>
              <w:spacing w:line="240" w:lineRule="auto"/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B5E" w:rsidRPr="00EB3B5E" w:rsidRDefault="00EB3B5E" w:rsidP="00EB3B5E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 xml:space="preserve">_____________  А.А. </w:t>
            </w:r>
            <w:proofErr w:type="spellStart"/>
            <w:r w:rsidRPr="00EB3B5E">
              <w:rPr>
                <w:rFonts w:ascii="Times New Roman" w:hAnsi="Times New Roman" w:cs="Times New Roman"/>
                <w:sz w:val="28"/>
                <w:szCs w:val="28"/>
              </w:rPr>
              <w:t>Щипакин</w:t>
            </w:r>
            <w:proofErr w:type="spellEnd"/>
          </w:p>
          <w:p w:rsidR="00EB3B5E" w:rsidRPr="00EB3B5E" w:rsidRDefault="00EB3B5E" w:rsidP="00EB3B5E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B5E" w:rsidRPr="00EB3B5E" w:rsidRDefault="00EB3B5E" w:rsidP="00D57DA2">
            <w:pPr>
              <w:overflowPunct w:val="0"/>
              <w:autoSpaceDE w:val="0"/>
              <w:spacing w:line="240" w:lineRule="auto"/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D57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 xml:space="preserve">23-д от </w:t>
            </w:r>
            <w:r w:rsidR="00D57D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D3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7DA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3D3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521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B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B3B5E" w:rsidRDefault="00EB3B5E" w:rsidP="00EB3B5E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B3B5E">
        <w:rPr>
          <w:b/>
          <w:bCs/>
          <w:color w:val="333333"/>
          <w:sz w:val="28"/>
          <w:szCs w:val="28"/>
        </w:rPr>
        <w:t>Инструкция</w:t>
      </w:r>
      <w:r w:rsidR="003D3E72">
        <w:rPr>
          <w:b/>
          <w:bCs/>
          <w:color w:val="333333"/>
          <w:sz w:val="28"/>
          <w:szCs w:val="28"/>
        </w:rPr>
        <w:t xml:space="preserve"> № 10</w:t>
      </w:r>
      <w:r w:rsidR="00D57DA2">
        <w:rPr>
          <w:b/>
          <w:bCs/>
          <w:color w:val="333333"/>
          <w:sz w:val="28"/>
          <w:szCs w:val="28"/>
        </w:rPr>
        <w:t>4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B3B5E">
        <w:rPr>
          <w:b/>
          <w:bCs/>
          <w:color w:val="333333"/>
          <w:sz w:val="28"/>
          <w:szCs w:val="28"/>
        </w:rPr>
        <w:t>о порядке действий при обнаружении предмета, похожего на взрывное устройство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b/>
          <w:bCs/>
          <w:color w:val="444444"/>
          <w:sz w:val="28"/>
          <w:szCs w:val="28"/>
        </w:rPr>
        <w:t>1. Общие требования безопасности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В целях предотвращения взрывов в школе: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1.1. Обращать внимание на незнакомых людей в местах проведения учебно-тренировочных занятий, расспрашивать о цели их присутствия, по мере необходимости проверять пропу</w:t>
      </w:r>
      <w:proofErr w:type="gramStart"/>
      <w:r w:rsidRPr="00EB3B5E">
        <w:rPr>
          <w:color w:val="444444"/>
          <w:sz w:val="28"/>
          <w:szCs w:val="28"/>
        </w:rPr>
        <w:t>ск в зд</w:t>
      </w:r>
      <w:proofErr w:type="gramEnd"/>
      <w:r w:rsidRPr="00EB3B5E">
        <w:rPr>
          <w:color w:val="444444"/>
          <w:sz w:val="28"/>
          <w:szCs w:val="28"/>
        </w:rPr>
        <w:t>ание, документы. Любые подозрительные люди в здании и любые странные события должны обращать на себя внимание постоянного состава персонала и учащихся.</w:t>
      </w:r>
    </w:p>
    <w:p w:rsidR="00D57DA2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1.2.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</w:t>
      </w:r>
      <w:r w:rsidR="007C4E12">
        <w:rPr>
          <w:color w:val="444444"/>
          <w:sz w:val="28"/>
          <w:szCs w:val="28"/>
        </w:rPr>
        <w:t>дминистрация школы сообщает в по</w:t>
      </w:r>
      <w:r w:rsidRPr="00EB3B5E">
        <w:rPr>
          <w:color w:val="444444"/>
          <w:sz w:val="28"/>
          <w:szCs w:val="28"/>
        </w:rPr>
        <w:t>лицию)</w:t>
      </w:r>
      <w:r w:rsidR="00D57DA2">
        <w:rPr>
          <w:color w:val="444444"/>
          <w:sz w:val="28"/>
          <w:szCs w:val="28"/>
        </w:rPr>
        <w:t>.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 xml:space="preserve">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1.3. Не предпринимать самостоятельно никаких действий с взрывными устройствами или предметами, подозрительными на взрывное устройство – это может привести к их взрыву, многочисленным жертвам и разрушениям!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1.4.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b/>
          <w:bCs/>
          <w:color w:val="444444"/>
          <w:sz w:val="28"/>
          <w:szCs w:val="28"/>
        </w:rPr>
        <w:t>2. Требования безопасности перед началом и окончанием занятий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lastRenderedPageBreak/>
        <w:t>2.1. Перед началом и по окончании занятий осуществлять обход и осмотр помещений с целью обнаружения подозрительных предметов.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2.2. Постоянному составу персонала и учащимся школы запрещается принимать на хранения от посторонних лиц какие-либо предметы и вещи.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2.3. Обращать внимание персонала и учащихся на подозрительных людей и ситуации, развивать бдительность.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b/>
          <w:bCs/>
          <w:color w:val="444444"/>
          <w:sz w:val="28"/>
          <w:szCs w:val="28"/>
        </w:rPr>
        <w:t>3. Требования безопасности при обнаружении подозрительного предмета.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3.1. Действия при обнаружении предмета, похожего на взрывное устройство: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Признаки, которые могут указать на наличие взрывного устройства: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- наличие на обнаруженном предмете проводов, веревок, изоленты;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- подозрительные звуки, щелчки, тиканье часов, издаваемые предметом;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- от предмета исходит характерный запах миндаля или другой необычный запах.</w:t>
      </w:r>
    </w:p>
    <w:p w:rsid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3.2. Причины, служащие поводом для опасения:</w:t>
      </w:r>
    </w:p>
    <w:p w:rsidR="00EB3B5E" w:rsidRPr="00EB3B5E" w:rsidRDefault="00EB3B5E" w:rsidP="00EB3B5E">
      <w:pPr>
        <w:pStyle w:val="a3"/>
        <w:spacing w:before="300" w:beforeAutospacing="0" w:after="300" w:afterAutospacing="0"/>
        <w:jc w:val="both"/>
        <w:rPr>
          <w:color w:val="444444"/>
          <w:sz w:val="28"/>
          <w:szCs w:val="28"/>
        </w:rPr>
      </w:pPr>
      <w:r w:rsidRPr="00EB3B5E">
        <w:rPr>
          <w:color w:val="444444"/>
          <w:sz w:val="28"/>
          <w:szCs w:val="28"/>
        </w:rPr>
        <w:t>нахождение подозрительных лиц до обнаружения этого предмета.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b/>
          <w:bCs/>
          <w:color w:val="333333"/>
          <w:sz w:val="28"/>
          <w:szCs w:val="28"/>
        </w:rPr>
        <w:t>Действия: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1. Не трогать, не подходить, не передвигать обнаруженный подозрительный предмет! Воздержаться от использования средств радиосвязи, в том числе и мобильных, вблизи данного предмета.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2. Немедленно сообщить об обнаружении подозрительного предмета в правоохранительные органы по указанным телефонам.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3. Зафиксировать время и место обнаружения.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4. Освободить от людей опасную зону в радиусе не менее 100 м.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5. По возможности обеспечить охрану подозрительного предмета и опасной зоны.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 xml:space="preserve">6. Необходимо обеспечить </w:t>
      </w:r>
      <w:r w:rsidRPr="00EB3B5E">
        <w:rPr>
          <w:color w:val="444444"/>
          <w:sz w:val="28"/>
          <w:szCs w:val="28"/>
        </w:rPr>
        <w:t>эвакуацию постоянного состава и учащихся из здания и территории школы, минуя опасную зону</w:t>
      </w:r>
      <w:r w:rsidR="00D57DA2">
        <w:rPr>
          <w:color w:val="444444"/>
          <w:sz w:val="28"/>
          <w:szCs w:val="28"/>
        </w:rPr>
        <w:t xml:space="preserve">. </w:t>
      </w:r>
      <w:proofErr w:type="gramStart"/>
      <w:r w:rsidR="00D57DA2">
        <w:rPr>
          <w:color w:val="444444"/>
          <w:sz w:val="28"/>
          <w:szCs w:val="28"/>
        </w:rPr>
        <w:t xml:space="preserve">Из здания школы, расположенного по адресу ул. Ленина 87, учащиеся и персонал эвакуируется в актовый зал, расположенный в здании школы по адресу Красных партизан 78, а из здания школы расположенного по адресу Красных Партизан 78, </w:t>
      </w:r>
      <w:r w:rsidR="00D57DA2">
        <w:rPr>
          <w:color w:val="444444"/>
          <w:sz w:val="28"/>
          <w:szCs w:val="28"/>
        </w:rPr>
        <w:lastRenderedPageBreak/>
        <w:t>учащиеся и персонал эвакуируются  в спортивный зал, расположенный в здании школы по адресу ул. Ленина 87.</w:t>
      </w:r>
      <w:proofErr w:type="gramEnd"/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8. Далее действовать по указанию представителей правоохранительных органов.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9. Не сообщать об угрозе взрыва никому, кроме тех, кому необходимо знать о случившемся, чтобы не создавать панику.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10. Быть готовым описать внешний вид предмета, похожего на взрывное устройство. Предмет может иметь любой вид: сумка, сверток, пакет т. п., находящиеся бесхозно в месте возможного присутствия большого количества людей, вблизи взрыво-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веревочки, изолента,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EB3B5E">
        <w:rPr>
          <w:color w:val="333333"/>
          <w:sz w:val="28"/>
          <w:szCs w:val="28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 вести наблюдение.</w:t>
      </w:r>
      <w:proofErr w:type="gramEnd"/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B5E">
        <w:rPr>
          <w:color w:val="333333"/>
          <w:sz w:val="28"/>
          <w:szCs w:val="28"/>
        </w:rPr>
        <w:t> </w:t>
      </w: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4E12" w:rsidRPr="00EB3B5E" w:rsidRDefault="007C4E12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3B5E" w:rsidRPr="00EB3B5E" w:rsidRDefault="00EB3B5E" w:rsidP="00EB3B5E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D2960" w:rsidRPr="00EB3B5E" w:rsidRDefault="000D2960" w:rsidP="00EB3B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D2960" w:rsidRPr="00EB3B5E" w:rsidSect="000D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5E"/>
    <w:rsid w:val="00027E70"/>
    <w:rsid w:val="000D2960"/>
    <w:rsid w:val="001A0E06"/>
    <w:rsid w:val="001F5C07"/>
    <w:rsid w:val="002676B5"/>
    <w:rsid w:val="00291C7A"/>
    <w:rsid w:val="003133F3"/>
    <w:rsid w:val="003449C9"/>
    <w:rsid w:val="003D3E72"/>
    <w:rsid w:val="00477D9C"/>
    <w:rsid w:val="0048616A"/>
    <w:rsid w:val="004B638A"/>
    <w:rsid w:val="00516F35"/>
    <w:rsid w:val="005D07BA"/>
    <w:rsid w:val="005F2A8E"/>
    <w:rsid w:val="00684F1E"/>
    <w:rsid w:val="00685216"/>
    <w:rsid w:val="00696F80"/>
    <w:rsid w:val="006A3F6E"/>
    <w:rsid w:val="007403C3"/>
    <w:rsid w:val="00742D57"/>
    <w:rsid w:val="007856C9"/>
    <w:rsid w:val="00787F5F"/>
    <w:rsid w:val="007C128E"/>
    <w:rsid w:val="007C4E12"/>
    <w:rsid w:val="007D1792"/>
    <w:rsid w:val="007D7E84"/>
    <w:rsid w:val="008547C3"/>
    <w:rsid w:val="008D0258"/>
    <w:rsid w:val="008E26C3"/>
    <w:rsid w:val="008E590F"/>
    <w:rsid w:val="008F3F98"/>
    <w:rsid w:val="009106F4"/>
    <w:rsid w:val="00976A98"/>
    <w:rsid w:val="00A60B30"/>
    <w:rsid w:val="00A622B9"/>
    <w:rsid w:val="00B61379"/>
    <w:rsid w:val="00B85753"/>
    <w:rsid w:val="00BB080C"/>
    <w:rsid w:val="00C153BB"/>
    <w:rsid w:val="00C27FA0"/>
    <w:rsid w:val="00C75607"/>
    <w:rsid w:val="00CB7C82"/>
    <w:rsid w:val="00CF045F"/>
    <w:rsid w:val="00D249FE"/>
    <w:rsid w:val="00D57DA2"/>
    <w:rsid w:val="00D804C5"/>
    <w:rsid w:val="00E363A7"/>
    <w:rsid w:val="00E91647"/>
    <w:rsid w:val="00EB3B5E"/>
    <w:rsid w:val="00EC2180"/>
    <w:rsid w:val="00ED3063"/>
    <w:rsid w:val="00F053DE"/>
    <w:rsid w:val="00F24B89"/>
    <w:rsid w:val="00F6758A"/>
    <w:rsid w:val="00F87EB4"/>
    <w:rsid w:val="00FE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Танаев АМ</cp:lastModifiedBy>
  <cp:revision>3</cp:revision>
  <cp:lastPrinted>2019-03-22T15:38:00Z</cp:lastPrinted>
  <dcterms:created xsi:type="dcterms:W3CDTF">2024-11-08T05:23:00Z</dcterms:created>
  <dcterms:modified xsi:type="dcterms:W3CDTF">2024-11-08T05:23:00Z</dcterms:modified>
</cp:coreProperties>
</file>