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E50DD11" w14:textId="6B76020E" w:rsidR="00366720" w:rsidRPr="00366720" w:rsidRDefault="00366720" w:rsidP="00BF29A8">
      <w:pPr>
        <w:spacing w:after="0" w:line="240" w:lineRule="auto"/>
        <w:jc w:val="center"/>
        <w:rPr>
          <w:rFonts w:ascii="Times New Roman" w:eastAsia="Times New Roman" w:hAnsi="Times New Roman" w:cs="Times New Roman"/>
          <w:b/>
          <w:sz w:val="28"/>
          <w:szCs w:val="28"/>
          <w:lang w:eastAsia="ru-RU"/>
        </w:rPr>
      </w:pPr>
      <w:bookmarkStart w:id="0" w:name="_Hlk485975247"/>
      <w:r w:rsidRPr="00366720">
        <w:rPr>
          <w:rFonts w:ascii="Times New Roman" w:eastAsia="Times New Roman" w:hAnsi="Times New Roman" w:cs="Times New Roman"/>
          <w:b/>
          <w:sz w:val="28"/>
          <w:szCs w:val="28"/>
          <w:lang w:eastAsia="ru-RU"/>
        </w:rPr>
        <w:t>Тема: «О городе своём</w:t>
      </w:r>
      <w:r w:rsidR="00A71F50">
        <w:rPr>
          <w:rFonts w:ascii="Times New Roman" w:eastAsia="Times New Roman" w:hAnsi="Times New Roman" w:cs="Times New Roman"/>
          <w:b/>
          <w:sz w:val="28"/>
          <w:szCs w:val="28"/>
          <w:lang w:eastAsia="ru-RU"/>
        </w:rPr>
        <w:t>,</w:t>
      </w:r>
      <w:r w:rsidRPr="00366720">
        <w:rPr>
          <w:rFonts w:ascii="Times New Roman" w:eastAsia="Times New Roman" w:hAnsi="Times New Roman" w:cs="Times New Roman"/>
          <w:b/>
          <w:sz w:val="28"/>
          <w:szCs w:val="28"/>
          <w:lang w:eastAsia="ru-RU"/>
        </w:rPr>
        <w:t xml:space="preserve"> веду я разговор…»</w:t>
      </w:r>
    </w:p>
    <w:bookmarkEnd w:id="0"/>
    <w:p w14:paraId="196C71A3" w14:textId="77777777" w:rsidR="00366720" w:rsidRDefault="00366720" w:rsidP="000D3A62">
      <w:pPr>
        <w:spacing w:after="0"/>
        <w:ind w:firstLine="708"/>
        <w:jc w:val="both"/>
        <w:rPr>
          <w:rFonts w:ascii="Times New Roman" w:hAnsi="Times New Roman" w:cs="Times New Roman"/>
          <w:b/>
          <w:bCs/>
          <w:color w:val="000000"/>
          <w:sz w:val="28"/>
          <w:szCs w:val="28"/>
          <w:bdr w:val="none" w:sz="0" w:space="0" w:color="auto" w:frame="1"/>
        </w:rPr>
      </w:pPr>
    </w:p>
    <w:p w14:paraId="7FABC65D" w14:textId="2095445D" w:rsidR="00BD196F" w:rsidRPr="000D3A62" w:rsidRDefault="009F15A1" w:rsidP="000D3A62">
      <w:pPr>
        <w:spacing w:after="0"/>
        <w:ind w:firstLine="708"/>
        <w:jc w:val="both"/>
        <w:rPr>
          <w:rFonts w:ascii="Times New Roman" w:hAnsi="Times New Roman" w:cs="Times New Roman"/>
          <w:b/>
          <w:bCs/>
          <w:color w:val="000000"/>
          <w:sz w:val="28"/>
          <w:szCs w:val="28"/>
          <w:bdr w:val="none" w:sz="0" w:space="0" w:color="auto" w:frame="1"/>
        </w:rPr>
      </w:pPr>
      <w:bookmarkStart w:id="1" w:name="_GoBack"/>
      <w:r w:rsidRPr="000D3A62">
        <w:rPr>
          <w:rFonts w:ascii="Times New Roman" w:hAnsi="Times New Roman" w:cs="Times New Roman"/>
          <w:b/>
          <w:bCs/>
          <w:color w:val="000000"/>
          <w:sz w:val="28"/>
          <w:szCs w:val="28"/>
          <w:bdr w:val="none" w:sz="0" w:space="0" w:color="auto" w:frame="1"/>
        </w:rPr>
        <w:t>Озёры</w:t>
      </w:r>
      <w:r w:rsidRPr="000D3A62">
        <w:rPr>
          <w:rFonts w:ascii="Times New Roman" w:hAnsi="Times New Roman" w:cs="Times New Roman"/>
          <w:color w:val="000000"/>
          <w:sz w:val="28"/>
          <w:szCs w:val="28"/>
        </w:rPr>
        <w:t xml:space="preserve"> — город, центр Озерского района, расположен на левом берегу р. Оки. Город унаследовал и закрепил название от первого поселения — деревни </w:t>
      </w:r>
      <w:proofErr w:type="spellStart"/>
      <w:r w:rsidRPr="000D3A62">
        <w:rPr>
          <w:rFonts w:ascii="Times New Roman" w:hAnsi="Times New Roman" w:cs="Times New Roman"/>
          <w:color w:val="000000"/>
          <w:sz w:val="28"/>
          <w:szCs w:val="28"/>
        </w:rPr>
        <w:t>Озерок</w:t>
      </w:r>
      <w:proofErr w:type="spellEnd"/>
      <w:r w:rsidRPr="000D3A62">
        <w:rPr>
          <w:rFonts w:ascii="Times New Roman" w:hAnsi="Times New Roman" w:cs="Times New Roman"/>
          <w:color w:val="000000"/>
          <w:sz w:val="28"/>
          <w:szCs w:val="28"/>
        </w:rPr>
        <w:t>. От естественных водоемов и первых поселенце, у озера Нижнее (</w:t>
      </w:r>
      <w:proofErr w:type="spellStart"/>
      <w:r w:rsidRPr="000D3A62">
        <w:rPr>
          <w:rFonts w:ascii="Times New Roman" w:hAnsi="Times New Roman" w:cs="Times New Roman"/>
          <w:color w:val="000000"/>
          <w:sz w:val="28"/>
          <w:szCs w:val="28"/>
        </w:rPr>
        <w:t>Марвинское</w:t>
      </w:r>
      <w:proofErr w:type="spellEnd"/>
      <w:r w:rsidRPr="000D3A62">
        <w:rPr>
          <w:rFonts w:ascii="Times New Roman" w:hAnsi="Times New Roman" w:cs="Times New Roman"/>
          <w:color w:val="000000"/>
          <w:sz w:val="28"/>
          <w:szCs w:val="28"/>
        </w:rPr>
        <w:t>). На пойме Оки находились до 50 озёр и озерков.</w:t>
      </w:r>
    </w:p>
    <w:bookmarkEnd w:id="1"/>
    <w:p w14:paraId="351EF35B" w14:textId="35CB62B6" w:rsidR="000D3A62" w:rsidRDefault="00BD196F" w:rsidP="000D3A62">
      <w:pPr>
        <w:spacing w:after="0"/>
        <w:jc w:val="both"/>
        <w:rPr>
          <w:rFonts w:ascii="Times New Roman" w:hAnsi="Times New Roman" w:cs="Times New Roman"/>
          <w:b/>
          <w:bCs/>
          <w:noProof/>
          <w:color w:val="000000"/>
          <w:sz w:val="28"/>
          <w:szCs w:val="28"/>
          <w:bdr w:val="none" w:sz="0" w:space="0" w:color="auto" w:frame="1"/>
        </w:rPr>
      </w:pPr>
      <w:r w:rsidRPr="000D3A62">
        <w:rPr>
          <w:rFonts w:ascii="Times New Roman" w:hAnsi="Times New Roman" w:cs="Times New Roman"/>
          <w:noProof/>
          <w:sz w:val="28"/>
          <w:szCs w:val="28"/>
        </w:rPr>
        <w:drawing>
          <wp:inline distT="0" distB="0" distL="0" distR="0" wp14:anchorId="3A4AC800" wp14:editId="6179F7C5">
            <wp:extent cx="1556645" cy="1036320"/>
            <wp:effectExtent l="0" t="0" r="571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1579329" cy="1051421"/>
                    </a:xfrm>
                    <a:prstGeom prst="rect">
                      <a:avLst/>
                    </a:prstGeom>
                  </pic:spPr>
                </pic:pic>
              </a:graphicData>
            </a:graphic>
          </wp:inline>
        </w:drawing>
      </w:r>
      <w:r w:rsidR="009F15A1" w:rsidRPr="000D3A62">
        <w:rPr>
          <w:rFonts w:ascii="Times New Roman" w:hAnsi="Times New Roman" w:cs="Times New Roman"/>
          <w:b/>
          <w:bCs/>
          <w:color w:val="000000"/>
          <w:sz w:val="28"/>
          <w:szCs w:val="28"/>
          <w:bdr w:val="none" w:sz="0" w:space="0" w:color="auto" w:frame="1"/>
        </w:rPr>
        <w:t xml:space="preserve">  </w:t>
      </w:r>
      <w:r w:rsidR="0069580F" w:rsidRPr="000D3A62">
        <w:rPr>
          <w:rFonts w:ascii="Times New Roman" w:hAnsi="Times New Roman" w:cs="Times New Roman"/>
          <w:sz w:val="28"/>
          <w:szCs w:val="28"/>
        </w:rPr>
        <w:t xml:space="preserve"> </w:t>
      </w:r>
      <w:r w:rsidRPr="000D3A62">
        <w:rPr>
          <w:rFonts w:ascii="Times New Roman" w:hAnsi="Times New Roman" w:cs="Times New Roman"/>
          <w:noProof/>
          <w:sz w:val="28"/>
          <w:szCs w:val="28"/>
        </w:rPr>
        <w:drawing>
          <wp:inline distT="0" distB="0" distL="0" distR="0" wp14:anchorId="49569693" wp14:editId="54D41C90">
            <wp:extent cx="1826608" cy="1027430"/>
            <wp:effectExtent l="0" t="0" r="254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835209" cy="1032268"/>
                    </a:xfrm>
                    <a:prstGeom prst="rect">
                      <a:avLst/>
                    </a:prstGeom>
                  </pic:spPr>
                </pic:pic>
              </a:graphicData>
            </a:graphic>
          </wp:inline>
        </w:drawing>
      </w:r>
      <w:r w:rsidR="0069580F" w:rsidRPr="000D3A62">
        <w:rPr>
          <w:rFonts w:ascii="Times New Roman" w:hAnsi="Times New Roman" w:cs="Times New Roman"/>
          <w:b/>
          <w:bCs/>
          <w:noProof/>
          <w:color w:val="000000"/>
          <w:sz w:val="28"/>
          <w:szCs w:val="28"/>
          <w:bdr w:val="none" w:sz="0" w:space="0" w:color="auto" w:frame="1"/>
        </w:rPr>
        <w:t xml:space="preserve">    </w:t>
      </w:r>
      <w:r w:rsidR="0069580F" w:rsidRPr="000D3A62">
        <w:rPr>
          <w:rFonts w:ascii="Times New Roman" w:hAnsi="Times New Roman" w:cs="Times New Roman"/>
          <w:b/>
          <w:bCs/>
          <w:noProof/>
          <w:color w:val="000000"/>
          <w:sz w:val="28"/>
          <w:szCs w:val="28"/>
          <w:bdr w:val="none" w:sz="0" w:space="0" w:color="auto" w:frame="1"/>
        </w:rPr>
        <w:drawing>
          <wp:inline distT="0" distB="0" distL="0" distR="0" wp14:anchorId="45F05EE7" wp14:editId="146D654B">
            <wp:extent cx="1621790" cy="1213485"/>
            <wp:effectExtent l="0" t="0" r="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21790" cy="1213485"/>
                    </a:xfrm>
                    <a:prstGeom prst="rect">
                      <a:avLst/>
                    </a:prstGeom>
                    <a:noFill/>
                  </pic:spPr>
                </pic:pic>
              </a:graphicData>
            </a:graphic>
          </wp:inline>
        </w:drawing>
      </w:r>
    </w:p>
    <w:p w14:paraId="5696BCBA" w14:textId="77777777" w:rsidR="00366720" w:rsidRDefault="00366720" w:rsidP="000D3A62">
      <w:pPr>
        <w:spacing w:after="0"/>
        <w:jc w:val="both"/>
        <w:rPr>
          <w:rFonts w:ascii="Times New Roman" w:hAnsi="Times New Roman" w:cs="Times New Roman"/>
          <w:b/>
          <w:bCs/>
          <w:color w:val="000000"/>
          <w:sz w:val="28"/>
          <w:szCs w:val="28"/>
          <w:bdr w:val="none" w:sz="0" w:space="0" w:color="auto" w:frame="1"/>
        </w:rPr>
      </w:pPr>
    </w:p>
    <w:p w14:paraId="7920FBCD" w14:textId="020FD9B0" w:rsidR="00120873" w:rsidRPr="000D3A62" w:rsidRDefault="0069580F" w:rsidP="000D3A62">
      <w:pPr>
        <w:spacing w:after="0"/>
        <w:ind w:firstLine="708"/>
        <w:jc w:val="both"/>
        <w:rPr>
          <w:rFonts w:ascii="Times New Roman" w:hAnsi="Times New Roman" w:cs="Times New Roman"/>
          <w:b/>
          <w:bCs/>
          <w:color w:val="000000"/>
          <w:sz w:val="28"/>
          <w:szCs w:val="28"/>
          <w:bdr w:val="none" w:sz="0" w:space="0" w:color="auto" w:frame="1"/>
        </w:rPr>
      </w:pPr>
      <w:r w:rsidRPr="000D3A62">
        <w:rPr>
          <w:rFonts w:ascii="Times New Roman" w:hAnsi="Times New Roman" w:cs="Times New Roman"/>
          <w:sz w:val="28"/>
          <w:szCs w:val="28"/>
        </w:rPr>
        <w:t xml:space="preserve"> </w:t>
      </w:r>
      <w:r w:rsidR="002862CA" w:rsidRPr="000D3A62">
        <w:rPr>
          <w:rFonts w:ascii="Times New Roman" w:hAnsi="Times New Roman" w:cs="Times New Roman"/>
          <w:sz w:val="28"/>
          <w:szCs w:val="28"/>
        </w:rPr>
        <w:t xml:space="preserve"> </w:t>
      </w:r>
      <w:r w:rsidR="002862CA" w:rsidRPr="000D3A62">
        <w:rPr>
          <w:rFonts w:ascii="Times New Roman" w:hAnsi="Times New Roman" w:cs="Times New Roman"/>
          <w:color w:val="000000"/>
          <w:sz w:val="28"/>
          <w:szCs w:val="28"/>
        </w:rPr>
        <w:t>В городе Озеры длительное время ведущим промышленным предприятием был Озерский хлопчатобумажный комбинат «Рабочий».</w:t>
      </w:r>
    </w:p>
    <w:p w14:paraId="42B74AF4" w14:textId="36750DAC" w:rsidR="00B404D1" w:rsidRPr="000D3A62" w:rsidRDefault="002862CA" w:rsidP="000D3A62">
      <w:pPr>
        <w:spacing w:after="0"/>
        <w:jc w:val="both"/>
        <w:rPr>
          <w:rFonts w:ascii="Times New Roman" w:hAnsi="Times New Roman" w:cs="Times New Roman"/>
          <w:color w:val="000000"/>
          <w:sz w:val="28"/>
          <w:szCs w:val="28"/>
        </w:rPr>
      </w:pPr>
      <w:r w:rsidRPr="000D3A62">
        <w:rPr>
          <w:rFonts w:ascii="Times New Roman" w:hAnsi="Times New Roman" w:cs="Times New Roman"/>
          <w:color w:val="000000"/>
          <w:sz w:val="28"/>
          <w:szCs w:val="28"/>
        </w:rPr>
        <w:t>Озерчане отмеч</w:t>
      </w:r>
      <w:r w:rsidR="00F16952" w:rsidRPr="000D3A62">
        <w:rPr>
          <w:rFonts w:ascii="Times New Roman" w:hAnsi="Times New Roman" w:cs="Times New Roman"/>
          <w:color w:val="000000"/>
          <w:sz w:val="28"/>
          <w:szCs w:val="28"/>
        </w:rPr>
        <w:t>ают</w:t>
      </w:r>
      <w:r w:rsidRPr="000D3A62">
        <w:rPr>
          <w:rFonts w:ascii="Times New Roman" w:hAnsi="Times New Roman" w:cs="Times New Roman"/>
          <w:color w:val="000000"/>
          <w:sz w:val="28"/>
          <w:szCs w:val="28"/>
        </w:rPr>
        <w:t xml:space="preserve"> — День города</w:t>
      </w:r>
      <w:r w:rsidR="00F16952" w:rsidRPr="000D3A62">
        <w:rPr>
          <w:rFonts w:ascii="Times New Roman" w:hAnsi="Times New Roman" w:cs="Times New Roman"/>
          <w:color w:val="000000"/>
          <w:sz w:val="28"/>
          <w:szCs w:val="28"/>
        </w:rPr>
        <w:t xml:space="preserve"> в августе, есть </w:t>
      </w:r>
      <w:r w:rsidRPr="000D3A62">
        <w:rPr>
          <w:rFonts w:ascii="Times New Roman" w:hAnsi="Times New Roman" w:cs="Times New Roman"/>
          <w:color w:val="000000"/>
          <w:sz w:val="28"/>
          <w:szCs w:val="28"/>
        </w:rPr>
        <w:t>герб</w:t>
      </w:r>
      <w:r w:rsidR="00F16952" w:rsidRPr="000D3A62">
        <w:rPr>
          <w:rFonts w:ascii="Times New Roman" w:hAnsi="Times New Roman" w:cs="Times New Roman"/>
          <w:color w:val="000000"/>
          <w:sz w:val="28"/>
          <w:szCs w:val="28"/>
        </w:rPr>
        <w:t xml:space="preserve"> и флаг </w:t>
      </w:r>
      <w:r w:rsidRPr="000D3A62">
        <w:rPr>
          <w:rFonts w:ascii="Times New Roman" w:hAnsi="Times New Roman" w:cs="Times New Roman"/>
          <w:color w:val="000000"/>
          <w:sz w:val="28"/>
          <w:szCs w:val="28"/>
        </w:rPr>
        <w:t>города Озеры</w:t>
      </w:r>
      <w:r w:rsidR="00F16952" w:rsidRPr="000D3A62">
        <w:rPr>
          <w:rFonts w:ascii="Times New Roman" w:hAnsi="Times New Roman" w:cs="Times New Roman"/>
          <w:color w:val="000000"/>
          <w:sz w:val="28"/>
          <w:szCs w:val="28"/>
        </w:rPr>
        <w:t>.</w:t>
      </w:r>
    </w:p>
    <w:p w14:paraId="439A3E93" w14:textId="76AC14FB" w:rsidR="00B404D1" w:rsidRPr="000D3A62" w:rsidRDefault="00B404D1" w:rsidP="000D3A62">
      <w:pPr>
        <w:spacing w:after="0"/>
        <w:jc w:val="both"/>
        <w:rPr>
          <w:rFonts w:ascii="Times New Roman" w:hAnsi="Times New Roman" w:cs="Times New Roman"/>
          <w:color w:val="000000"/>
          <w:sz w:val="28"/>
          <w:szCs w:val="28"/>
        </w:rPr>
      </w:pPr>
      <w:r w:rsidRPr="000D3A62">
        <w:rPr>
          <w:rFonts w:ascii="Times New Roman" w:hAnsi="Times New Roman" w:cs="Times New Roman"/>
          <w:sz w:val="28"/>
          <w:szCs w:val="28"/>
        </w:rPr>
        <w:t xml:space="preserve"> </w:t>
      </w:r>
      <w:r w:rsidRPr="000D3A62">
        <w:rPr>
          <w:rFonts w:ascii="Times New Roman" w:hAnsi="Times New Roman" w:cs="Times New Roman"/>
          <w:noProof/>
          <w:sz w:val="28"/>
          <w:szCs w:val="28"/>
        </w:rPr>
        <w:drawing>
          <wp:inline distT="0" distB="0" distL="0" distR="0" wp14:anchorId="7AF445FD" wp14:editId="6B1D2885">
            <wp:extent cx="1152525" cy="1414076"/>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154710" cy="1416757"/>
                    </a:xfrm>
                    <a:prstGeom prst="rect">
                      <a:avLst/>
                    </a:prstGeom>
                  </pic:spPr>
                </pic:pic>
              </a:graphicData>
            </a:graphic>
          </wp:inline>
        </w:drawing>
      </w:r>
      <w:r w:rsidRPr="000D3A62">
        <w:rPr>
          <w:rFonts w:ascii="Times New Roman" w:hAnsi="Times New Roman" w:cs="Times New Roman"/>
          <w:sz w:val="28"/>
          <w:szCs w:val="28"/>
        </w:rPr>
        <w:t xml:space="preserve">    </w:t>
      </w:r>
      <w:r w:rsidRPr="000D3A62">
        <w:rPr>
          <w:rFonts w:ascii="Times New Roman" w:hAnsi="Times New Roman" w:cs="Times New Roman"/>
          <w:noProof/>
          <w:sz w:val="28"/>
          <w:szCs w:val="28"/>
        </w:rPr>
        <w:drawing>
          <wp:inline distT="0" distB="0" distL="0" distR="0" wp14:anchorId="181F7741" wp14:editId="5FE2E8DE">
            <wp:extent cx="1133475" cy="1409120"/>
            <wp:effectExtent l="0" t="0" r="0" b="63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139700" cy="1416859"/>
                    </a:xfrm>
                    <a:prstGeom prst="rect">
                      <a:avLst/>
                    </a:prstGeom>
                  </pic:spPr>
                </pic:pic>
              </a:graphicData>
            </a:graphic>
          </wp:inline>
        </w:drawing>
      </w:r>
      <w:r w:rsidRPr="000D3A62">
        <w:rPr>
          <w:rFonts w:ascii="Times New Roman" w:hAnsi="Times New Roman" w:cs="Times New Roman"/>
          <w:noProof/>
          <w:sz w:val="28"/>
          <w:szCs w:val="28"/>
        </w:rPr>
        <w:drawing>
          <wp:inline distT="0" distB="0" distL="0" distR="0" wp14:anchorId="699A2532" wp14:editId="13C1CAB7">
            <wp:extent cx="1019175" cy="1427907"/>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47947" cy="1468218"/>
                    </a:xfrm>
                    <a:prstGeom prst="rect">
                      <a:avLst/>
                    </a:prstGeom>
                  </pic:spPr>
                </pic:pic>
              </a:graphicData>
            </a:graphic>
          </wp:inline>
        </w:drawing>
      </w:r>
      <w:r w:rsidRPr="000D3A62">
        <w:rPr>
          <w:rFonts w:ascii="Times New Roman" w:hAnsi="Times New Roman" w:cs="Times New Roman"/>
          <w:noProof/>
          <w:sz w:val="28"/>
          <w:szCs w:val="28"/>
        </w:rPr>
        <w:drawing>
          <wp:inline distT="0" distB="0" distL="0" distR="0" wp14:anchorId="42ADDA7E" wp14:editId="7F9C6284">
            <wp:extent cx="2013785" cy="1343025"/>
            <wp:effectExtent l="0" t="0" r="571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31282" cy="1354694"/>
                    </a:xfrm>
                    <a:prstGeom prst="rect">
                      <a:avLst/>
                    </a:prstGeom>
                  </pic:spPr>
                </pic:pic>
              </a:graphicData>
            </a:graphic>
          </wp:inline>
        </w:drawing>
      </w:r>
    </w:p>
    <w:p w14:paraId="3C0C1456" w14:textId="77777777" w:rsidR="00B404D1" w:rsidRPr="000D3A62" w:rsidRDefault="00B404D1" w:rsidP="000D3A62">
      <w:pPr>
        <w:spacing w:after="0"/>
        <w:jc w:val="both"/>
        <w:rPr>
          <w:rFonts w:ascii="Times New Roman" w:hAnsi="Times New Roman" w:cs="Times New Roman"/>
          <w:color w:val="000000"/>
          <w:sz w:val="28"/>
          <w:szCs w:val="28"/>
        </w:rPr>
      </w:pPr>
    </w:p>
    <w:p w14:paraId="08865E8A" w14:textId="0BE609B4" w:rsidR="00F16952" w:rsidRPr="000D3A62" w:rsidRDefault="00F16952" w:rsidP="000D3A62">
      <w:pPr>
        <w:spacing w:after="0"/>
        <w:ind w:firstLine="708"/>
        <w:jc w:val="both"/>
        <w:rPr>
          <w:rFonts w:ascii="Times New Roman" w:hAnsi="Times New Roman" w:cs="Times New Roman"/>
          <w:sz w:val="28"/>
          <w:szCs w:val="28"/>
        </w:rPr>
      </w:pPr>
      <w:r w:rsidRPr="000D3A62">
        <w:rPr>
          <w:rFonts w:ascii="Times New Roman" w:hAnsi="Times New Roman" w:cs="Times New Roman"/>
          <w:color w:val="000000"/>
          <w:sz w:val="28"/>
          <w:szCs w:val="28"/>
        </w:rPr>
        <w:t xml:space="preserve"> В городе есть достопримечательности.</w:t>
      </w:r>
      <w:r w:rsidR="002862CA" w:rsidRPr="000D3A62">
        <w:rPr>
          <w:rFonts w:ascii="Times New Roman" w:hAnsi="Times New Roman" w:cs="Times New Roman"/>
          <w:color w:val="000000"/>
          <w:sz w:val="28"/>
          <w:szCs w:val="28"/>
        </w:rPr>
        <w:t xml:space="preserve"> </w:t>
      </w:r>
      <w:r w:rsidR="00172907" w:rsidRPr="000D3A62">
        <w:rPr>
          <w:rFonts w:ascii="Times New Roman" w:hAnsi="Times New Roman" w:cs="Times New Roman"/>
          <w:sz w:val="28"/>
          <w:szCs w:val="28"/>
        </w:rPr>
        <w:t xml:space="preserve">В центре города Озёр установлен памятник Катукову М.Е. </w:t>
      </w:r>
      <w:r w:rsidRPr="000D3A62">
        <w:rPr>
          <w:rFonts w:ascii="Times New Roman" w:hAnsi="Times New Roman" w:cs="Times New Roman"/>
          <w:sz w:val="28"/>
          <w:szCs w:val="28"/>
        </w:rPr>
        <w:t xml:space="preserve">Михаил Ефимович Катуков – маршал бронетанковых войск, заслуживший звание Героя Советского Союза. </w:t>
      </w:r>
      <w:proofErr w:type="spellStart"/>
      <w:r w:rsidR="00466E96" w:rsidRPr="000D3A62">
        <w:rPr>
          <w:rFonts w:ascii="Times New Roman" w:hAnsi="Times New Roman" w:cs="Times New Roman"/>
          <w:sz w:val="28"/>
          <w:szCs w:val="28"/>
        </w:rPr>
        <w:t>Бояркинская</w:t>
      </w:r>
      <w:proofErr w:type="spellEnd"/>
      <w:r w:rsidRPr="000D3A62">
        <w:rPr>
          <w:rFonts w:ascii="Times New Roman" w:hAnsi="Times New Roman" w:cs="Times New Roman"/>
          <w:sz w:val="28"/>
          <w:szCs w:val="28"/>
        </w:rPr>
        <w:t xml:space="preserve"> школа</w:t>
      </w:r>
      <w:r w:rsidR="00172907" w:rsidRPr="000D3A62">
        <w:rPr>
          <w:rFonts w:ascii="Times New Roman" w:hAnsi="Times New Roman" w:cs="Times New Roman"/>
          <w:sz w:val="28"/>
          <w:szCs w:val="28"/>
        </w:rPr>
        <w:t xml:space="preserve"> гордо</w:t>
      </w:r>
      <w:r w:rsidRPr="000D3A62">
        <w:rPr>
          <w:rFonts w:ascii="Times New Roman" w:hAnsi="Times New Roman" w:cs="Times New Roman"/>
          <w:sz w:val="28"/>
          <w:szCs w:val="28"/>
        </w:rPr>
        <w:t xml:space="preserve"> носит название </w:t>
      </w:r>
      <w:r w:rsidR="00172907" w:rsidRPr="000D3A62">
        <w:rPr>
          <w:rFonts w:ascii="Times New Roman" w:hAnsi="Times New Roman" w:cs="Times New Roman"/>
          <w:sz w:val="28"/>
          <w:szCs w:val="28"/>
        </w:rPr>
        <w:t xml:space="preserve">Героя Советского Союза Катукова М.Е. В школе есть музей. </w:t>
      </w:r>
      <w:bookmarkStart w:id="2" w:name="_Hlk499362158"/>
    </w:p>
    <w:p w14:paraId="5D81CFBD" w14:textId="7A752DE9" w:rsidR="00B404D1" w:rsidRDefault="00B404D1" w:rsidP="00366720">
      <w:pPr>
        <w:spacing w:after="0"/>
        <w:jc w:val="center"/>
        <w:rPr>
          <w:rFonts w:ascii="Times New Roman" w:hAnsi="Times New Roman" w:cs="Times New Roman"/>
          <w:noProof/>
          <w:sz w:val="28"/>
          <w:szCs w:val="28"/>
        </w:rPr>
      </w:pPr>
      <w:r w:rsidRPr="000D3A62">
        <w:rPr>
          <w:rFonts w:ascii="Times New Roman" w:hAnsi="Times New Roman" w:cs="Times New Roman"/>
          <w:noProof/>
          <w:sz w:val="28"/>
          <w:szCs w:val="28"/>
        </w:rPr>
        <w:drawing>
          <wp:inline distT="0" distB="0" distL="0" distR="0" wp14:anchorId="25C49463" wp14:editId="1932E78B">
            <wp:extent cx="2000250" cy="1330149"/>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28611" cy="1349009"/>
                    </a:xfrm>
                    <a:prstGeom prst="rect">
                      <a:avLst/>
                    </a:prstGeom>
                  </pic:spPr>
                </pic:pic>
              </a:graphicData>
            </a:graphic>
          </wp:inline>
        </w:drawing>
      </w:r>
      <w:r w:rsidR="00366720">
        <w:rPr>
          <w:rFonts w:ascii="Times New Roman" w:hAnsi="Times New Roman" w:cs="Times New Roman"/>
          <w:noProof/>
          <w:sz w:val="28"/>
          <w:szCs w:val="28"/>
        </w:rPr>
        <w:t xml:space="preserve">          </w:t>
      </w:r>
      <w:r w:rsidR="00466E96" w:rsidRPr="000D3A62">
        <w:rPr>
          <w:rFonts w:ascii="Times New Roman" w:hAnsi="Times New Roman" w:cs="Times New Roman"/>
          <w:noProof/>
          <w:sz w:val="28"/>
          <w:szCs w:val="28"/>
        </w:rPr>
        <w:drawing>
          <wp:inline distT="0" distB="0" distL="0" distR="0" wp14:anchorId="4E606E1A" wp14:editId="64891846">
            <wp:extent cx="1942990" cy="1295396"/>
            <wp:effectExtent l="0" t="0" r="635"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57953" cy="1305372"/>
                    </a:xfrm>
                    <a:prstGeom prst="rect">
                      <a:avLst/>
                    </a:prstGeom>
                  </pic:spPr>
                </pic:pic>
              </a:graphicData>
            </a:graphic>
          </wp:inline>
        </w:drawing>
      </w:r>
    </w:p>
    <w:p w14:paraId="7C6F46D7" w14:textId="77777777" w:rsidR="00366720" w:rsidRPr="000D3A62" w:rsidRDefault="00366720" w:rsidP="00366720">
      <w:pPr>
        <w:spacing w:after="0"/>
        <w:jc w:val="center"/>
        <w:rPr>
          <w:rFonts w:ascii="Times New Roman" w:hAnsi="Times New Roman" w:cs="Times New Roman"/>
          <w:sz w:val="28"/>
          <w:szCs w:val="28"/>
        </w:rPr>
      </w:pPr>
    </w:p>
    <w:bookmarkEnd w:id="2"/>
    <w:p w14:paraId="29694243" w14:textId="18FC5697" w:rsidR="00F16952" w:rsidRPr="000D3A62" w:rsidRDefault="00172907" w:rsidP="000D3A62">
      <w:pPr>
        <w:spacing w:after="0"/>
        <w:ind w:firstLine="708"/>
        <w:jc w:val="both"/>
        <w:rPr>
          <w:rFonts w:ascii="Times New Roman" w:hAnsi="Times New Roman" w:cs="Times New Roman"/>
          <w:sz w:val="28"/>
          <w:szCs w:val="28"/>
        </w:rPr>
      </w:pPr>
      <w:r w:rsidRPr="000D3A62">
        <w:rPr>
          <w:rFonts w:ascii="Times New Roman" w:hAnsi="Times New Roman" w:cs="Times New Roman"/>
          <w:sz w:val="28"/>
          <w:szCs w:val="28"/>
        </w:rPr>
        <w:t>В городе есть мост</w:t>
      </w:r>
      <w:r w:rsidR="00F16952" w:rsidRPr="000D3A62">
        <w:rPr>
          <w:rFonts w:ascii="Times New Roman" w:hAnsi="Times New Roman" w:cs="Times New Roman"/>
          <w:sz w:val="28"/>
          <w:szCs w:val="28"/>
        </w:rPr>
        <w:t xml:space="preserve"> через</w:t>
      </w:r>
      <w:r w:rsidRPr="000D3A62">
        <w:rPr>
          <w:rFonts w:ascii="Times New Roman" w:hAnsi="Times New Roman" w:cs="Times New Roman"/>
          <w:sz w:val="28"/>
          <w:szCs w:val="28"/>
        </w:rPr>
        <w:t xml:space="preserve"> реку</w:t>
      </w:r>
      <w:r w:rsidR="00F16952" w:rsidRPr="000D3A62">
        <w:rPr>
          <w:rFonts w:ascii="Times New Roman" w:hAnsi="Times New Roman" w:cs="Times New Roman"/>
          <w:sz w:val="28"/>
          <w:szCs w:val="28"/>
        </w:rPr>
        <w:t xml:space="preserve"> Оку</w:t>
      </w:r>
      <w:r w:rsidRPr="000D3A62">
        <w:rPr>
          <w:rFonts w:ascii="Times New Roman" w:hAnsi="Times New Roman" w:cs="Times New Roman"/>
          <w:sz w:val="28"/>
          <w:szCs w:val="28"/>
        </w:rPr>
        <w:t>.</w:t>
      </w:r>
      <w:r w:rsidR="00F16952" w:rsidRPr="000D3A62">
        <w:rPr>
          <w:rFonts w:ascii="Times New Roman" w:hAnsi="Times New Roman" w:cs="Times New Roman"/>
          <w:sz w:val="28"/>
          <w:szCs w:val="28"/>
        </w:rPr>
        <w:t xml:space="preserve"> Открытие современного моста состоялось в конце 2009 года. Теперь мост разводят во время паводка и в летние месяцы, когда по реке регулярно проходят баржи. </w:t>
      </w:r>
    </w:p>
    <w:p w14:paraId="2392ABE2" w14:textId="0293A31A" w:rsidR="009F15A1" w:rsidRPr="000D3A62" w:rsidRDefault="009F15A1" w:rsidP="000D3A62">
      <w:pPr>
        <w:spacing w:after="0"/>
        <w:jc w:val="center"/>
        <w:rPr>
          <w:rFonts w:ascii="Times New Roman" w:hAnsi="Times New Roman" w:cs="Times New Roman"/>
          <w:sz w:val="28"/>
          <w:szCs w:val="28"/>
        </w:rPr>
      </w:pPr>
      <w:r w:rsidRPr="000D3A62">
        <w:rPr>
          <w:rFonts w:ascii="Times New Roman" w:hAnsi="Times New Roman" w:cs="Times New Roman"/>
          <w:noProof/>
          <w:sz w:val="28"/>
          <w:szCs w:val="28"/>
        </w:rPr>
        <w:lastRenderedPageBreak/>
        <w:drawing>
          <wp:inline distT="0" distB="0" distL="0" distR="0" wp14:anchorId="74E4DF6E" wp14:editId="6E72949E">
            <wp:extent cx="2143125" cy="14287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50036" cy="1433357"/>
                    </a:xfrm>
                    <a:prstGeom prst="rect">
                      <a:avLst/>
                    </a:prstGeom>
                  </pic:spPr>
                </pic:pic>
              </a:graphicData>
            </a:graphic>
          </wp:inline>
        </w:drawing>
      </w:r>
    </w:p>
    <w:p w14:paraId="3E387D08" w14:textId="77777777" w:rsidR="00F16952" w:rsidRPr="000D3A62" w:rsidRDefault="00F16952" w:rsidP="000D3A62">
      <w:pPr>
        <w:pStyle w:val="a3"/>
        <w:shd w:val="clear" w:color="auto" w:fill="FFFFFF"/>
        <w:spacing w:before="105" w:beforeAutospacing="0" w:after="0" w:afterAutospacing="0" w:line="330" w:lineRule="atLeast"/>
        <w:ind w:firstLine="708"/>
        <w:jc w:val="both"/>
        <w:textAlignment w:val="baseline"/>
        <w:rPr>
          <w:color w:val="333333"/>
          <w:sz w:val="28"/>
          <w:szCs w:val="28"/>
        </w:rPr>
      </w:pPr>
      <w:r w:rsidRPr="000D3A62">
        <w:rPr>
          <w:color w:val="333333"/>
          <w:sz w:val="28"/>
          <w:szCs w:val="28"/>
        </w:rPr>
        <w:t>Краеведческий музей в городе Озеры существует </w:t>
      </w:r>
      <w:r w:rsidRPr="000D3A62">
        <w:rPr>
          <w:rStyle w:val="a4"/>
          <w:b w:val="0"/>
          <w:color w:val="333333"/>
          <w:sz w:val="28"/>
          <w:szCs w:val="28"/>
        </w:rPr>
        <w:t>с 1963 года</w:t>
      </w:r>
      <w:r w:rsidRPr="000D3A62">
        <w:rPr>
          <w:b/>
          <w:color w:val="333333"/>
          <w:sz w:val="28"/>
          <w:szCs w:val="28"/>
        </w:rPr>
        <w:t>.</w:t>
      </w:r>
      <w:r w:rsidRPr="000D3A62">
        <w:rPr>
          <w:color w:val="333333"/>
          <w:sz w:val="28"/>
          <w:szCs w:val="28"/>
        </w:rPr>
        <w:t xml:space="preserve"> В музейном центре располагается постоянная экспозиция, повествующая о создании и развитии города, его населении, главных предприятиях и почетных граждан, особенностях быта разных эпох. Более того, посетители могут лучше узнать местный растительный и животный мир, увидеть образцы минералов.</w:t>
      </w:r>
    </w:p>
    <w:p w14:paraId="629D0645" w14:textId="77777777" w:rsidR="0069580F" w:rsidRPr="000D3A62" w:rsidRDefault="00F16952" w:rsidP="000D3A62">
      <w:pPr>
        <w:pStyle w:val="a3"/>
        <w:shd w:val="clear" w:color="auto" w:fill="FFFFFF"/>
        <w:spacing w:before="105" w:beforeAutospacing="0" w:after="0" w:afterAutospacing="0" w:line="330" w:lineRule="atLeast"/>
        <w:jc w:val="both"/>
        <w:textAlignment w:val="baseline"/>
        <w:rPr>
          <w:noProof/>
          <w:sz w:val="28"/>
          <w:szCs w:val="28"/>
        </w:rPr>
      </w:pPr>
      <w:r w:rsidRPr="000D3A62">
        <w:rPr>
          <w:color w:val="333333"/>
          <w:sz w:val="28"/>
          <w:szCs w:val="28"/>
        </w:rPr>
        <w:t>В наши дни Краеведческий музей ведет активную деятельность в культурной и образовательной сфере</w:t>
      </w:r>
      <w:r w:rsidR="00172907" w:rsidRPr="000D3A62">
        <w:rPr>
          <w:color w:val="333333"/>
          <w:sz w:val="28"/>
          <w:szCs w:val="28"/>
        </w:rPr>
        <w:t xml:space="preserve"> для детей</w:t>
      </w:r>
      <w:r w:rsidRPr="000D3A62">
        <w:rPr>
          <w:color w:val="333333"/>
          <w:sz w:val="28"/>
          <w:szCs w:val="28"/>
        </w:rPr>
        <w:t>.</w:t>
      </w:r>
      <w:r w:rsidR="009F15A1" w:rsidRPr="000D3A62">
        <w:rPr>
          <w:noProof/>
          <w:sz w:val="28"/>
          <w:szCs w:val="28"/>
        </w:rPr>
        <w:t xml:space="preserve"> </w:t>
      </w:r>
    </w:p>
    <w:p w14:paraId="3B8A3864" w14:textId="2BE29CCA" w:rsidR="0069580F" w:rsidRPr="000D3A62" w:rsidRDefault="0069580F" w:rsidP="000D3A62">
      <w:pPr>
        <w:pStyle w:val="a3"/>
        <w:shd w:val="clear" w:color="auto" w:fill="FFFFFF"/>
        <w:spacing w:before="105" w:beforeAutospacing="0" w:after="0" w:afterAutospacing="0" w:line="330" w:lineRule="atLeast"/>
        <w:jc w:val="center"/>
        <w:textAlignment w:val="baseline"/>
        <w:rPr>
          <w:color w:val="333333"/>
          <w:sz w:val="28"/>
          <w:szCs w:val="28"/>
        </w:rPr>
      </w:pPr>
      <w:r w:rsidRPr="000D3A62">
        <w:rPr>
          <w:noProof/>
          <w:sz w:val="28"/>
          <w:szCs w:val="28"/>
        </w:rPr>
        <w:drawing>
          <wp:inline distT="0" distB="0" distL="0" distR="0" wp14:anchorId="2291E71C" wp14:editId="3A07C5D0">
            <wp:extent cx="2105025" cy="1406157"/>
            <wp:effectExtent l="0" t="0" r="0" b="381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16271" cy="1413669"/>
                    </a:xfrm>
                    <a:prstGeom prst="rect">
                      <a:avLst/>
                    </a:prstGeom>
                  </pic:spPr>
                </pic:pic>
              </a:graphicData>
            </a:graphic>
          </wp:inline>
        </w:drawing>
      </w:r>
      <w:r w:rsidR="000D3A62">
        <w:rPr>
          <w:noProof/>
          <w:color w:val="333333"/>
          <w:sz w:val="28"/>
          <w:szCs w:val="28"/>
        </w:rPr>
        <w:t xml:space="preserve">          </w:t>
      </w:r>
      <w:r w:rsidRPr="000D3A62">
        <w:rPr>
          <w:noProof/>
          <w:color w:val="333333"/>
          <w:sz w:val="28"/>
          <w:szCs w:val="28"/>
        </w:rPr>
        <w:drawing>
          <wp:inline distT="0" distB="0" distL="0" distR="0" wp14:anchorId="225DC856" wp14:editId="22F94A7C">
            <wp:extent cx="1876425" cy="1387134"/>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88637" cy="1396162"/>
                    </a:xfrm>
                    <a:prstGeom prst="rect">
                      <a:avLst/>
                    </a:prstGeom>
                    <a:noFill/>
                  </pic:spPr>
                </pic:pic>
              </a:graphicData>
            </a:graphic>
          </wp:inline>
        </w:drawing>
      </w:r>
    </w:p>
    <w:p w14:paraId="18218183" w14:textId="2574A3CA" w:rsidR="00F16952" w:rsidRPr="000D3A62" w:rsidRDefault="00F16952" w:rsidP="000D3A62">
      <w:pPr>
        <w:pStyle w:val="a3"/>
        <w:shd w:val="clear" w:color="auto" w:fill="FFFFFF"/>
        <w:spacing w:before="105" w:beforeAutospacing="0" w:after="0" w:afterAutospacing="0" w:line="330" w:lineRule="atLeast"/>
        <w:jc w:val="both"/>
        <w:textAlignment w:val="baseline"/>
        <w:rPr>
          <w:color w:val="333333"/>
          <w:sz w:val="28"/>
          <w:szCs w:val="28"/>
        </w:rPr>
      </w:pPr>
    </w:p>
    <w:p w14:paraId="5CC4B041" w14:textId="3CE740D1" w:rsidR="00F16952" w:rsidRPr="000D3A62" w:rsidRDefault="00172907" w:rsidP="000D3A62">
      <w:pPr>
        <w:spacing w:after="0"/>
        <w:jc w:val="both"/>
        <w:rPr>
          <w:rFonts w:ascii="Times New Roman" w:hAnsi="Times New Roman" w:cs="Times New Roman"/>
          <w:sz w:val="28"/>
          <w:szCs w:val="28"/>
        </w:rPr>
      </w:pPr>
      <w:r w:rsidRPr="000D3A62">
        <w:rPr>
          <w:rFonts w:ascii="Times New Roman" w:hAnsi="Times New Roman" w:cs="Times New Roman"/>
          <w:sz w:val="28"/>
          <w:szCs w:val="28"/>
        </w:rPr>
        <w:t xml:space="preserve"> </w:t>
      </w:r>
      <w:r w:rsidR="000D3A62">
        <w:rPr>
          <w:rFonts w:ascii="Times New Roman" w:hAnsi="Times New Roman" w:cs="Times New Roman"/>
          <w:sz w:val="28"/>
          <w:szCs w:val="28"/>
        </w:rPr>
        <w:tab/>
      </w:r>
      <w:r w:rsidRPr="000D3A62">
        <w:rPr>
          <w:rFonts w:ascii="Times New Roman" w:hAnsi="Times New Roman" w:cs="Times New Roman"/>
          <w:sz w:val="28"/>
          <w:szCs w:val="28"/>
        </w:rPr>
        <w:t xml:space="preserve">В городе </w:t>
      </w:r>
      <w:r w:rsidR="009F15A1" w:rsidRPr="000D3A62">
        <w:rPr>
          <w:rFonts w:ascii="Times New Roman" w:hAnsi="Times New Roman" w:cs="Times New Roman"/>
          <w:sz w:val="28"/>
          <w:szCs w:val="28"/>
        </w:rPr>
        <w:t xml:space="preserve">есть </w:t>
      </w:r>
      <w:r w:rsidRPr="000D3A62">
        <w:rPr>
          <w:rFonts w:ascii="Times New Roman" w:hAnsi="Times New Roman" w:cs="Times New Roman"/>
          <w:sz w:val="28"/>
          <w:szCs w:val="28"/>
        </w:rPr>
        <w:t>д</w:t>
      </w:r>
      <w:r w:rsidR="00F16952" w:rsidRPr="000D3A62">
        <w:rPr>
          <w:rFonts w:ascii="Times New Roman" w:hAnsi="Times New Roman" w:cs="Times New Roman"/>
          <w:sz w:val="28"/>
          <w:szCs w:val="28"/>
        </w:rPr>
        <w:t>ом, принадлежавший фабриканту М. Ф. Щербакову</w:t>
      </w:r>
      <w:r w:rsidRPr="000D3A62">
        <w:rPr>
          <w:rFonts w:ascii="Times New Roman" w:hAnsi="Times New Roman" w:cs="Times New Roman"/>
          <w:sz w:val="28"/>
          <w:szCs w:val="28"/>
        </w:rPr>
        <w:t xml:space="preserve">. </w:t>
      </w:r>
      <w:r w:rsidR="00F16952" w:rsidRPr="000D3A62">
        <w:rPr>
          <w:rFonts w:ascii="Times New Roman" w:hAnsi="Times New Roman" w:cs="Times New Roman"/>
          <w:sz w:val="28"/>
          <w:szCs w:val="28"/>
        </w:rPr>
        <w:t xml:space="preserve">К нашим дням частично сохранились фасад, кованые лестницы, балконы. </w:t>
      </w:r>
    </w:p>
    <w:p w14:paraId="02AA7A1E" w14:textId="0FBD7D1F" w:rsidR="009F15A1" w:rsidRPr="000D3A62" w:rsidRDefault="009F15A1" w:rsidP="000D3A62">
      <w:pPr>
        <w:spacing w:after="0"/>
        <w:jc w:val="center"/>
        <w:rPr>
          <w:rFonts w:ascii="Times New Roman" w:hAnsi="Times New Roman" w:cs="Times New Roman"/>
          <w:sz w:val="28"/>
          <w:szCs w:val="28"/>
        </w:rPr>
      </w:pPr>
      <w:r w:rsidRPr="000D3A62">
        <w:rPr>
          <w:rFonts w:ascii="Times New Roman" w:hAnsi="Times New Roman" w:cs="Times New Roman"/>
          <w:noProof/>
          <w:sz w:val="28"/>
          <w:szCs w:val="28"/>
        </w:rPr>
        <w:drawing>
          <wp:inline distT="0" distB="0" distL="0" distR="0" wp14:anchorId="184D7A8B" wp14:editId="52761C23">
            <wp:extent cx="2209800" cy="1515053"/>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26885" cy="1526766"/>
                    </a:xfrm>
                    <a:prstGeom prst="rect">
                      <a:avLst/>
                    </a:prstGeom>
                    <a:noFill/>
                  </pic:spPr>
                </pic:pic>
              </a:graphicData>
            </a:graphic>
          </wp:inline>
        </w:drawing>
      </w:r>
    </w:p>
    <w:p w14:paraId="4D6233C4" w14:textId="3122538E" w:rsidR="00F16952" w:rsidRPr="000D3A62" w:rsidRDefault="00F16952" w:rsidP="000D3A62">
      <w:pPr>
        <w:spacing w:after="0"/>
        <w:ind w:firstLine="708"/>
        <w:jc w:val="both"/>
        <w:rPr>
          <w:rFonts w:ascii="Times New Roman" w:hAnsi="Times New Roman" w:cs="Times New Roman"/>
          <w:sz w:val="28"/>
          <w:szCs w:val="28"/>
        </w:rPr>
      </w:pPr>
      <w:r w:rsidRPr="000D3A62">
        <w:rPr>
          <w:rFonts w:ascii="Times New Roman" w:hAnsi="Times New Roman" w:cs="Times New Roman"/>
          <w:sz w:val="28"/>
          <w:szCs w:val="28"/>
        </w:rPr>
        <w:t>Нагорная Дубрава – одно из самых интересных мест Озерского района. Здесь можно встретить интересные растения, которые не характерны для местного региона:</w:t>
      </w:r>
    </w:p>
    <w:p w14:paraId="0CEC3240" w14:textId="1630AD32" w:rsidR="009F15A1" w:rsidRPr="000D3A62" w:rsidRDefault="009F15A1" w:rsidP="000D3A62">
      <w:pPr>
        <w:spacing w:after="0"/>
        <w:jc w:val="center"/>
        <w:rPr>
          <w:rFonts w:ascii="Times New Roman" w:hAnsi="Times New Roman" w:cs="Times New Roman"/>
          <w:sz w:val="28"/>
          <w:szCs w:val="28"/>
        </w:rPr>
      </w:pPr>
      <w:r w:rsidRPr="000D3A62">
        <w:rPr>
          <w:rFonts w:ascii="Times New Roman" w:hAnsi="Times New Roman" w:cs="Times New Roman"/>
          <w:noProof/>
          <w:sz w:val="28"/>
          <w:szCs w:val="28"/>
        </w:rPr>
        <w:drawing>
          <wp:inline distT="0" distB="0" distL="0" distR="0" wp14:anchorId="647119EC" wp14:editId="5AA19104">
            <wp:extent cx="2686050" cy="1694321"/>
            <wp:effectExtent l="0" t="0" r="0" b="127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707078" cy="1707585"/>
                    </a:xfrm>
                    <a:prstGeom prst="rect">
                      <a:avLst/>
                    </a:prstGeom>
                  </pic:spPr>
                </pic:pic>
              </a:graphicData>
            </a:graphic>
          </wp:inline>
        </w:drawing>
      </w:r>
    </w:p>
    <w:p w14:paraId="2A0AEC08" w14:textId="5970FA9C" w:rsidR="00F16952" w:rsidRPr="000D3A62" w:rsidRDefault="00F16952" w:rsidP="000D3A62">
      <w:pPr>
        <w:spacing w:after="0"/>
        <w:ind w:firstLine="708"/>
        <w:jc w:val="both"/>
        <w:rPr>
          <w:rFonts w:ascii="Times New Roman" w:hAnsi="Times New Roman" w:cs="Times New Roman"/>
          <w:color w:val="333333"/>
          <w:sz w:val="28"/>
          <w:szCs w:val="28"/>
          <w:shd w:val="clear" w:color="auto" w:fill="FFFFFF"/>
        </w:rPr>
      </w:pPr>
      <w:r w:rsidRPr="000D3A62">
        <w:rPr>
          <w:rFonts w:ascii="Times New Roman" w:hAnsi="Times New Roman" w:cs="Times New Roman"/>
          <w:color w:val="333333"/>
          <w:sz w:val="28"/>
          <w:szCs w:val="28"/>
          <w:shd w:val="clear" w:color="auto" w:fill="FFFFFF"/>
        </w:rPr>
        <w:lastRenderedPageBreak/>
        <w:t>Противотанковая пушка ЗИС-2 – памятник, посвященный периоду Великой Отечественной войны. Орудие появилось в 1940 году, после чего активно использовалось в боях и представляло собой основу советских танков.</w:t>
      </w:r>
    </w:p>
    <w:p w14:paraId="6CDA5835" w14:textId="77777777" w:rsidR="00F16952" w:rsidRPr="000D3A62" w:rsidRDefault="00F16952" w:rsidP="000D3A62">
      <w:pPr>
        <w:pStyle w:val="a3"/>
        <w:shd w:val="clear" w:color="auto" w:fill="FFFFFF"/>
        <w:spacing w:before="105" w:beforeAutospacing="0" w:after="0" w:afterAutospacing="0" w:line="330" w:lineRule="atLeast"/>
        <w:ind w:firstLine="708"/>
        <w:jc w:val="both"/>
        <w:textAlignment w:val="baseline"/>
        <w:rPr>
          <w:color w:val="333333"/>
          <w:sz w:val="28"/>
          <w:szCs w:val="28"/>
        </w:rPr>
      </w:pPr>
      <w:r w:rsidRPr="000D3A62">
        <w:rPr>
          <w:color w:val="333333"/>
          <w:sz w:val="28"/>
          <w:szCs w:val="28"/>
        </w:rPr>
        <w:t>Памятник служит напоминанием жителям города Озер, которые погибли во Вторую мировую войну. Здесь регулярно проводятся митинги памяти и другие мероприятия в память отважным людям, защищавшим свой город и всю Россию.</w:t>
      </w:r>
    </w:p>
    <w:p w14:paraId="0F76E63D" w14:textId="38B90E6E" w:rsidR="00F16952" w:rsidRPr="000D3A62" w:rsidRDefault="00F16952" w:rsidP="000D3A62">
      <w:pPr>
        <w:pStyle w:val="a3"/>
        <w:shd w:val="clear" w:color="auto" w:fill="FFFFFF"/>
        <w:spacing w:before="105" w:beforeAutospacing="0" w:after="0" w:afterAutospacing="0" w:line="330" w:lineRule="atLeast"/>
        <w:jc w:val="both"/>
        <w:textAlignment w:val="baseline"/>
        <w:rPr>
          <w:color w:val="333333"/>
          <w:sz w:val="28"/>
          <w:szCs w:val="28"/>
        </w:rPr>
      </w:pPr>
      <w:r w:rsidRPr="000D3A62">
        <w:rPr>
          <w:color w:val="333333"/>
          <w:sz w:val="28"/>
          <w:szCs w:val="28"/>
        </w:rPr>
        <w:t>Самая трагическая бомбежка произошла 24-ого ноября 1941 года. В тот день бомбы упали на территорию текстильного комбината, где было много убитых и раненых людей. Число погибших людей составляло 4 – 6 человек, раненых – 80 – 150.</w:t>
      </w:r>
    </w:p>
    <w:p w14:paraId="1FDFA75A" w14:textId="035CDD0B" w:rsidR="00B404D1" w:rsidRDefault="00BD196F" w:rsidP="000D3A62">
      <w:pPr>
        <w:pStyle w:val="a3"/>
        <w:shd w:val="clear" w:color="auto" w:fill="FFFFFF"/>
        <w:spacing w:before="105" w:beforeAutospacing="0" w:after="0" w:afterAutospacing="0" w:line="330" w:lineRule="atLeast"/>
        <w:jc w:val="both"/>
        <w:textAlignment w:val="baseline"/>
        <w:rPr>
          <w:sz w:val="28"/>
          <w:szCs w:val="28"/>
        </w:rPr>
      </w:pPr>
      <w:r w:rsidRPr="000D3A62">
        <w:rPr>
          <w:noProof/>
          <w:sz w:val="28"/>
          <w:szCs w:val="28"/>
        </w:rPr>
        <w:drawing>
          <wp:inline distT="0" distB="0" distL="0" distR="0" wp14:anchorId="0C50E89A" wp14:editId="35CA7CEC">
            <wp:extent cx="1209041" cy="906780"/>
            <wp:effectExtent l="0" t="0" r="0" b="76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223057" cy="917292"/>
                    </a:xfrm>
                    <a:prstGeom prst="rect">
                      <a:avLst/>
                    </a:prstGeom>
                  </pic:spPr>
                </pic:pic>
              </a:graphicData>
            </a:graphic>
          </wp:inline>
        </w:drawing>
      </w:r>
      <w:r w:rsidR="00466E96" w:rsidRPr="000D3A62">
        <w:rPr>
          <w:noProof/>
          <w:color w:val="333333"/>
          <w:sz w:val="28"/>
          <w:szCs w:val="28"/>
        </w:rPr>
        <w:t xml:space="preserve">  </w:t>
      </w:r>
      <w:r w:rsidR="00466E96" w:rsidRPr="000D3A62">
        <w:rPr>
          <w:noProof/>
          <w:color w:val="333333"/>
          <w:sz w:val="28"/>
          <w:szCs w:val="28"/>
        </w:rPr>
        <w:drawing>
          <wp:inline distT="0" distB="0" distL="0" distR="0" wp14:anchorId="71447D7C" wp14:editId="605B4A83">
            <wp:extent cx="1400175" cy="93345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04730" cy="936487"/>
                    </a:xfrm>
                    <a:prstGeom prst="rect">
                      <a:avLst/>
                    </a:prstGeom>
                    <a:noFill/>
                  </pic:spPr>
                </pic:pic>
              </a:graphicData>
            </a:graphic>
          </wp:inline>
        </w:drawing>
      </w:r>
      <w:r w:rsidR="00466E96" w:rsidRPr="000D3A62">
        <w:rPr>
          <w:sz w:val="28"/>
          <w:szCs w:val="28"/>
        </w:rPr>
        <w:t xml:space="preserve">  </w:t>
      </w:r>
      <w:r w:rsidR="00466E96" w:rsidRPr="000D3A62">
        <w:rPr>
          <w:noProof/>
          <w:sz w:val="28"/>
          <w:szCs w:val="28"/>
        </w:rPr>
        <w:drawing>
          <wp:inline distT="0" distB="0" distL="0" distR="0" wp14:anchorId="611F0A0D" wp14:editId="685DA235">
            <wp:extent cx="1247775" cy="93579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258586" cy="943907"/>
                    </a:xfrm>
                    <a:prstGeom prst="rect">
                      <a:avLst/>
                    </a:prstGeom>
                  </pic:spPr>
                </pic:pic>
              </a:graphicData>
            </a:graphic>
          </wp:inline>
        </w:drawing>
      </w:r>
      <w:r w:rsidR="00466E96" w:rsidRPr="000D3A62">
        <w:rPr>
          <w:sz w:val="28"/>
          <w:szCs w:val="28"/>
        </w:rPr>
        <w:t xml:space="preserve">   </w:t>
      </w:r>
      <w:r w:rsidR="00466E96" w:rsidRPr="000D3A62">
        <w:rPr>
          <w:noProof/>
          <w:sz w:val="28"/>
          <w:szCs w:val="28"/>
        </w:rPr>
        <w:drawing>
          <wp:inline distT="0" distB="0" distL="0" distR="0" wp14:anchorId="792DF145" wp14:editId="728DECA8">
            <wp:extent cx="1619250" cy="958569"/>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37480" cy="969361"/>
                    </a:xfrm>
                    <a:prstGeom prst="rect">
                      <a:avLst/>
                    </a:prstGeom>
                  </pic:spPr>
                </pic:pic>
              </a:graphicData>
            </a:graphic>
          </wp:inline>
        </w:drawing>
      </w:r>
    </w:p>
    <w:p w14:paraId="1C98931D" w14:textId="77777777" w:rsidR="00366720" w:rsidRPr="000D3A62" w:rsidRDefault="00366720" w:rsidP="000D3A62">
      <w:pPr>
        <w:pStyle w:val="a3"/>
        <w:shd w:val="clear" w:color="auto" w:fill="FFFFFF"/>
        <w:spacing w:before="105" w:beforeAutospacing="0" w:after="0" w:afterAutospacing="0" w:line="330" w:lineRule="atLeast"/>
        <w:jc w:val="both"/>
        <w:textAlignment w:val="baseline"/>
        <w:rPr>
          <w:color w:val="333333"/>
          <w:sz w:val="28"/>
          <w:szCs w:val="28"/>
        </w:rPr>
      </w:pPr>
    </w:p>
    <w:p w14:paraId="5E4B08EA" w14:textId="676BEC9A" w:rsidR="00F16952" w:rsidRPr="000D3A62" w:rsidRDefault="00F16952" w:rsidP="000D3A62">
      <w:pPr>
        <w:spacing w:after="0"/>
        <w:ind w:firstLine="708"/>
        <w:jc w:val="both"/>
        <w:rPr>
          <w:rFonts w:ascii="Times New Roman" w:hAnsi="Times New Roman" w:cs="Times New Roman"/>
          <w:color w:val="333333"/>
          <w:sz w:val="28"/>
          <w:szCs w:val="28"/>
          <w:shd w:val="clear" w:color="auto" w:fill="FFFFFF"/>
        </w:rPr>
      </w:pPr>
      <w:r w:rsidRPr="000D3A62">
        <w:rPr>
          <w:rFonts w:ascii="Times New Roman" w:hAnsi="Times New Roman" w:cs="Times New Roman"/>
          <w:color w:val="333333"/>
          <w:sz w:val="28"/>
          <w:szCs w:val="28"/>
          <w:shd w:val="clear" w:color="auto" w:fill="FFFFFF"/>
        </w:rPr>
        <w:t>Городской дворец культуры является одним из самых важных учреждений в культурной жизни Озер. В наши дни здесь успешно работают творческие клубы, в которых занимаются, как дети, так и ветераны. В дворце культур</w:t>
      </w:r>
      <w:r w:rsidR="00DF399A" w:rsidRPr="000D3A62">
        <w:rPr>
          <w:rFonts w:ascii="Times New Roman" w:hAnsi="Times New Roman" w:cs="Times New Roman"/>
          <w:color w:val="333333"/>
          <w:sz w:val="28"/>
          <w:szCs w:val="28"/>
          <w:shd w:val="clear" w:color="auto" w:fill="FFFFFF"/>
        </w:rPr>
        <w:t>ы</w:t>
      </w:r>
      <w:r w:rsidRPr="000D3A62">
        <w:rPr>
          <w:rFonts w:ascii="Times New Roman" w:hAnsi="Times New Roman" w:cs="Times New Roman"/>
          <w:color w:val="333333"/>
          <w:sz w:val="28"/>
          <w:szCs w:val="28"/>
          <w:shd w:val="clear" w:color="auto" w:fill="FFFFFF"/>
        </w:rPr>
        <w:t xml:space="preserve"> регулярно проводят концертные мероприятия, выступления, дискотеки.</w:t>
      </w:r>
    </w:p>
    <w:p w14:paraId="3260BEEA" w14:textId="3F0336BB" w:rsidR="009F15A1" w:rsidRDefault="009F15A1" w:rsidP="000D3A62">
      <w:pPr>
        <w:spacing w:after="0"/>
        <w:jc w:val="center"/>
        <w:rPr>
          <w:rFonts w:ascii="Times New Roman" w:hAnsi="Times New Roman" w:cs="Times New Roman"/>
          <w:color w:val="333333"/>
          <w:sz w:val="28"/>
          <w:szCs w:val="28"/>
          <w:shd w:val="clear" w:color="auto" w:fill="FFFFFF"/>
        </w:rPr>
      </w:pPr>
      <w:r w:rsidRPr="000D3A62">
        <w:rPr>
          <w:rFonts w:ascii="Times New Roman" w:hAnsi="Times New Roman" w:cs="Times New Roman"/>
          <w:noProof/>
          <w:sz w:val="28"/>
          <w:szCs w:val="28"/>
        </w:rPr>
        <w:drawing>
          <wp:inline distT="0" distB="0" distL="0" distR="0" wp14:anchorId="7EC7B513" wp14:editId="2B9072A6">
            <wp:extent cx="2664365" cy="152400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86289" cy="1536541"/>
                    </a:xfrm>
                    <a:prstGeom prst="rect">
                      <a:avLst/>
                    </a:prstGeom>
                  </pic:spPr>
                </pic:pic>
              </a:graphicData>
            </a:graphic>
          </wp:inline>
        </w:drawing>
      </w:r>
    </w:p>
    <w:p w14:paraId="79577FA5" w14:textId="77777777" w:rsidR="00366720" w:rsidRPr="000D3A62" w:rsidRDefault="00366720" w:rsidP="000D3A62">
      <w:pPr>
        <w:spacing w:after="0"/>
        <w:jc w:val="center"/>
        <w:rPr>
          <w:rFonts w:ascii="Times New Roman" w:hAnsi="Times New Roman" w:cs="Times New Roman"/>
          <w:color w:val="333333"/>
          <w:sz w:val="28"/>
          <w:szCs w:val="28"/>
          <w:shd w:val="clear" w:color="auto" w:fill="FFFFFF"/>
        </w:rPr>
      </w:pPr>
    </w:p>
    <w:p w14:paraId="78674DD4" w14:textId="114FD74C" w:rsidR="00366720" w:rsidRPr="000D3A62" w:rsidRDefault="00F16952" w:rsidP="00366720">
      <w:pPr>
        <w:pStyle w:val="a3"/>
        <w:shd w:val="clear" w:color="auto" w:fill="FFFFFF"/>
        <w:spacing w:before="105" w:beforeAutospacing="0" w:after="0" w:afterAutospacing="0" w:line="330" w:lineRule="atLeast"/>
        <w:ind w:firstLine="708"/>
        <w:jc w:val="both"/>
        <w:textAlignment w:val="baseline"/>
        <w:rPr>
          <w:color w:val="333333"/>
          <w:sz w:val="28"/>
          <w:szCs w:val="28"/>
        </w:rPr>
      </w:pPr>
      <w:r w:rsidRPr="000D3A62">
        <w:rPr>
          <w:color w:val="333333"/>
          <w:sz w:val="28"/>
          <w:szCs w:val="28"/>
        </w:rPr>
        <w:t>Троицкая церковь существует с </w:t>
      </w:r>
      <w:r w:rsidRPr="000D3A62">
        <w:rPr>
          <w:rStyle w:val="a4"/>
          <w:b w:val="0"/>
          <w:color w:val="333333"/>
          <w:sz w:val="28"/>
          <w:szCs w:val="28"/>
        </w:rPr>
        <w:t>1851 года</w:t>
      </w:r>
      <w:r w:rsidRPr="000D3A62">
        <w:rPr>
          <w:b/>
          <w:color w:val="333333"/>
          <w:sz w:val="28"/>
          <w:szCs w:val="28"/>
        </w:rPr>
        <w:t>.</w:t>
      </w:r>
      <w:r w:rsidRPr="000D3A62">
        <w:rPr>
          <w:color w:val="333333"/>
          <w:sz w:val="28"/>
          <w:szCs w:val="28"/>
        </w:rPr>
        <w:t xml:space="preserve"> Для проведения строительных мероприятий использовались денежные средства местных фабрикантов-текстильщиков. Изначально церковь именовалась Введенской, но впоследствии ее переименовали в Троицкую.</w:t>
      </w:r>
    </w:p>
    <w:p w14:paraId="75BD9608" w14:textId="77777777" w:rsidR="00F16952" w:rsidRPr="000D3A62" w:rsidRDefault="00F16952" w:rsidP="000D3A62">
      <w:pPr>
        <w:pStyle w:val="a3"/>
        <w:shd w:val="clear" w:color="auto" w:fill="FFFFFF"/>
        <w:spacing w:before="105" w:beforeAutospacing="0" w:after="0" w:afterAutospacing="0" w:line="330" w:lineRule="atLeast"/>
        <w:ind w:firstLine="708"/>
        <w:jc w:val="both"/>
        <w:textAlignment w:val="baseline"/>
        <w:rPr>
          <w:color w:val="333333"/>
          <w:sz w:val="28"/>
          <w:szCs w:val="28"/>
        </w:rPr>
      </w:pPr>
      <w:r w:rsidRPr="000D3A62">
        <w:rPr>
          <w:color w:val="333333"/>
          <w:sz w:val="28"/>
          <w:szCs w:val="28"/>
        </w:rPr>
        <w:t>В 1875 году церковь удалось расширить, благодаря чему она стала 3-престольной. В это время к ней пристроили боковые приделы, трапезную.</w:t>
      </w:r>
    </w:p>
    <w:p w14:paraId="0531B3C6" w14:textId="2CC8C35F" w:rsidR="00F16952" w:rsidRPr="000D3A62" w:rsidRDefault="00F16952" w:rsidP="000D3A62">
      <w:pPr>
        <w:pStyle w:val="a3"/>
        <w:shd w:val="clear" w:color="auto" w:fill="FFFFFF"/>
        <w:spacing w:before="105" w:beforeAutospacing="0" w:after="0" w:afterAutospacing="0" w:line="330" w:lineRule="atLeast"/>
        <w:jc w:val="both"/>
        <w:textAlignment w:val="baseline"/>
        <w:rPr>
          <w:color w:val="333333"/>
          <w:sz w:val="28"/>
          <w:szCs w:val="28"/>
        </w:rPr>
      </w:pPr>
      <w:r w:rsidRPr="000D3A62">
        <w:rPr>
          <w:color w:val="333333"/>
          <w:sz w:val="28"/>
          <w:szCs w:val="28"/>
        </w:rPr>
        <w:t>В 1930-ые годы храм закрыли. Только через 17 лет церковь возобновила свою работу, причем ее освятили во имя Святой Троицы. Тогда удалось соорудить западный притвор, сделать иконостас, выложить плиточные полы, обновить религиозную живопись</w:t>
      </w:r>
    </w:p>
    <w:p w14:paraId="1F3941E4" w14:textId="1394E4A5" w:rsidR="00466E96" w:rsidRPr="000D3A62" w:rsidRDefault="00466E96" w:rsidP="000D3A62">
      <w:pPr>
        <w:pStyle w:val="a3"/>
        <w:shd w:val="clear" w:color="auto" w:fill="FFFFFF"/>
        <w:spacing w:before="105" w:beforeAutospacing="0" w:after="0" w:afterAutospacing="0" w:line="330" w:lineRule="atLeast"/>
        <w:jc w:val="center"/>
        <w:textAlignment w:val="baseline"/>
        <w:rPr>
          <w:color w:val="333333"/>
          <w:sz w:val="28"/>
          <w:szCs w:val="28"/>
        </w:rPr>
      </w:pPr>
      <w:r w:rsidRPr="000D3A62">
        <w:rPr>
          <w:noProof/>
          <w:sz w:val="28"/>
          <w:szCs w:val="28"/>
        </w:rPr>
        <w:lastRenderedPageBreak/>
        <w:drawing>
          <wp:inline distT="0" distB="0" distL="0" distR="0" wp14:anchorId="7954FA4C" wp14:editId="19F3E6BB">
            <wp:extent cx="2943225" cy="1328935"/>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70844" cy="1341406"/>
                    </a:xfrm>
                    <a:prstGeom prst="rect">
                      <a:avLst/>
                    </a:prstGeom>
                  </pic:spPr>
                </pic:pic>
              </a:graphicData>
            </a:graphic>
          </wp:inline>
        </w:drawing>
      </w:r>
    </w:p>
    <w:p w14:paraId="64C17A4E" w14:textId="1B55A735" w:rsidR="00E8522D" w:rsidRDefault="00E8522D" w:rsidP="000D3A62">
      <w:pPr>
        <w:pStyle w:val="a3"/>
        <w:shd w:val="clear" w:color="auto" w:fill="FFFFFF"/>
        <w:spacing w:before="105" w:beforeAutospacing="0" w:after="0" w:afterAutospacing="0" w:line="330" w:lineRule="atLeast"/>
        <w:ind w:firstLine="708"/>
        <w:jc w:val="both"/>
        <w:textAlignment w:val="baseline"/>
        <w:rPr>
          <w:color w:val="323232"/>
          <w:sz w:val="28"/>
          <w:szCs w:val="28"/>
          <w:shd w:val="clear" w:color="auto" w:fill="FFFFFF"/>
        </w:rPr>
      </w:pPr>
      <w:r w:rsidRPr="000D3A62">
        <w:rPr>
          <w:color w:val="323232"/>
          <w:sz w:val="28"/>
          <w:szCs w:val="28"/>
          <w:shd w:val="clear" w:color="auto" w:fill="FFFFFF"/>
        </w:rPr>
        <w:t>Воскресная школа пр</w:t>
      </w:r>
      <w:r w:rsidRPr="000D3A62">
        <w:rPr>
          <w:sz w:val="28"/>
          <w:szCs w:val="28"/>
          <w:shd w:val="clear" w:color="auto" w:fill="FFFFFF"/>
        </w:rPr>
        <w:t>и </w:t>
      </w:r>
      <w:hyperlink r:id="rId24" w:history="1">
        <w:r w:rsidRPr="000D3A62">
          <w:rPr>
            <w:rStyle w:val="a5"/>
            <w:color w:val="auto"/>
            <w:sz w:val="28"/>
            <w:szCs w:val="28"/>
            <w:u w:val="none"/>
            <w:bdr w:val="none" w:sz="0" w:space="0" w:color="auto" w:frame="1"/>
            <w:shd w:val="clear" w:color="auto" w:fill="FFFFFF"/>
          </w:rPr>
          <w:t>Троицком храме города Озёры</w:t>
        </w:r>
      </w:hyperlink>
      <w:r w:rsidRPr="000D3A62">
        <w:rPr>
          <w:color w:val="323232"/>
          <w:sz w:val="28"/>
          <w:szCs w:val="28"/>
          <w:shd w:val="clear" w:color="auto" w:fill="FFFFFF"/>
        </w:rPr>
        <w:t> основана в конце 80-х годов. Воскресная школа – это большая дружная семья, в которой дети, родители и педагоги – друзья и соратники, а учебный процесс – это увлекательные беседы, паломнические поездки, подготовка и проведение православных праздников, театрализованные представления и, конечно же, тёплое общение.</w:t>
      </w:r>
    </w:p>
    <w:p w14:paraId="3FFC5679" w14:textId="77777777" w:rsidR="00B57722" w:rsidRPr="000D3A62" w:rsidRDefault="00B57722" w:rsidP="000D3A62">
      <w:pPr>
        <w:pStyle w:val="a3"/>
        <w:shd w:val="clear" w:color="auto" w:fill="FFFFFF"/>
        <w:spacing w:before="105" w:beforeAutospacing="0" w:after="0" w:afterAutospacing="0" w:line="330" w:lineRule="atLeast"/>
        <w:ind w:firstLine="708"/>
        <w:jc w:val="both"/>
        <w:textAlignment w:val="baseline"/>
        <w:rPr>
          <w:color w:val="323232"/>
          <w:sz w:val="28"/>
          <w:szCs w:val="28"/>
          <w:shd w:val="clear" w:color="auto" w:fill="FFFFFF"/>
        </w:rPr>
      </w:pPr>
    </w:p>
    <w:p w14:paraId="34DAF8C2" w14:textId="4E8E3EF7" w:rsidR="00EC25AC" w:rsidRDefault="00E8522D" w:rsidP="000D3A62">
      <w:pPr>
        <w:pStyle w:val="a3"/>
        <w:shd w:val="clear" w:color="auto" w:fill="FFFFFF"/>
        <w:spacing w:before="105" w:beforeAutospacing="0" w:after="0" w:afterAutospacing="0" w:line="330" w:lineRule="atLeast"/>
        <w:jc w:val="center"/>
        <w:textAlignment w:val="baseline"/>
        <w:rPr>
          <w:noProof/>
          <w:sz w:val="28"/>
          <w:szCs w:val="28"/>
        </w:rPr>
      </w:pPr>
      <w:r w:rsidRPr="000D3A62">
        <w:rPr>
          <w:noProof/>
          <w:color w:val="333333"/>
          <w:sz w:val="28"/>
          <w:szCs w:val="28"/>
        </w:rPr>
        <w:drawing>
          <wp:inline distT="0" distB="0" distL="0" distR="0" wp14:anchorId="199167BF" wp14:editId="3C71CAB2">
            <wp:extent cx="2371725" cy="1591310"/>
            <wp:effectExtent l="0" t="0" r="9525" b="889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71725" cy="1591310"/>
                    </a:xfrm>
                    <a:prstGeom prst="rect">
                      <a:avLst/>
                    </a:prstGeom>
                    <a:noFill/>
                  </pic:spPr>
                </pic:pic>
              </a:graphicData>
            </a:graphic>
          </wp:inline>
        </w:drawing>
      </w:r>
      <w:r w:rsidR="000D3A62">
        <w:rPr>
          <w:noProof/>
          <w:sz w:val="28"/>
          <w:szCs w:val="28"/>
        </w:rPr>
        <w:t xml:space="preserve">       </w:t>
      </w:r>
      <w:r w:rsidRPr="000D3A62">
        <w:rPr>
          <w:noProof/>
          <w:sz w:val="28"/>
          <w:szCs w:val="28"/>
        </w:rPr>
        <w:drawing>
          <wp:inline distT="0" distB="0" distL="0" distR="0" wp14:anchorId="5C0885B5" wp14:editId="7CB30FD1">
            <wp:extent cx="2082800" cy="156210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82800" cy="1562100"/>
                    </a:xfrm>
                    <a:prstGeom prst="rect">
                      <a:avLst/>
                    </a:prstGeom>
                  </pic:spPr>
                </pic:pic>
              </a:graphicData>
            </a:graphic>
          </wp:inline>
        </w:drawing>
      </w:r>
    </w:p>
    <w:p w14:paraId="42126FDC" w14:textId="77777777" w:rsidR="00B57722" w:rsidRPr="000D3A62" w:rsidRDefault="00B57722" w:rsidP="000D3A62">
      <w:pPr>
        <w:pStyle w:val="a3"/>
        <w:shd w:val="clear" w:color="auto" w:fill="FFFFFF"/>
        <w:spacing w:before="105" w:beforeAutospacing="0" w:after="0" w:afterAutospacing="0" w:line="330" w:lineRule="atLeast"/>
        <w:jc w:val="center"/>
        <w:textAlignment w:val="baseline"/>
        <w:rPr>
          <w:noProof/>
          <w:sz w:val="28"/>
          <w:szCs w:val="28"/>
        </w:rPr>
      </w:pPr>
    </w:p>
    <w:p w14:paraId="407904CB" w14:textId="4762E423" w:rsidR="00BD196F" w:rsidRDefault="00BD196F" w:rsidP="000D3A62">
      <w:pPr>
        <w:spacing w:after="0"/>
        <w:jc w:val="both"/>
        <w:rPr>
          <w:rFonts w:ascii="Times New Roman" w:hAnsi="Times New Roman" w:cs="Times New Roman"/>
          <w:noProof/>
          <w:sz w:val="28"/>
          <w:szCs w:val="28"/>
        </w:rPr>
      </w:pPr>
      <w:r w:rsidRPr="000D3A62">
        <w:rPr>
          <w:rFonts w:ascii="Times New Roman" w:hAnsi="Times New Roman" w:cs="Times New Roman"/>
          <w:noProof/>
          <w:sz w:val="28"/>
          <w:szCs w:val="28"/>
        </w:rPr>
        <w:drawing>
          <wp:inline distT="0" distB="0" distL="0" distR="0" wp14:anchorId="0FCE19E3" wp14:editId="6F490822">
            <wp:extent cx="1809750" cy="1206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12285" cy="1208190"/>
                    </a:xfrm>
                    <a:prstGeom prst="rect">
                      <a:avLst/>
                    </a:prstGeom>
                  </pic:spPr>
                </pic:pic>
              </a:graphicData>
            </a:graphic>
          </wp:inline>
        </w:drawing>
      </w:r>
      <w:r w:rsidR="00EC25AC" w:rsidRPr="000D3A62">
        <w:rPr>
          <w:rFonts w:ascii="Times New Roman" w:hAnsi="Times New Roman" w:cs="Times New Roman"/>
          <w:noProof/>
          <w:sz w:val="28"/>
          <w:szCs w:val="28"/>
        </w:rPr>
        <w:t xml:space="preserve">         </w:t>
      </w:r>
      <w:r w:rsidRPr="000D3A62">
        <w:rPr>
          <w:rFonts w:ascii="Times New Roman" w:hAnsi="Times New Roman" w:cs="Times New Roman"/>
          <w:noProof/>
          <w:sz w:val="28"/>
          <w:szCs w:val="28"/>
        </w:rPr>
        <w:drawing>
          <wp:inline distT="0" distB="0" distL="0" distR="0" wp14:anchorId="0F1F5F00" wp14:editId="08152D51">
            <wp:extent cx="1888644" cy="11709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4738" cy="1199518"/>
                    </a:xfrm>
                    <a:prstGeom prst="rect">
                      <a:avLst/>
                    </a:prstGeom>
                  </pic:spPr>
                </pic:pic>
              </a:graphicData>
            </a:graphic>
          </wp:inline>
        </w:drawing>
      </w:r>
      <w:r w:rsidR="00EC25AC" w:rsidRPr="000D3A62">
        <w:rPr>
          <w:rFonts w:ascii="Times New Roman" w:hAnsi="Times New Roman" w:cs="Times New Roman"/>
          <w:noProof/>
          <w:sz w:val="28"/>
          <w:szCs w:val="28"/>
        </w:rPr>
        <w:t xml:space="preserve">        </w:t>
      </w:r>
      <w:r w:rsidRPr="000D3A62">
        <w:rPr>
          <w:rFonts w:ascii="Times New Roman" w:hAnsi="Times New Roman" w:cs="Times New Roman"/>
          <w:noProof/>
          <w:sz w:val="28"/>
          <w:szCs w:val="28"/>
        </w:rPr>
        <w:drawing>
          <wp:inline distT="0" distB="0" distL="0" distR="0" wp14:anchorId="7D4604EC" wp14:editId="393F0898">
            <wp:extent cx="1545779" cy="1160780"/>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560750" cy="1172022"/>
                    </a:xfrm>
                    <a:prstGeom prst="rect">
                      <a:avLst/>
                    </a:prstGeom>
                  </pic:spPr>
                </pic:pic>
              </a:graphicData>
            </a:graphic>
          </wp:inline>
        </w:drawing>
      </w:r>
    </w:p>
    <w:p w14:paraId="37D6F579" w14:textId="77777777" w:rsidR="000D3A62" w:rsidRPr="000D3A62" w:rsidRDefault="000D3A62" w:rsidP="000D3A62">
      <w:pPr>
        <w:spacing w:after="0"/>
        <w:jc w:val="both"/>
        <w:rPr>
          <w:rFonts w:ascii="Times New Roman" w:hAnsi="Times New Roman" w:cs="Times New Roman"/>
          <w:noProof/>
          <w:sz w:val="28"/>
          <w:szCs w:val="28"/>
        </w:rPr>
      </w:pPr>
    </w:p>
    <w:p w14:paraId="485B4936" w14:textId="12D15A94" w:rsidR="000D3A62" w:rsidRDefault="00EC25AC" w:rsidP="00B57722">
      <w:pPr>
        <w:spacing w:after="0"/>
        <w:ind w:firstLine="708"/>
        <w:jc w:val="both"/>
        <w:rPr>
          <w:rFonts w:ascii="Times New Roman" w:hAnsi="Times New Roman" w:cs="Times New Roman"/>
          <w:sz w:val="28"/>
          <w:szCs w:val="28"/>
        </w:rPr>
      </w:pPr>
      <w:r w:rsidRPr="000D3A62">
        <w:rPr>
          <w:rFonts w:ascii="Times New Roman" w:hAnsi="Times New Roman" w:cs="Times New Roman"/>
          <w:sz w:val="28"/>
          <w:szCs w:val="28"/>
        </w:rPr>
        <w:t>Озеры окружены лесами. Рядом с городом располагаются многочисленные водоемы, способствующие созданию прекрасных пейзажей. В результате многие туристы получают хорошую возможность для того, чтобы насладиться путешествием и убедиться в получении ярких впечатлений от активного туристического времяпровождения.</w:t>
      </w:r>
    </w:p>
    <w:p w14:paraId="700EFEC9" w14:textId="585A1480" w:rsidR="00366720" w:rsidRDefault="000D3A62" w:rsidP="00B57722">
      <w:pPr>
        <w:spacing w:after="0"/>
        <w:ind w:firstLine="708"/>
        <w:jc w:val="both"/>
        <w:rPr>
          <w:rFonts w:ascii="Times New Roman" w:hAnsi="Times New Roman" w:cs="Times New Roman"/>
          <w:color w:val="313131"/>
          <w:sz w:val="28"/>
          <w:szCs w:val="28"/>
          <w:shd w:val="clear" w:color="auto" w:fill="FFFFFF"/>
        </w:rPr>
      </w:pPr>
      <w:r w:rsidRPr="000D3A62">
        <w:rPr>
          <w:rFonts w:ascii="Times New Roman" w:hAnsi="Times New Roman" w:cs="Times New Roman"/>
          <w:color w:val="313131"/>
          <w:sz w:val="28"/>
          <w:szCs w:val="28"/>
          <w:shd w:val="clear" w:color="auto" w:fill="FFFFFF"/>
        </w:rPr>
        <w:t xml:space="preserve">Озёры богаты запасами песка, которые применяются в стекольной промышленности, в дорожном деле, в производстве строительных материалов. Вместе с песками для строительных работ требуется и гравий, который залегает вместе с песком, образуя гравийно-песчаные смеси. Другим широко распространенным полезным ископаемым является глины – осадочные горные породы, используемые для производства кирпича. Полезные ископаемые добываются открытым способом. На месте </w:t>
      </w:r>
      <w:r w:rsidRPr="000D3A62">
        <w:rPr>
          <w:rFonts w:ascii="Times New Roman" w:hAnsi="Times New Roman" w:cs="Times New Roman"/>
          <w:color w:val="313131"/>
          <w:sz w:val="28"/>
          <w:szCs w:val="28"/>
          <w:shd w:val="clear" w:color="auto" w:fill="FFFFFF"/>
        </w:rPr>
        <w:lastRenderedPageBreak/>
        <w:t>исчерпанного месторождения остаются карьеры, которые постепенно заполняются водой.</w:t>
      </w:r>
    </w:p>
    <w:p w14:paraId="1CB9BD4B" w14:textId="1B174E22" w:rsidR="000D3A62" w:rsidRPr="000D3A62" w:rsidRDefault="000D3A62" w:rsidP="000D3A62">
      <w:pPr>
        <w:spacing w:after="0"/>
        <w:ind w:firstLine="708"/>
        <w:jc w:val="both"/>
        <w:rPr>
          <w:rFonts w:ascii="Times New Roman" w:hAnsi="Times New Roman" w:cs="Times New Roman"/>
          <w:sz w:val="28"/>
          <w:szCs w:val="28"/>
        </w:rPr>
      </w:pPr>
      <w:r w:rsidRPr="000D3A62">
        <w:rPr>
          <w:rFonts w:ascii="Times New Roman" w:hAnsi="Times New Roman" w:cs="Times New Roman"/>
          <w:color w:val="313131"/>
          <w:sz w:val="28"/>
          <w:szCs w:val="28"/>
          <w:shd w:val="clear" w:color="auto" w:fill="FFFFFF"/>
        </w:rPr>
        <w:t>Учитывая историю Озерского района, его географическое положение, экологию можно сделать вывод о том, что Озеры являются одним из лучших и экологически чистых зон отдыха Московской области. Наличие большого числа естественных водоемов, здравниц, домов отдыха, туристических баз делают Озёры весьма перспективными для развития отдыха и туризма.</w:t>
      </w:r>
    </w:p>
    <w:sectPr w:rsidR="000D3A62" w:rsidRPr="000D3A62">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82D8F"/>
    <w:rsid w:val="000D3A62"/>
    <w:rsid w:val="00120873"/>
    <w:rsid w:val="00172907"/>
    <w:rsid w:val="002862CA"/>
    <w:rsid w:val="00366720"/>
    <w:rsid w:val="00466E96"/>
    <w:rsid w:val="00643712"/>
    <w:rsid w:val="00682D8F"/>
    <w:rsid w:val="0069580F"/>
    <w:rsid w:val="009F15A1"/>
    <w:rsid w:val="00A71F50"/>
    <w:rsid w:val="00B05224"/>
    <w:rsid w:val="00B404D1"/>
    <w:rsid w:val="00B57722"/>
    <w:rsid w:val="00BD196F"/>
    <w:rsid w:val="00BF29A8"/>
    <w:rsid w:val="00DF399A"/>
    <w:rsid w:val="00E8522D"/>
    <w:rsid w:val="00EC25AC"/>
    <w:rsid w:val="00F169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F2B2BD"/>
  <w15:chartTrackingRefBased/>
  <w15:docId w15:val="{D8049F01-89AD-4045-AFFC-1B914D6652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F1695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F16952"/>
    <w:rPr>
      <w:b/>
      <w:bCs/>
    </w:rPr>
  </w:style>
  <w:style w:type="character" w:styleId="a5">
    <w:name w:val="Hyperlink"/>
    <w:basedOn w:val="a0"/>
    <w:uiPriority w:val="99"/>
    <w:semiHidden/>
    <w:unhideWhenUsed/>
    <w:rsid w:val="00E8522D"/>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1842964">
      <w:bodyDiv w:val="1"/>
      <w:marLeft w:val="0"/>
      <w:marRight w:val="0"/>
      <w:marTop w:val="0"/>
      <w:marBottom w:val="0"/>
      <w:divBdr>
        <w:top w:val="none" w:sz="0" w:space="0" w:color="auto"/>
        <w:left w:val="none" w:sz="0" w:space="0" w:color="auto"/>
        <w:bottom w:val="none" w:sz="0" w:space="0" w:color="auto"/>
        <w:right w:val="none" w:sz="0" w:space="0" w:color="auto"/>
      </w:divBdr>
    </w:div>
    <w:div w:id="1057049076">
      <w:bodyDiv w:val="1"/>
      <w:marLeft w:val="0"/>
      <w:marRight w:val="0"/>
      <w:marTop w:val="0"/>
      <w:marBottom w:val="0"/>
      <w:divBdr>
        <w:top w:val="none" w:sz="0" w:space="0" w:color="auto"/>
        <w:left w:val="none" w:sz="0" w:space="0" w:color="auto"/>
        <w:bottom w:val="none" w:sz="0" w:space="0" w:color="auto"/>
        <w:right w:val="none" w:sz="0" w:space="0" w:color="auto"/>
      </w:divBdr>
    </w:div>
    <w:div w:id="1568299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1.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hyperlink" Target="http://troizksob.prihod.ru/" TargetMode="Externa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4.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3.pn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140</TotalTime>
  <Pages>1</Pages>
  <Words>741</Words>
  <Characters>4229</Characters>
  <Application>Microsoft Office Word</Application>
  <DocSecurity>0</DocSecurity>
  <Lines>35</Lines>
  <Paragraphs>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 Авдонина</dc:creator>
  <cp:keywords/>
  <dc:description/>
  <cp:lastModifiedBy>Надежда Авдонина</cp:lastModifiedBy>
  <cp:revision>11</cp:revision>
  <dcterms:created xsi:type="dcterms:W3CDTF">2017-11-25T05:08:00Z</dcterms:created>
  <dcterms:modified xsi:type="dcterms:W3CDTF">2017-12-09T09:09:00Z</dcterms:modified>
</cp:coreProperties>
</file>