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56" w:rsidRPr="00C31D56" w:rsidRDefault="00C31D56" w:rsidP="00C31D56">
      <w:pPr>
        <w:shd w:val="clear" w:color="auto" w:fill="FFFFFF"/>
        <w:tabs>
          <w:tab w:val="left" w:pos="307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31D5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34E3B5" wp14:editId="0110638F">
            <wp:extent cx="9251950" cy="6730938"/>
            <wp:effectExtent l="0" t="0" r="6350" b="0"/>
            <wp:docPr id="1" name="Рисунок 1" descr="C:\Users\Вера\Desktop\СКАНЫ док\2025-10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СКАНЫ док\2025-10-07_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 логопедических занятий разработана на основе Данная программа также составлена в соответствии с требованиями, отраженными в приказе Минобрнауки России «Об утверждении ФГОС НОО обучающихся с ограниченными возможностями здоровья №1598 от 19.12.2014г. А также на основе Инструктивного письма Минобразования РФ от 14.12.2000 г. №2 «Об организации работы логопедического пункта общеобразовательного учреждения»; инструктивно – методического письма о работе учителя – логопеда при общеобразовательной школе (Ястребова А. В., Бессонова Т. П.); письма Министерства образования и науки РФ от 18 апреля . N АФ-150/06 "О создании условий для получения образования детьми с ограниченными возможностями здоровья и детьми-инвалидами".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направлена на оказание помощи учащимся начальных классов с нарушениями устной и письменной речи в освоении ими общеобразовательных программ по родному русскому языку и составлена с учетом рекомендаций и методических разработок логопедов-практиков А.В. Ястребовой, Г.Г. Ефименковой, Р.И. Лалаевой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нарушения при задержке психического развития (ЗПР) обусловлены в первую очередь недостаточностью межанализаторного взаимодействия, а не локальным поражением речевого анализатора.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Характерные признаки ЗПР: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ограниченный, не соответствующий возрасту запас знаний и представлений об окружающем,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познавательной активности,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регуляция произвольной деятельности и поведения,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низкая способность по сравнению с нормально развивающимися детьми того же возраста к приему и переработке информации.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детей с задержкой психического развития недостаточно сформированы функции произвольного внимания, памяти и др. высшие психические функции. У некоторых детей с задержкой психического развития преобладает интеллектуальная недостаточность, а у других — эмоционально-волевые нарушения.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психического развития всегда ведет к различным нарушениям речевой деятельности.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ЗПР отмечается более позднее развитие фразовой речи. Дети затрудняются в воспроизведении лексико-грамматических конструкций. С помощью языковых средств дети не могут выразить причинно-следственные, временные и другие отношения. Словарный запас дошкольников и школьников с ЗПР отличается бедностью и недифференцированностью: дети недостаточно понимают и неточно употребляют близкие по значению слова. Ограниченность словарного запаса определяется недостаточностью знаний и представлений об окружающем мире, низкой познавательной активностью.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программы заключается в ее тесной взаимосвязи со всеми учебными предметами, особенно с русским языком и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литературным образованием.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со сложной структурой речевого дефекта у учащихся с ЗПР в основном наблюдается сложная форма дисграфии с преобладанием дисграфии на почве нарушения языкового анализа и синтеза. Поэтому данная программа предусматривает логопедическое воздействие не только на один изолированный дефект, а на всю речевую систему в целом. Реализация коррекционного воздействия осуществляется весьма специфично. Суть этой специфики заключается в том, что, работая одновременно над развитием и совершенствованием всех компонентов речевой системы, учитель-логопед в то же время ( на разных этапах) может сосредоточить внимание учащихся на каком-то одном из них.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аудитория: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1-4 классов, имеющие нарушения устной и письменной речи, обусловленные несформированностью языковых и речевых средств языка, реализующих АООП НОО.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коррекция нарушений устной и письменной речи учащихся, помощь в успешном освоении программы по русскому языку и чтению, способствующей дальнейшей социализации учащихся с ЗПР.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обобщенные представления (речеслуховые, речедвигательные, зрительно-пространственные, зрительно-двигательные), необходимые для овладения стойким и правильным навыком письма, осознанными и произвольными операциями и способами действия с речеязыковыми единицами: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артикуляционную и мелкую моторику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пространственно-временные представления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фонематический анализ и синтез, фонематические представления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и закреплять правильные слухопроизносительные дифференцировки фонем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оптико-пространственные представления и дифференцировки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языковой анализ и синтез на уровнях слога, слова, предложения, текста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-уточнять значения слов и обогащать словарный запас за счет накопления новых слов по заданным лексическим темам и развивать умения активно пользоваться различными способами словообразования, словоизменения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и развивать связную выразительную речь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анализаторы (слуховой, зрительный и кинестетический), участвующие в акте речи, письма и чтения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предупредить нарушения письма и чтения, вероятность появления которых особенно велика у детей данной категории,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-формировать, развивать и совершенствовать навык правильного чтения и письма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навык поэтапного контроля за процессом и результатом чтения и письма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высшие психические функции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вырабатывать у детей навык продуктивной учебной деятельности,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логопедических занятий имеет под собой методологические и теоретические основания. В качестве одного из таких оснований могут выступать </w:t>
      </w: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определяющие построение, реализацию программы и организацию работы по ней: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гуманизма- вера и возможности ребенка, субъективного, позитивного подхода;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системности- рассмотрения ребёнка как целостного, качественного своеобразного, динамично развивающего субъекта; рассмотрение его речевых нарушений во взаимосвязи с другими сторонами психического развития;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реалистичности-учёта реальных возможностей ребёнка и ситуации, единства диагностики и коррекционно-развивающей работы;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деятельностного подхода- опоры коррекционно- развивающей работы на ведущий вид деятельности, свойственный возрасту;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индивидуально-дифференцированного подхода- изменение содержания, форм и способов коррекционно-развивающей работы в зависимости от индивидуальных особенностей ребенка, целей работы;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системного подхода- взаимосвязь коррекционно-развивающих воздействий на звукопроизношение, фонематические процессы, лексику и грамматический строй речи.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Патогенетический принцип – коррекция нарушенного механизма, формирование тех психических функций, которые обеспечивают функционирование операций процесса чтения и письма.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опоры на сохранное звено психической функции, на сохранные анализаторы, на их взаимодействие.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Онтогенетический принцип – учёт этапов и последовательности формирования функций, обеспечивающих процессы письма и чтения.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постепенного усложнения речевого материала с учетом «зоны ближайшего развития».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Общедидактические принципы (наглядности, доступности, индивидуального подхода, сознательности).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коррекционные индивидуальные и групповые занятия по расписанию отводятся часы во вторую половину дня. Основной формой являются групповые занятия. На занятия с группой обучающихся отводится, как правило, 20-30минут, на фронтальные 40 минут. Занятия с каждой группой проводятся 1-2  раза в неделю. Сроки коррекционной работы определяются степенью тяжести нарушения речи, комплектование групп схожестью нарушений речевого развития, уровня психического развития, возрастным критерием. Количество часов указанных в программе примерное и может варьироваться в зависимости от речевого дефекта и степени усвоения материала детьми.</w:t>
      </w:r>
    </w:p>
    <w:p w:rsidR="00C31D56" w:rsidRPr="00C31D56" w:rsidRDefault="00C31D56" w:rsidP="00C31D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логопедических занятий и перенос 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Содержание коррекционной работы условно делится на несколько этапов. </w:t>
      </w:r>
      <w:r w:rsidRPr="00C31D56">
        <w:rPr>
          <w:rFonts w:ascii="Times New Roman" w:hAnsi="Times New Roman" w:cs="Times New Roman"/>
          <w:bCs/>
          <w:sz w:val="28"/>
          <w:szCs w:val="28"/>
        </w:rPr>
        <w:t>Коррекционные  логопедические занятия осуществляют безоценочную систему оценивания знаний обучающихся.</w:t>
      </w:r>
    </w:p>
    <w:p w:rsidR="00C31D56" w:rsidRPr="00C31D56" w:rsidRDefault="00C31D56" w:rsidP="00C31D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56">
        <w:rPr>
          <w:rFonts w:ascii="Times New Roman" w:hAnsi="Times New Roman" w:cs="Times New Roman"/>
          <w:sz w:val="28"/>
          <w:szCs w:val="28"/>
        </w:rPr>
        <w:lastRenderedPageBreak/>
        <w:t xml:space="preserve">          Занятия проводятся:</w:t>
      </w:r>
    </w:p>
    <w:p w:rsidR="00C31D56" w:rsidRPr="00C31D56" w:rsidRDefault="00C31D56" w:rsidP="00C31D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D56">
        <w:rPr>
          <w:rFonts w:ascii="Times New Roman" w:hAnsi="Times New Roman" w:cs="Times New Roman"/>
          <w:sz w:val="28"/>
          <w:szCs w:val="28"/>
        </w:rPr>
        <w:t xml:space="preserve">          во 1б,1 доп, 3б классе ,4б классе- в объеме 4 часа 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коррекционного обучения, темы логопедических занятий, количество часов для повторения примерные и могут варьироваться зависимости от речевого дефекта и степени усвоения материала детьми.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структуру логопедического занятия может входить: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для развития артикуляционной моторики;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для развития общей координации движений и мелкой моторики пальцев рук;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дыхательная гимнастика;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произношения, автоматизация и дифференциация звуков;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фонематических процессов;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со словами, звуко-слоговой анализ слов;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над предложением;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и активизация словарного запаса.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по коррекции дисграфии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контроля усвоения программы: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самостоятельных работ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списывание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тестовых работ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проводится 2 раза в год. Вводная диагностика осуществляется с 1 по 15 сентября, итоговая диагностика проводится с 15 по 30 мая.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логопедической работы организуется входящая диагностика. Результаты обследования фиксируются в речевой карте. Исходя из результатов обследования, планируется дальнейшая коррекционная работа, которая ведется по следующим направлениям: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работы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звуковой стороны речи.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слова. Коррекция дефектов произношения.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лексического запаса и грамматического строя речи: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значений имеющихся у детей слов и дальнейшее обогащение словарного запаса как путем накопления новых слов, относящихся к различным частям речи, так и за счет развития у детей умения активно пользоваться различными способами словообразования;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значения используемых синтаксических конструкций; дальнейшее развитие и совершенствование грамматического оформления речи путем овладения детьми словосочетаниями, связью слов в предложении, моделями предложений различных синтаксических конструкций;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связной речи: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построения связного высказывания; программирование смысла и смысловой культуры высказывания;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логики (связности, последовательности), точное и четкое формулирование мысли в процессе подготовки связного высказывания; отбор языковых средств, адекватных смысловой концепции;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совершенствование психологических предпосылок к обучению: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устойчивости внимания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наблюдательности (особенно к языковым явлениям)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запоминанию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к переключению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и приемов самоконтроля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активности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произвольности общения и поведения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полноценных учебных умений: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предстоящей деятельности (принятие учебной задачи; активное осмысление материала; выделение главного, существенного в учебном материале; определение путей и средств достижения учебной цели);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ходом своей деятельности (от умения работать с образцами до умения пользоваться специальными приемами самоконтроля);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определенном темпе (умение быстро и качественно писать, считать; проводить анализ, сравнение, сопоставление и т.д.);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применение знаний в новых ситуациях;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оценка продуктивности собственной деятельности;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совершенствование коммуникативной готовности к обучению: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внимательно слушать и слышать учителя-логопеда, не переключаясь на посторонние воздействия, подчинять свои действия его инструкциям;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понять и принять учебную задачу, поставленную в вербальной форме;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свободно владеть вербальными средствами общения в целях четкого восприятия, удержания и сосредоточенного выполнения учебной задачи в соответствии с полученной инструкцией;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целенаправленно и последовательно (в соответствии с заданием, инструкцией) выполнять учебные действия и адекватно реагировать на контроль и оценки учителя-логопеда;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коммуникативных умений и навыков, адекватных ситуации учебной деятельности: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в точном соответствии с инструкцией, заданием;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по ходу учебной работы с адекватным использованием усвоенной терминологии;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двумя-тремя фразами по ходу и итогам учебной работы (начало формирования связного высказывания);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инструкции (схемы) при подготовке развернутого высказывания по ходу и итогам учебной работы;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усвоенной учебной терминологии в связных высказываниях;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учителю-логопеду или товарищу по группе за разъяснением;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речевого этикета при общении (обращение, просьба, диалог: «Скажите, пожалуйста», «Спасибо», «Будьте любезны» и т.п.);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коррекционного обучения в данной программе условно делится на три уровня коррекции: фонетический, лексико-грамматический и синтаксический.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Коррекционная работа на фонетическом уровне: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осуществлять звуковой анализ и синтез слов (от простых форм к сложным)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фонематического восприятия, умения дифференцировать фонемы, имеющие сходные артикуляционные и акустические характеристики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Коррекционная работа на лексико-грамматическом уровне: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-уточнение значения слов и обогащение словарного запаса за счет накопления новых слов и развитие умения активно пользоваться различными способами словообразования и словоизменения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слогового анализа и синтеза слов различной звукобуквенной структуры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различать и использовать в речевых конструкциях обобщающие слова, синонимы, антонимы, знакомить с явлениями многозначности слов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Коррекционная работа на синтаксическом уровне: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представление о связном высказывании как о едином семантическом целом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составлять правильные синтаксические конструкции, устанавливать связь слов в предложении, выполнять анализ предложений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навыков самостоятельного высказывания, путем установления последовательности высказывания, отбора языковых средств, совершенствования навыка строить и перестраивать предложения по заданным образцам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-учить анализировать текст с использованием метода моделирования структуры разных типов готовых текстов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результаты: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-осознание языка как основного средства человеческого общения и как явления национальной культуры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-понимание того, что правильная устная и письменная речь является показателем индивидуальной культуры человека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-способность к самооценке на основе наблюдения за собственной речью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-проявление позитивных качеств личности в различных ситуациях в процессе взаимодействия со сверстниками и взрослыми людьми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-принятие и освоение социальной роли обучающегося, развитие мотивов учебной деятельности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Межпредметные 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использовать язык с целью поиска необходимой информации в различных источниках для решения учебных задач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ориентироваться в целях, задачах, средствах и условиях общения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к более точному выражению собственного мнения и позиции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результаты: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ребенка повышается обучаемость, улучшаются внимание и восприятие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-ребенок приобретает навыки активной фразовой речи (учится видеть, слышать, рассуждать)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ребенка повышается интерес к процессу чтения и письма, снимается эмоциональное напряжение и тревожность при выполнении упражнений на чтение и письмо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ребенка развивается способность к переносу полученных навыков на незнакомый материал.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ребёнка формируются умения: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образовывать новые слова суффиксальным, приставочным способом, путем слияние двух слов, изменять слова по падежам, по числам, согласовывать существительные и числительные, существительные и прилагательные, существительные и местоимения;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в речи простые распространенные предложения, некоторые виды сложных синтаксических структур;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общение со сверстниками и взрослыми, составлять небольшие рассказы по картине, серии картин, рассказы-описания, пересказывать короткий текст, использовать в своей речи слова разных лексических групп (существительные, прилагательные, глаголы, наречия).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 окончании 1 класса учащиеся должны уметь: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звуки на слух.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звуки, твердые и мягкие согласные, звонкие и глухие согласные, свистящие, шипящие и аффрикаты.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слогов в слове по количеству гласных звуков, определять последовательность звуков и букв в слове.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Списывать рукописный и печатный текст целыми словами и словосочетаниями.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 повседневной жизни нормы речевого этикета и правила устного общения (умение слышать, точно реагировать на реплики, поддерживать разговор).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несложные выводы, основываясь на тексте.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окончании 3 класса обучающиеся должны уметь: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Производить звукобуквенный анализ и синтез слов.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Подбирать к слову родственные слова.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3.Владеть навыками словообразования и словоизменения.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4.Подбирать синонимы и антонимы к различным частям речи.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5.Различать корень, суффикс, приставку. Образовывать новые слова при помощи приставок и суффиксов.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Дифференцировать предлоги и приставки.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7.Уметь находить с помощью логопеда главные и второстепенные члены предложения, ставить к ним вопросы.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8.Согласовывать слова в числе, роде, падеже.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Составлять распространенные предложения.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10.Определять тему текста, последовательность и связность предложений в тексте, делить на смысловые части, согласовывать слова, пересказывать.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окончании 4 класса обучающиеся должны уметь: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1.Должна быть создана основа для продуктивного усвоения правил правописания, связанных с полноценными представлениями о морфологическом составе слова (безударные гласные, проверяемые ударением, приставки, сложные слова, изменение имён прилагательных по родам, числам, падежам в зависимости от существительных).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2.Уметь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3.Различать родственные (однокоренные) слова и формы слова.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4.Находить в словах окончание, корень, приставку, суффикс.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5.Находить главные и второстепенные (без деления на виды) члены предложения.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6.Соблюдать в повседневной жизни нормы речевого этикета и правила устного общения (умение слышать, точно реагировать на реплики, поддерживать разговор).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7.Пересказывать текст подробно и сжато, устно и письменно, составлять на основании текста небольшое монологическое высказывание, отвечая на поставленный вопрос.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8.Уметь составлять рассказ по плану, а также рассказ с элементами творчества.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Качественным показателем эффективности</w:t>
      </w: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коррекционной работы является: автоматизация в речи поставленных звуков, положительная динамика в формировании устной и письменной речи; повышение мотивации; пробуждение интереса к процессу чтения и письма; снятие эмоциональной напряженности и тревожности при выполнении учебной деятельности.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планируемых результатов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речевого развития учащихся позволяет оценить динамику личных достижений учащихся с нарушением речи, письма и проводится на основании сопоставления данных первичной, промежуточной и итоговой диагностики.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и итоговом этапах коррекционно-логопедической работы используются диагностические методики И.Н.Садовниковой, Т.А.Фотекова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Логопедия под ред. Волковой- М.: “ Просвещение”,1989.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2.Т.Г.Филичева, Н.А.Чевелева, Т.В.Чиркина.Основы логопедии.- М.: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 Просвещение”, 1989.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Р.И.Лалаева. Логопедическая работа в коррекционных классах.-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“ Владос”, 1998.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5.Н.И. Садовникова. Нарушение письменной речи и их преодоление у младших школьников.-М.: “ Просвещение” ,1997.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7.А.К. Аксенова. Методика обучения русскому языку в коррекционной школе - М.: “ Владос”, 1999.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И.Лопухина.Логопедия. 550 занимательных упражнений по развитию речи-М.: “ Аквариум”, 1995.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Л.Н.Ефименкова. Коррекция устной и письменной речи учащихся начальных классов- М.: “ Просвещение”, 1989.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10.З.А. Репина,В. И.Буйко. Уроки логопедии.- Екатеринбург, “ Литур”, 1999.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Е.А. Пожиленко. Волшебный мир звуков и слов.- М.: “ Владос” 1999.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“ Просвещение”, 1988.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Логопедическая гимнастика. Санкт-Петербург “ Детство”, 1999 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Т.А. Куликовская. Мастерская букв.- М.: “ Гном-пресс”, 1997.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18.Л.М.Козырева. Как образуются слова. «Академия развития» 2001.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Л.М.Козырева. Путешествие в страну падежей. «Академия развития» 2001.</w:t>
      </w:r>
    </w:p>
    <w:p w:rsidR="00C31D56" w:rsidRPr="00C31D56" w:rsidRDefault="00C31D56" w:rsidP="00C31D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Л.М.Козырева. Секреты прилагательных и тайны глаголов. «Академия развития» 2001.</w:t>
      </w:r>
    </w:p>
    <w:p w:rsidR="004061AB" w:rsidRPr="00C31D56" w:rsidRDefault="004061AB" w:rsidP="00C31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061AB" w:rsidRPr="00C31D56" w:rsidSect="00C31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E7"/>
    <w:rsid w:val="004061AB"/>
    <w:rsid w:val="00C31D56"/>
    <w:rsid w:val="00DE1D7A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dcterms:created xsi:type="dcterms:W3CDTF">2025-10-13T20:29:00Z</dcterms:created>
  <dcterms:modified xsi:type="dcterms:W3CDTF">2025-10-13T20:29:00Z</dcterms:modified>
</cp:coreProperties>
</file>