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684" w:rsidRPr="00712684" w:rsidRDefault="00712684" w:rsidP="00712684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5D5D5D"/>
          <w:sz w:val="17"/>
          <w:szCs w:val="17"/>
          <w:lang w:eastAsia="ru-RU"/>
        </w:rPr>
      </w:pPr>
      <w:r w:rsidRPr="00712684">
        <w:rPr>
          <w:rFonts w:ascii="Tahoma" w:eastAsia="Times New Roman" w:hAnsi="Tahoma" w:cs="Tahoma"/>
          <w:b/>
          <w:bCs/>
          <w:color w:val="AD3300"/>
          <w:sz w:val="17"/>
          <w:lang w:eastAsia="ru-RU"/>
        </w:rPr>
        <w:t>Организация питания в образовательных учреждениях муниципального района Благовещенский район РБ</w:t>
      </w:r>
      <w:r w:rsidRPr="00712684">
        <w:rPr>
          <w:rFonts w:ascii="Tahoma" w:eastAsia="Times New Roman" w:hAnsi="Tahoma" w:cs="Tahoma"/>
          <w:color w:val="AD3300"/>
          <w:sz w:val="20"/>
          <w:szCs w:val="20"/>
          <w:lang w:eastAsia="ru-RU"/>
        </w:rPr>
        <w:t> </w:t>
      </w:r>
    </w:p>
    <w:p w:rsidR="00712684" w:rsidRPr="00712684" w:rsidRDefault="00712684" w:rsidP="0071268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D5D5D"/>
          <w:sz w:val="17"/>
          <w:szCs w:val="17"/>
          <w:lang w:eastAsia="ru-RU"/>
        </w:rPr>
      </w:pPr>
      <w:r w:rsidRPr="00712684">
        <w:rPr>
          <w:rFonts w:ascii="Tahoma" w:eastAsia="Times New Roman" w:hAnsi="Tahoma" w:cs="Tahoma"/>
          <w:b/>
          <w:bCs/>
          <w:color w:val="5D5D5D"/>
          <w:sz w:val="17"/>
          <w:lang w:eastAsia="ru-RU"/>
        </w:rPr>
        <w:t>По вопросам организации питания в образовательных организациях обращаться в Муниципальное казенное учреждение Управление образования муниципального района Благовещенский район Республики Башкортостан по адресу: 453430  г. Благовещенск ул. Мира д. 45/1</w:t>
      </w:r>
      <w:r w:rsidRPr="00712684">
        <w:rPr>
          <w:rFonts w:ascii="Tahoma" w:eastAsia="Times New Roman" w:hAnsi="Tahoma" w:cs="Tahoma"/>
          <w:color w:val="5D5D5D"/>
          <w:sz w:val="17"/>
          <w:szCs w:val="17"/>
          <w:lang w:eastAsia="ru-RU"/>
        </w:rPr>
        <w:br/>
        <w:t xml:space="preserve">Специалист по контролю за организацией питания обучающихся и воспитанников - </w:t>
      </w:r>
      <w:proofErr w:type="spellStart"/>
      <w:r w:rsidRPr="00712684">
        <w:rPr>
          <w:rFonts w:ascii="Tahoma" w:eastAsia="Times New Roman" w:hAnsi="Tahoma" w:cs="Tahoma"/>
          <w:color w:val="5D5D5D"/>
          <w:sz w:val="17"/>
          <w:szCs w:val="17"/>
          <w:lang w:eastAsia="ru-RU"/>
        </w:rPr>
        <w:t>Верховец</w:t>
      </w:r>
      <w:proofErr w:type="spellEnd"/>
      <w:r w:rsidRPr="00712684">
        <w:rPr>
          <w:rFonts w:ascii="Tahoma" w:eastAsia="Times New Roman" w:hAnsi="Tahoma" w:cs="Tahoma"/>
          <w:color w:val="5D5D5D"/>
          <w:sz w:val="17"/>
          <w:szCs w:val="17"/>
          <w:lang w:eastAsia="ru-RU"/>
        </w:rPr>
        <w:t xml:space="preserve"> Кристина Альбертовна</w:t>
      </w:r>
      <w:r w:rsidRPr="00712684">
        <w:rPr>
          <w:rFonts w:ascii="Tahoma" w:eastAsia="Times New Roman" w:hAnsi="Tahoma" w:cs="Tahoma"/>
          <w:color w:val="5D5D5D"/>
          <w:sz w:val="17"/>
          <w:szCs w:val="17"/>
          <w:lang w:eastAsia="ru-RU"/>
        </w:rPr>
        <w:br/>
        <w:t>Контактный телефон: 8(34766) 2-26-39</w:t>
      </w:r>
      <w:r w:rsidRPr="00712684">
        <w:rPr>
          <w:rFonts w:ascii="Tahoma" w:eastAsia="Times New Roman" w:hAnsi="Tahoma" w:cs="Tahoma"/>
          <w:color w:val="5D5D5D"/>
          <w:sz w:val="17"/>
          <w:szCs w:val="17"/>
          <w:lang w:eastAsia="ru-RU"/>
        </w:rPr>
        <w:br/>
        <w:t>Эл</w:t>
      </w:r>
      <w:proofErr w:type="gramStart"/>
      <w:r w:rsidRPr="00712684">
        <w:rPr>
          <w:rFonts w:ascii="Tahoma" w:eastAsia="Times New Roman" w:hAnsi="Tahoma" w:cs="Tahoma"/>
          <w:color w:val="5D5D5D"/>
          <w:sz w:val="17"/>
          <w:szCs w:val="17"/>
          <w:lang w:eastAsia="ru-RU"/>
        </w:rPr>
        <w:t>.</w:t>
      </w:r>
      <w:proofErr w:type="gramEnd"/>
      <w:r w:rsidRPr="00712684">
        <w:rPr>
          <w:rFonts w:ascii="Tahoma" w:eastAsia="Times New Roman" w:hAnsi="Tahoma" w:cs="Tahoma"/>
          <w:color w:val="5D5D5D"/>
          <w:sz w:val="17"/>
          <w:szCs w:val="17"/>
          <w:lang w:eastAsia="ru-RU"/>
        </w:rPr>
        <w:t xml:space="preserve"> </w:t>
      </w:r>
      <w:proofErr w:type="gramStart"/>
      <w:r w:rsidRPr="00712684">
        <w:rPr>
          <w:rFonts w:ascii="Tahoma" w:eastAsia="Times New Roman" w:hAnsi="Tahoma" w:cs="Tahoma"/>
          <w:color w:val="5D5D5D"/>
          <w:sz w:val="17"/>
          <w:szCs w:val="17"/>
          <w:lang w:eastAsia="ru-RU"/>
        </w:rPr>
        <w:t>п</w:t>
      </w:r>
      <w:proofErr w:type="gramEnd"/>
      <w:r w:rsidRPr="00712684">
        <w:rPr>
          <w:rFonts w:ascii="Tahoma" w:eastAsia="Times New Roman" w:hAnsi="Tahoma" w:cs="Tahoma"/>
          <w:color w:val="5D5D5D"/>
          <w:sz w:val="17"/>
          <w:szCs w:val="17"/>
          <w:lang w:eastAsia="ru-RU"/>
        </w:rPr>
        <w:t>очта: oal.uo@yandex.ru</w:t>
      </w:r>
    </w:p>
    <w:p w:rsidR="00712684" w:rsidRPr="00712684" w:rsidRDefault="00712684" w:rsidP="00712684">
      <w:pPr>
        <w:shd w:val="clear" w:color="auto" w:fill="FFFFFF" w:themeFill="background1"/>
        <w:spacing w:after="0" w:line="240" w:lineRule="auto"/>
        <w:jc w:val="center"/>
        <w:rPr>
          <w:rFonts w:ascii="Tahoma" w:eastAsia="Times New Roman" w:hAnsi="Tahoma" w:cs="Tahoma"/>
          <w:color w:val="5D5D5D"/>
          <w:sz w:val="17"/>
          <w:szCs w:val="17"/>
          <w:lang w:eastAsia="ru-RU"/>
        </w:rPr>
      </w:pPr>
      <w:r w:rsidRPr="00712684">
        <w:rPr>
          <w:rFonts w:ascii="Tahoma" w:eastAsia="Times New Roman" w:hAnsi="Tahoma" w:cs="Tahoma"/>
          <w:b/>
          <w:bCs/>
          <w:color w:val="5D5D5D"/>
          <w:sz w:val="17"/>
          <w:szCs w:val="17"/>
          <w:lang w:eastAsia="ru-RU"/>
        </w:rPr>
        <w:t>Информация об организации питания учащихся и воспитанников в муниципальном районе Благовещенский район Республики Башкортостан  на 2018-2019 учебный год</w:t>
      </w:r>
    </w:p>
    <w:p w:rsidR="00712684" w:rsidRPr="00712684" w:rsidRDefault="00712684" w:rsidP="00712684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5D5D5D"/>
          <w:sz w:val="17"/>
          <w:szCs w:val="17"/>
          <w:lang w:eastAsia="ru-RU"/>
        </w:rPr>
      </w:pPr>
      <w:r w:rsidRPr="00712684">
        <w:rPr>
          <w:rFonts w:ascii="Tahoma" w:eastAsia="Times New Roman" w:hAnsi="Tahoma" w:cs="Tahoma"/>
          <w:color w:val="5D5D5D"/>
          <w:sz w:val="17"/>
          <w:szCs w:val="17"/>
          <w:lang w:eastAsia="ru-RU"/>
        </w:rPr>
        <w:t> </w:t>
      </w:r>
    </w:p>
    <w:p w:rsidR="00712684" w:rsidRPr="00712684" w:rsidRDefault="00712684" w:rsidP="00712684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5D5D5D"/>
          <w:sz w:val="17"/>
          <w:szCs w:val="17"/>
          <w:lang w:eastAsia="ru-RU"/>
        </w:rPr>
      </w:pPr>
      <w:r w:rsidRPr="00712684">
        <w:rPr>
          <w:rFonts w:ascii="Tahoma" w:eastAsia="Times New Roman" w:hAnsi="Tahoma" w:cs="Tahoma"/>
          <w:color w:val="5D5D5D"/>
          <w:sz w:val="16"/>
          <w:szCs w:val="16"/>
          <w:lang w:eastAsia="ru-RU"/>
        </w:rPr>
        <w:t>  В муниципальном районе Благовещенский район 16 общеобразовательных организаций, в которых обучается 6545 учащихся.</w:t>
      </w:r>
      <w:r w:rsidRPr="00712684">
        <w:rPr>
          <w:rFonts w:ascii="Tahoma" w:eastAsia="Times New Roman" w:hAnsi="Tahoma" w:cs="Tahoma"/>
          <w:color w:val="5D5D5D"/>
          <w:sz w:val="17"/>
          <w:szCs w:val="17"/>
          <w:lang w:eastAsia="ru-RU"/>
        </w:rPr>
        <w:br/>
      </w:r>
      <w:r w:rsidRPr="00712684">
        <w:rPr>
          <w:rFonts w:ascii="Tahoma" w:eastAsia="Times New Roman" w:hAnsi="Tahoma" w:cs="Tahoma"/>
          <w:color w:val="5D5D5D"/>
          <w:sz w:val="16"/>
          <w:szCs w:val="16"/>
          <w:lang w:eastAsia="ru-RU"/>
        </w:rPr>
        <w:t> Организация питания в общеобразовательных организациях осуществляется согласно Положению об организации питания в общеобразовательных организациях муниципального района Благовещенский район Республики Башкортостан, утвержденного постановлением Администрации  муниципального района Благовещенский район РБ от 2 апреля 2014 года № 562.</w:t>
      </w:r>
      <w:r w:rsidRPr="00712684">
        <w:rPr>
          <w:rFonts w:ascii="Tahoma" w:eastAsia="Times New Roman" w:hAnsi="Tahoma" w:cs="Tahoma"/>
          <w:color w:val="5D5D5D"/>
          <w:sz w:val="17"/>
          <w:szCs w:val="17"/>
          <w:lang w:eastAsia="ru-RU"/>
        </w:rPr>
        <w:br/>
      </w:r>
      <w:r w:rsidRPr="00712684">
        <w:rPr>
          <w:rFonts w:ascii="Tahoma" w:eastAsia="Times New Roman" w:hAnsi="Tahoma" w:cs="Tahoma"/>
          <w:color w:val="5D5D5D"/>
          <w:sz w:val="16"/>
          <w:szCs w:val="16"/>
          <w:lang w:eastAsia="ru-RU"/>
        </w:rPr>
        <w:t>  Для организации питания все общеобразовательные организации заключили договор на оказание услуги питания. Поставщиком услуги питания в школах </w:t>
      </w:r>
      <w:proofErr w:type="gramStart"/>
      <w:r w:rsidRPr="00712684">
        <w:rPr>
          <w:rFonts w:ascii="Tahoma" w:eastAsia="Times New Roman" w:hAnsi="Tahoma" w:cs="Tahoma"/>
          <w:color w:val="5D5D5D"/>
          <w:sz w:val="16"/>
          <w:szCs w:val="16"/>
          <w:lang w:eastAsia="ru-RU"/>
        </w:rPr>
        <w:t>г</w:t>
      </w:r>
      <w:proofErr w:type="gramEnd"/>
      <w:r w:rsidRPr="00712684">
        <w:rPr>
          <w:rFonts w:ascii="Tahoma" w:eastAsia="Times New Roman" w:hAnsi="Tahoma" w:cs="Tahoma"/>
          <w:color w:val="5D5D5D"/>
          <w:sz w:val="16"/>
          <w:szCs w:val="16"/>
          <w:lang w:eastAsia="ru-RU"/>
        </w:rPr>
        <w:t>. Благовещенск является ООО Фирма «</w:t>
      </w:r>
      <w:proofErr w:type="spellStart"/>
      <w:r w:rsidRPr="00712684">
        <w:rPr>
          <w:rFonts w:ascii="Tahoma" w:eastAsia="Times New Roman" w:hAnsi="Tahoma" w:cs="Tahoma"/>
          <w:color w:val="5D5D5D"/>
          <w:sz w:val="16"/>
          <w:szCs w:val="16"/>
          <w:lang w:eastAsia="ru-RU"/>
        </w:rPr>
        <w:t>Домоустроитель</w:t>
      </w:r>
      <w:proofErr w:type="spellEnd"/>
      <w:r w:rsidRPr="00712684">
        <w:rPr>
          <w:rFonts w:ascii="Tahoma" w:eastAsia="Times New Roman" w:hAnsi="Tahoma" w:cs="Tahoma"/>
          <w:color w:val="5D5D5D"/>
          <w:sz w:val="16"/>
          <w:szCs w:val="16"/>
          <w:lang w:eastAsia="ru-RU"/>
        </w:rPr>
        <w:t xml:space="preserve">» (генеральный директор Р.Р. </w:t>
      </w:r>
      <w:proofErr w:type="spellStart"/>
      <w:r w:rsidRPr="00712684">
        <w:rPr>
          <w:rFonts w:ascii="Tahoma" w:eastAsia="Times New Roman" w:hAnsi="Tahoma" w:cs="Tahoma"/>
          <w:color w:val="5D5D5D"/>
          <w:sz w:val="16"/>
          <w:szCs w:val="16"/>
          <w:lang w:eastAsia="ru-RU"/>
        </w:rPr>
        <w:t>Гадельшин</w:t>
      </w:r>
      <w:proofErr w:type="spellEnd"/>
      <w:r w:rsidRPr="00712684">
        <w:rPr>
          <w:rFonts w:ascii="Tahoma" w:eastAsia="Times New Roman" w:hAnsi="Tahoma" w:cs="Tahoma"/>
          <w:color w:val="5D5D5D"/>
          <w:sz w:val="16"/>
          <w:szCs w:val="16"/>
          <w:lang w:eastAsia="ru-RU"/>
        </w:rPr>
        <w:t xml:space="preserve">). В сельских школах услугу питания предоставляет индивидуальный предприниматель </w:t>
      </w:r>
      <w:proofErr w:type="spellStart"/>
      <w:r w:rsidRPr="00712684">
        <w:rPr>
          <w:rFonts w:ascii="Tahoma" w:eastAsia="Times New Roman" w:hAnsi="Tahoma" w:cs="Tahoma"/>
          <w:color w:val="5D5D5D"/>
          <w:sz w:val="16"/>
          <w:szCs w:val="16"/>
          <w:lang w:eastAsia="ru-RU"/>
        </w:rPr>
        <w:t>Хабибов</w:t>
      </w:r>
      <w:proofErr w:type="spellEnd"/>
      <w:r w:rsidRPr="00712684">
        <w:rPr>
          <w:rFonts w:ascii="Tahoma" w:eastAsia="Times New Roman" w:hAnsi="Tahoma" w:cs="Tahoma"/>
          <w:color w:val="5D5D5D"/>
          <w:sz w:val="16"/>
          <w:szCs w:val="16"/>
          <w:lang w:eastAsia="ru-RU"/>
        </w:rPr>
        <w:t xml:space="preserve"> </w:t>
      </w:r>
      <w:proofErr w:type="spellStart"/>
      <w:r w:rsidRPr="00712684">
        <w:rPr>
          <w:rFonts w:ascii="Tahoma" w:eastAsia="Times New Roman" w:hAnsi="Tahoma" w:cs="Tahoma"/>
          <w:color w:val="5D5D5D"/>
          <w:sz w:val="16"/>
          <w:szCs w:val="16"/>
          <w:lang w:eastAsia="ru-RU"/>
        </w:rPr>
        <w:t>Ильнар</w:t>
      </w:r>
      <w:proofErr w:type="spellEnd"/>
      <w:r w:rsidRPr="00712684">
        <w:rPr>
          <w:rFonts w:ascii="Tahoma" w:eastAsia="Times New Roman" w:hAnsi="Tahoma" w:cs="Tahoma"/>
          <w:color w:val="5D5D5D"/>
          <w:sz w:val="16"/>
          <w:szCs w:val="16"/>
          <w:lang w:eastAsia="ru-RU"/>
        </w:rPr>
        <w:t xml:space="preserve"> </w:t>
      </w:r>
      <w:proofErr w:type="spellStart"/>
      <w:r w:rsidRPr="00712684">
        <w:rPr>
          <w:rFonts w:ascii="Tahoma" w:eastAsia="Times New Roman" w:hAnsi="Tahoma" w:cs="Tahoma"/>
          <w:color w:val="5D5D5D"/>
          <w:sz w:val="16"/>
          <w:szCs w:val="16"/>
          <w:lang w:eastAsia="ru-RU"/>
        </w:rPr>
        <w:t>Наилович</w:t>
      </w:r>
      <w:proofErr w:type="spellEnd"/>
      <w:r w:rsidRPr="00712684">
        <w:rPr>
          <w:rFonts w:ascii="Tahoma" w:eastAsia="Times New Roman" w:hAnsi="Tahoma" w:cs="Tahoma"/>
          <w:color w:val="5D5D5D"/>
          <w:sz w:val="16"/>
          <w:szCs w:val="16"/>
          <w:lang w:eastAsia="ru-RU"/>
        </w:rPr>
        <w:t xml:space="preserve">. Ежедневное меню для учащихся составляется на основе примерного двухнедельного меню, согласованного с Управлением </w:t>
      </w:r>
      <w:proofErr w:type="spellStart"/>
      <w:r w:rsidRPr="00712684">
        <w:rPr>
          <w:rFonts w:ascii="Tahoma" w:eastAsia="Times New Roman" w:hAnsi="Tahoma" w:cs="Tahoma"/>
          <w:color w:val="5D5D5D"/>
          <w:sz w:val="16"/>
          <w:szCs w:val="16"/>
          <w:lang w:eastAsia="ru-RU"/>
        </w:rPr>
        <w:t>Роспотребнадзора</w:t>
      </w:r>
      <w:proofErr w:type="spellEnd"/>
      <w:r w:rsidRPr="00712684">
        <w:rPr>
          <w:rFonts w:ascii="Tahoma" w:eastAsia="Times New Roman" w:hAnsi="Tahoma" w:cs="Tahoma"/>
          <w:color w:val="5D5D5D"/>
          <w:sz w:val="16"/>
          <w:szCs w:val="16"/>
          <w:lang w:eastAsia="ru-RU"/>
        </w:rPr>
        <w:t xml:space="preserve"> по Республике Башкортостан. Ежедневное меню составляет поставщик услуги питания и согласовывает с директором школы.</w:t>
      </w:r>
      <w:r w:rsidRPr="00712684">
        <w:rPr>
          <w:rFonts w:ascii="Tahoma" w:eastAsia="Times New Roman" w:hAnsi="Tahoma" w:cs="Tahoma"/>
          <w:color w:val="5D5D5D"/>
          <w:sz w:val="17"/>
          <w:szCs w:val="17"/>
          <w:lang w:eastAsia="ru-RU"/>
        </w:rPr>
        <w:br/>
      </w:r>
      <w:r w:rsidRPr="00712684">
        <w:rPr>
          <w:rFonts w:ascii="Tahoma" w:eastAsia="Times New Roman" w:hAnsi="Tahoma" w:cs="Tahoma"/>
          <w:color w:val="5D5D5D"/>
          <w:sz w:val="16"/>
          <w:szCs w:val="16"/>
          <w:lang w:eastAsia="ru-RU"/>
        </w:rPr>
        <w:t xml:space="preserve"> Во всех общеобразовательных организациях учащиеся имеют возможность получать горячее питание во время нахождения в школе. В сельских школах функционирует  17 столовых, 1 </w:t>
      </w:r>
      <w:proofErr w:type="spellStart"/>
      <w:proofErr w:type="gramStart"/>
      <w:r w:rsidRPr="00712684">
        <w:rPr>
          <w:rFonts w:ascii="Tahoma" w:eastAsia="Times New Roman" w:hAnsi="Tahoma" w:cs="Tahoma"/>
          <w:color w:val="5D5D5D"/>
          <w:sz w:val="16"/>
          <w:szCs w:val="16"/>
          <w:lang w:eastAsia="ru-RU"/>
        </w:rPr>
        <w:t>буфет-раздаточная</w:t>
      </w:r>
      <w:proofErr w:type="spellEnd"/>
      <w:proofErr w:type="gramEnd"/>
      <w:r w:rsidRPr="00712684">
        <w:rPr>
          <w:rFonts w:ascii="Tahoma" w:eastAsia="Times New Roman" w:hAnsi="Tahoma" w:cs="Tahoma"/>
          <w:color w:val="5D5D5D"/>
          <w:sz w:val="16"/>
          <w:szCs w:val="16"/>
          <w:lang w:eastAsia="ru-RU"/>
        </w:rPr>
        <w:t xml:space="preserve"> и 1 комната приема пищи, в городских школах 4 столовые и 3 </w:t>
      </w:r>
      <w:proofErr w:type="spellStart"/>
      <w:r w:rsidRPr="00712684">
        <w:rPr>
          <w:rFonts w:ascii="Tahoma" w:eastAsia="Times New Roman" w:hAnsi="Tahoma" w:cs="Tahoma"/>
          <w:color w:val="5D5D5D"/>
          <w:sz w:val="16"/>
          <w:szCs w:val="16"/>
          <w:lang w:eastAsia="ru-RU"/>
        </w:rPr>
        <w:t>буфета-раздаточных</w:t>
      </w:r>
      <w:proofErr w:type="spellEnd"/>
      <w:r w:rsidRPr="00712684">
        <w:rPr>
          <w:rFonts w:ascii="Tahoma" w:eastAsia="Times New Roman" w:hAnsi="Tahoma" w:cs="Tahoma"/>
          <w:color w:val="5D5D5D"/>
          <w:sz w:val="16"/>
          <w:szCs w:val="16"/>
          <w:lang w:eastAsia="ru-RU"/>
        </w:rPr>
        <w:t>.</w:t>
      </w:r>
      <w:r w:rsidRPr="00712684">
        <w:rPr>
          <w:rFonts w:ascii="Tahoma" w:eastAsia="Times New Roman" w:hAnsi="Tahoma" w:cs="Tahoma"/>
          <w:color w:val="5D5D5D"/>
          <w:sz w:val="17"/>
          <w:szCs w:val="17"/>
          <w:lang w:eastAsia="ru-RU"/>
        </w:rPr>
        <w:br/>
      </w:r>
      <w:r w:rsidRPr="00712684">
        <w:rPr>
          <w:rFonts w:ascii="Tahoma" w:eastAsia="Times New Roman" w:hAnsi="Tahoma" w:cs="Tahoma"/>
          <w:color w:val="5D5D5D"/>
          <w:sz w:val="16"/>
          <w:szCs w:val="16"/>
          <w:lang w:eastAsia="ru-RU"/>
        </w:rPr>
        <w:t> Горячее питание учащиеся получают за счет средств родителей (законных представителей). В городских школах сумма родительских взносов составляет в среднем 60 рублей в день. В сельских школах 25-30 рублей в день. Бесплатное питание в дни фактического посещения школы получают учащиеся из многодетных и малообеспеченных семей на сумму 45 рублей в день и учащиеся с ограниченными возможностями здоровья на сумму 100 рублей в день.</w:t>
      </w:r>
      <w:r w:rsidRPr="00712684">
        <w:rPr>
          <w:rFonts w:ascii="Tahoma" w:eastAsia="Times New Roman" w:hAnsi="Tahoma" w:cs="Tahoma"/>
          <w:color w:val="5D5D5D"/>
          <w:sz w:val="17"/>
          <w:szCs w:val="17"/>
          <w:lang w:eastAsia="ru-RU"/>
        </w:rPr>
        <w:br/>
      </w:r>
      <w:r w:rsidRPr="00712684">
        <w:rPr>
          <w:rFonts w:ascii="Tahoma" w:eastAsia="Times New Roman" w:hAnsi="Tahoma" w:cs="Tahoma"/>
          <w:color w:val="5D5D5D"/>
          <w:sz w:val="16"/>
          <w:szCs w:val="16"/>
          <w:lang w:eastAsia="ru-RU"/>
        </w:rPr>
        <w:t> Дошкольное образование: 3360 воспитанников посещают  10 детских садов и 13 дошкольных групп при школах и филиалах. Организация питания в дошкольных образовательных организациях осуществляется согласно Положению об организации воспитанников в дошкольных образовательных организациях муниципального района Благовещенский район Республики Башкортостан, утвержденного постановлением Администрации  муниципального района Благовещенский район РБ от 6 мая 2015 года № 734.</w:t>
      </w:r>
      <w:r w:rsidRPr="00712684">
        <w:rPr>
          <w:rFonts w:ascii="Tahoma" w:eastAsia="Times New Roman" w:hAnsi="Tahoma" w:cs="Tahoma"/>
          <w:color w:val="5D5D5D"/>
          <w:sz w:val="17"/>
          <w:szCs w:val="17"/>
          <w:lang w:eastAsia="ru-RU"/>
        </w:rPr>
        <w:br/>
      </w:r>
      <w:r w:rsidRPr="00712684">
        <w:rPr>
          <w:rFonts w:ascii="Tahoma" w:eastAsia="Times New Roman" w:hAnsi="Tahoma" w:cs="Tahoma"/>
          <w:color w:val="5D5D5D"/>
          <w:sz w:val="16"/>
          <w:szCs w:val="16"/>
          <w:lang w:eastAsia="ru-RU"/>
        </w:rPr>
        <w:t xml:space="preserve"> Основными нормативными документами для организации питания воспитанников является </w:t>
      </w:r>
      <w:proofErr w:type="spellStart"/>
      <w:r w:rsidRPr="00712684">
        <w:rPr>
          <w:rFonts w:ascii="Tahoma" w:eastAsia="Times New Roman" w:hAnsi="Tahoma" w:cs="Tahoma"/>
          <w:color w:val="5D5D5D"/>
          <w:sz w:val="16"/>
          <w:szCs w:val="16"/>
          <w:lang w:eastAsia="ru-RU"/>
        </w:rPr>
        <w:t>СанПин</w:t>
      </w:r>
      <w:proofErr w:type="spellEnd"/>
      <w:r w:rsidRPr="00712684">
        <w:rPr>
          <w:rFonts w:ascii="Tahoma" w:eastAsia="Times New Roman" w:hAnsi="Tahoma" w:cs="Tahoma"/>
          <w:color w:val="5D5D5D"/>
          <w:sz w:val="16"/>
          <w:szCs w:val="16"/>
          <w:lang w:eastAsia="ru-RU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 и примерное десятидневное  меню, утвержденное заведующим детским садом или руководителем общеобразовательной организации. Поставщики услуги питания в дошкольных организация</w:t>
      </w:r>
      <w:proofErr w:type="gramStart"/>
      <w:r w:rsidRPr="00712684">
        <w:rPr>
          <w:rFonts w:ascii="Tahoma" w:eastAsia="Times New Roman" w:hAnsi="Tahoma" w:cs="Tahoma"/>
          <w:color w:val="5D5D5D"/>
          <w:sz w:val="16"/>
          <w:szCs w:val="16"/>
          <w:lang w:eastAsia="ru-RU"/>
        </w:rPr>
        <w:t>х-</w:t>
      </w:r>
      <w:proofErr w:type="gramEnd"/>
      <w:r w:rsidRPr="00712684">
        <w:rPr>
          <w:rFonts w:ascii="Tahoma" w:eastAsia="Times New Roman" w:hAnsi="Tahoma" w:cs="Tahoma"/>
          <w:color w:val="5D5D5D"/>
          <w:sz w:val="16"/>
          <w:szCs w:val="16"/>
          <w:lang w:eastAsia="ru-RU"/>
        </w:rPr>
        <w:t xml:space="preserve"> ООО Фирма «</w:t>
      </w:r>
      <w:proofErr w:type="spellStart"/>
      <w:r w:rsidRPr="00712684">
        <w:rPr>
          <w:rFonts w:ascii="Tahoma" w:eastAsia="Times New Roman" w:hAnsi="Tahoma" w:cs="Tahoma"/>
          <w:color w:val="5D5D5D"/>
          <w:sz w:val="16"/>
          <w:szCs w:val="16"/>
          <w:lang w:eastAsia="ru-RU"/>
        </w:rPr>
        <w:t>Домоустроитель</w:t>
      </w:r>
      <w:proofErr w:type="spellEnd"/>
      <w:r w:rsidRPr="00712684">
        <w:rPr>
          <w:rFonts w:ascii="Tahoma" w:eastAsia="Times New Roman" w:hAnsi="Tahoma" w:cs="Tahoma"/>
          <w:color w:val="5D5D5D"/>
          <w:sz w:val="16"/>
          <w:szCs w:val="16"/>
          <w:lang w:eastAsia="ru-RU"/>
        </w:rPr>
        <w:t xml:space="preserve">» и ИП </w:t>
      </w:r>
      <w:proofErr w:type="spellStart"/>
      <w:r w:rsidRPr="00712684">
        <w:rPr>
          <w:rFonts w:ascii="Tahoma" w:eastAsia="Times New Roman" w:hAnsi="Tahoma" w:cs="Tahoma"/>
          <w:color w:val="5D5D5D"/>
          <w:sz w:val="16"/>
          <w:szCs w:val="16"/>
          <w:lang w:eastAsia="ru-RU"/>
        </w:rPr>
        <w:t>Хабибов</w:t>
      </w:r>
      <w:proofErr w:type="spellEnd"/>
      <w:r w:rsidRPr="00712684">
        <w:rPr>
          <w:rFonts w:ascii="Tahoma" w:eastAsia="Times New Roman" w:hAnsi="Tahoma" w:cs="Tahoma"/>
          <w:color w:val="5D5D5D"/>
          <w:sz w:val="16"/>
          <w:szCs w:val="16"/>
          <w:lang w:eastAsia="ru-RU"/>
        </w:rPr>
        <w:t xml:space="preserve"> И.Н.</w:t>
      </w:r>
      <w:r w:rsidRPr="00712684">
        <w:rPr>
          <w:rFonts w:ascii="Tahoma" w:eastAsia="Times New Roman" w:hAnsi="Tahoma" w:cs="Tahoma"/>
          <w:color w:val="5D5D5D"/>
          <w:sz w:val="17"/>
          <w:szCs w:val="17"/>
          <w:lang w:eastAsia="ru-RU"/>
        </w:rPr>
        <w:br/>
      </w:r>
      <w:r w:rsidRPr="00712684">
        <w:rPr>
          <w:rFonts w:ascii="Tahoma" w:eastAsia="Times New Roman" w:hAnsi="Tahoma" w:cs="Tahoma"/>
          <w:color w:val="5D5D5D"/>
          <w:sz w:val="16"/>
          <w:szCs w:val="16"/>
          <w:lang w:eastAsia="ru-RU"/>
        </w:rPr>
        <w:t xml:space="preserve"> Качество питания учащихся и воспитанников контролируют члены </w:t>
      </w:r>
      <w:proofErr w:type="spellStart"/>
      <w:r w:rsidRPr="00712684">
        <w:rPr>
          <w:rFonts w:ascii="Tahoma" w:eastAsia="Times New Roman" w:hAnsi="Tahoma" w:cs="Tahoma"/>
          <w:color w:val="5D5D5D"/>
          <w:sz w:val="16"/>
          <w:szCs w:val="16"/>
          <w:lang w:eastAsia="ru-RU"/>
        </w:rPr>
        <w:t>бракеражной</w:t>
      </w:r>
      <w:proofErr w:type="spellEnd"/>
      <w:r w:rsidRPr="00712684">
        <w:rPr>
          <w:rFonts w:ascii="Tahoma" w:eastAsia="Times New Roman" w:hAnsi="Tahoma" w:cs="Tahoma"/>
          <w:color w:val="5D5D5D"/>
          <w:sz w:val="16"/>
          <w:szCs w:val="16"/>
          <w:lang w:eastAsia="ru-RU"/>
        </w:rPr>
        <w:t xml:space="preserve"> комиссии, созданной в образовательной организации.</w:t>
      </w:r>
    </w:p>
    <w:p w:rsidR="00476E6B" w:rsidRDefault="00476E6B"/>
    <w:sectPr w:rsidR="00476E6B" w:rsidSect="00476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2684"/>
    <w:rsid w:val="00476E6B"/>
    <w:rsid w:val="00712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12684"/>
    <w:rPr>
      <w:b/>
      <w:bCs/>
    </w:rPr>
  </w:style>
  <w:style w:type="paragraph" w:styleId="a4">
    <w:name w:val="Normal (Web)"/>
    <w:basedOn w:val="a"/>
    <w:uiPriority w:val="99"/>
    <w:semiHidden/>
    <w:unhideWhenUsed/>
    <w:rsid w:val="00712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5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8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516</Words>
  <Characters>2943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2020-11-24T15:04:00Z</dcterms:created>
  <dcterms:modified xsi:type="dcterms:W3CDTF">2020-11-24T15:05:00Z</dcterms:modified>
</cp:coreProperties>
</file>