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color w:val="444444"/>
        </w:rPr>
        <w:t>АННОТАЦИЯ К РАБОЧЕЙ ПРОГРАММЕ УЧЕБНОЙ ДИСЦИПЛИНЫ</w:t>
      </w:r>
    </w:p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color w:val="444444"/>
        </w:rPr>
        <w:t>«Основы безопасности жизнедеятельности»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 xml:space="preserve">Рабочая программа по ОБЖ  для 10-11 классов составлена на основе авторской программы по курсу «Основы безопасности жизнедеятельности» для 10-11  классов   под общей редакцией В.Н. </w:t>
      </w:r>
      <w:proofErr w:type="spellStart"/>
      <w:r w:rsidRPr="00D21310">
        <w:rPr>
          <w:color w:val="444444"/>
        </w:rPr>
        <w:t>Латчука</w:t>
      </w:r>
      <w:proofErr w:type="spellEnd"/>
      <w:r w:rsidRPr="00D21310">
        <w:rPr>
          <w:color w:val="444444"/>
        </w:rPr>
        <w:t>. (Москва «Дрофа» 2014г.)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 </w:t>
      </w:r>
    </w:p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rStyle w:val="a4"/>
          <w:color w:val="444444"/>
        </w:rPr>
        <w:t>1. Цели и задачи учебной дисциплины ОБЖ в 10-11 классе.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Программа для 10-11 классов предназ</w:t>
      </w:r>
      <w:r w:rsidRPr="00D21310">
        <w:rPr>
          <w:color w:val="444444"/>
        </w:rPr>
        <w:softHyphen/>
        <w:t xml:space="preserve">начена </w:t>
      </w:r>
      <w:proofErr w:type="gramStart"/>
      <w:r w:rsidRPr="00D21310">
        <w:rPr>
          <w:color w:val="444444"/>
        </w:rPr>
        <w:t>для изучения тем в об</w:t>
      </w:r>
      <w:r w:rsidRPr="00D21310">
        <w:rPr>
          <w:color w:val="444444"/>
        </w:rPr>
        <w:softHyphen/>
        <w:t>ласти безопасности жизнедеятельности учащимися с учетом их потребностей в повышении уровня культуры в области</w:t>
      </w:r>
      <w:proofErr w:type="gramEnd"/>
      <w:r w:rsidRPr="00D21310">
        <w:rPr>
          <w:color w:val="444444"/>
        </w:rPr>
        <w:t xml:space="preserve"> бе</w:t>
      </w:r>
      <w:r w:rsidRPr="00D21310">
        <w:rPr>
          <w:color w:val="444444"/>
        </w:rPr>
        <w:softHyphen/>
        <w:t>зопасности жизнедеятельности для сниже</w:t>
      </w:r>
      <w:r w:rsidRPr="00D21310">
        <w:rPr>
          <w:color w:val="444444"/>
        </w:rPr>
        <w:softHyphen/>
        <w:t>ния отрицательного влияния человеческого фактора на безопасность личности, общества и государства.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Данная учебная программа предусмат</w:t>
      </w:r>
      <w:r w:rsidRPr="00D21310">
        <w:rPr>
          <w:color w:val="444444"/>
        </w:rPr>
        <w:softHyphen/>
        <w:t>ривает формирование у учащихся умений и навыков, а также ключевых компетенций в области безопасности жизнедеятельнос</w:t>
      </w:r>
      <w:r w:rsidRPr="00D21310">
        <w:rPr>
          <w:color w:val="444444"/>
        </w:rPr>
        <w:softHyphen/>
        <w:t>ти. В этом направлении приоритетными для учебного предмета «Основы безопасности жизнедеятельности» являются следующие умения и навыки: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- умение самостоятельно и мотивиро</w:t>
      </w:r>
      <w:r w:rsidRPr="00D21310">
        <w:rPr>
          <w:color w:val="444444"/>
        </w:rPr>
        <w:softHyphen/>
        <w:t>ванно организовывать свою познавательную деятельность в области безопасности жиз</w:t>
      </w:r>
      <w:r w:rsidRPr="00D21310">
        <w:rPr>
          <w:color w:val="444444"/>
        </w:rPr>
        <w:softHyphen/>
        <w:t>недеятельности;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- умение использовать элементы при</w:t>
      </w:r>
      <w:r w:rsidRPr="00D21310">
        <w:rPr>
          <w:color w:val="444444"/>
        </w:rPr>
        <w:softHyphen/>
        <w:t>чинно-следственного и структурно функ</w:t>
      </w:r>
      <w:r w:rsidRPr="00D21310">
        <w:rPr>
          <w:color w:val="444444"/>
        </w:rPr>
        <w:softHyphen/>
        <w:t>ционального анализа для прогноза возник</w:t>
      </w:r>
      <w:r w:rsidRPr="00D21310">
        <w:rPr>
          <w:color w:val="444444"/>
        </w:rPr>
        <w:softHyphen/>
        <w:t>новения различных опасных и чрезвычай</w:t>
      </w:r>
      <w:r w:rsidRPr="00D21310">
        <w:rPr>
          <w:color w:val="444444"/>
        </w:rPr>
        <w:softHyphen/>
        <w:t>ных ситуаций (природного, техногенного и социального характера);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- умение анализировать свое поведение в повседневной жизни и в различных опас</w:t>
      </w:r>
      <w:r w:rsidRPr="00D21310">
        <w:rPr>
          <w:color w:val="444444"/>
        </w:rPr>
        <w:softHyphen/>
        <w:t>ных и чрезвычайных ситуациях, в том чис</w:t>
      </w:r>
      <w:r w:rsidRPr="00D21310">
        <w:rPr>
          <w:color w:val="444444"/>
        </w:rPr>
        <w:softHyphen/>
        <w:t>ле при угрозе совершения террористичес</w:t>
      </w:r>
      <w:r w:rsidRPr="00D21310">
        <w:rPr>
          <w:color w:val="444444"/>
        </w:rPr>
        <w:softHyphen/>
        <w:t>кого акта;</w:t>
      </w:r>
      <w:r w:rsidRPr="00D21310">
        <w:rPr>
          <w:color w:val="444444"/>
        </w:rPr>
        <w:br/>
        <w:t>- вносить определенные корректи</w:t>
      </w:r>
      <w:r w:rsidRPr="00D21310">
        <w:rPr>
          <w:color w:val="444444"/>
        </w:rPr>
        <w:softHyphen/>
        <w:t>вы в свое поведение для повышения уровня культуры в области безопасности жизнеде</w:t>
      </w:r>
      <w:r w:rsidRPr="00D21310">
        <w:rPr>
          <w:color w:val="444444"/>
        </w:rPr>
        <w:softHyphen/>
        <w:t>ятельности и защищенности своих жизнен</w:t>
      </w:r>
      <w:r w:rsidRPr="00D21310">
        <w:rPr>
          <w:color w:val="444444"/>
        </w:rPr>
        <w:softHyphen/>
        <w:t>но важных интересов от внешних и внутрен</w:t>
      </w:r>
      <w:r w:rsidRPr="00D21310">
        <w:rPr>
          <w:color w:val="444444"/>
        </w:rPr>
        <w:softHyphen/>
        <w:t>них угроз;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- умение формировать свою жизненную позицию в области безопасности жизнедеятельности на основе самовоспитания и самообучения;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навыки в проектной деятельности по организации и проведению учебно-исследовательской работы по обеспечению личной безопасности   в   повседневной   жизни в условиях чрезвычайных ситуаций;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навыки в поиске нужной информации в области безопасности жизнедеятельности в источниках различного типа;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- ключевые компетенции в понимании своего гражданского долга как гражданина Российской Федерации в обеспечении национальной безопасности России, в том числе и по вооруженной защите Российской Федерации;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ключевые компетенции в осуществлении осознанного выбора своей будущей профессиональной деятельности, связанной с защитой жизненно важных интересов личности, общества и государства от внешних и внутренних угроз и направлении продолжения своего образования.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Изучение основ безопасности жизнедеятельности в 10-11 клас</w:t>
      </w:r>
      <w:r w:rsidRPr="00D21310">
        <w:rPr>
          <w:color w:val="444444"/>
        </w:rPr>
        <w:softHyphen/>
        <w:t>се направлено на достижение следующих целей: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374"/>
        <w:rPr>
          <w:color w:val="444444"/>
        </w:rPr>
      </w:pPr>
      <w:r w:rsidRPr="00D21310">
        <w:rPr>
          <w:color w:val="444444"/>
        </w:rPr>
        <w:t xml:space="preserve">·         воспитание у </w:t>
      </w:r>
      <w:proofErr w:type="gramStart"/>
      <w:r w:rsidRPr="00D21310">
        <w:rPr>
          <w:color w:val="444444"/>
        </w:rPr>
        <w:t>обучаемых</w:t>
      </w:r>
      <w:proofErr w:type="gramEnd"/>
      <w:r w:rsidRPr="00D21310">
        <w:rPr>
          <w:color w:val="444444"/>
        </w:rPr>
        <w:t xml:space="preserve"> ответственности за личную безопас</w:t>
      </w:r>
      <w:r w:rsidRPr="00D21310">
        <w:rPr>
          <w:color w:val="444444"/>
        </w:rPr>
        <w:softHyphen/>
        <w:t>ность, безопасность общества и государства; ответственного отно</w:t>
      </w:r>
      <w:r w:rsidRPr="00D21310">
        <w:rPr>
          <w:color w:val="444444"/>
        </w:rPr>
        <w:softHyphen/>
        <w:t>шения к личному здоровью как индивидуальной и общественной ценности;   ответственного  отношения   к  сохранению  окружающей  природной среды как основы в обеспечении безопасности жизнедея</w:t>
      </w:r>
      <w:r w:rsidRPr="00D21310">
        <w:rPr>
          <w:color w:val="444444"/>
        </w:rPr>
        <w:softHyphen/>
        <w:t>тельности личности, общества и государства;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374"/>
        <w:rPr>
          <w:color w:val="444444"/>
        </w:rPr>
      </w:pPr>
      <w:r w:rsidRPr="00D21310">
        <w:rPr>
          <w:color w:val="444444"/>
        </w:rPr>
        <w:lastRenderedPageBreak/>
        <w:t>·         развитие духовных и физических качеств личности, обеспечи</w:t>
      </w:r>
      <w:r w:rsidRPr="00D21310">
        <w:rPr>
          <w:color w:val="444444"/>
        </w:rPr>
        <w:softHyphen/>
        <w:t>вающих безопасное поведение человека в условиях опасных и чрез</w:t>
      </w:r>
      <w:r w:rsidRPr="00D21310">
        <w:rPr>
          <w:color w:val="444444"/>
        </w:rPr>
        <w:softHyphen/>
        <w:t>вычайных ситуаций природного, техногенного и Социального харак</w:t>
      </w:r>
      <w:r w:rsidRPr="00D21310">
        <w:rPr>
          <w:color w:val="444444"/>
        </w:rPr>
        <w:softHyphen/>
        <w:t>тера;   потребности   вести   здоровый   образ   жизни;    необходимых моральных, физических и психологических  каче</w:t>
      </w:r>
      <w:proofErr w:type="gramStart"/>
      <w:r w:rsidRPr="00D21310">
        <w:rPr>
          <w:color w:val="444444"/>
        </w:rPr>
        <w:t>ств дл</w:t>
      </w:r>
      <w:proofErr w:type="gramEnd"/>
      <w:r w:rsidRPr="00D21310">
        <w:rPr>
          <w:color w:val="444444"/>
        </w:rPr>
        <w:t>я  выполнения  конституционного долга и обязанности гражданина России по защи</w:t>
      </w:r>
      <w:r w:rsidRPr="00D21310">
        <w:rPr>
          <w:color w:val="444444"/>
        </w:rPr>
        <w:softHyphen/>
        <w:t>те Отечества;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374"/>
        <w:rPr>
          <w:color w:val="444444"/>
        </w:rPr>
      </w:pPr>
      <w:r w:rsidRPr="00D21310">
        <w:rPr>
          <w:color w:val="444444"/>
        </w:rPr>
        <w:t>·         освоение знаний: о безопасном поведении человека в опасных и чрезвычайных ситуациях природного, техногенного и социального ха</w:t>
      </w:r>
      <w:r w:rsidRPr="00D21310">
        <w:rPr>
          <w:color w:val="444444"/>
        </w:rPr>
        <w:softHyphen/>
        <w:t>рактера; о здоровье и здоровом образе жизни; о государственной сис</w:t>
      </w:r>
      <w:r w:rsidRPr="00D21310">
        <w:rPr>
          <w:color w:val="444444"/>
        </w:rPr>
        <w:softHyphen/>
        <w:t>теме защиты населения от опасных и чрезвычайных ситуаций мирного  и военного времени; об обязанностях граждан по защите государства;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374"/>
        <w:rPr>
          <w:color w:val="444444"/>
        </w:rPr>
      </w:pPr>
      <w:r w:rsidRPr="00D21310">
        <w:rPr>
          <w:color w:val="444444"/>
        </w:rPr>
        <w:t>·         формирование умений: оценки ситуаций, опасных для жизни и здоровья; безопасного поведения в опасных и чрезвычайных ситуа</w:t>
      </w:r>
      <w:r w:rsidRPr="00D21310">
        <w:rPr>
          <w:color w:val="444444"/>
        </w:rPr>
        <w:softHyphen/>
        <w:t>циях; использования средств индивидуальной и коллективной защи</w:t>
      </w:r>
      <w:r w:rsidRPr="00D21310">
        <w:rPr>
          <w:color w:val="444444"/>
        </w:rPr>
        <w:softHyphen/>
        <w:t>ты; оказания первой медицинской помощи при неотложных состоя</w:t>
      </w:r>
      <w:r w:rsidRPr="00D21310">
        <w:rPr>
          <w:color w:val="444444"/>
        </w:rPr>
        <w:softHyphen/>
        <w:t>ниях.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Реализация указанных целей обеспечивается содержанием про</w:t>
      </w:r>
      <w:r w:rsidRPr="00D21310">
        <w:rPr>
          <w:color w:val="444444"/>
        </w:rPr>
        <w:softHyphen/>
        <w:t>граммы, которая систематизирует знания в области безопасности жизнедеятельности, полученные учащимися 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</w:p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color w:val="444444"/>
        </w:rPr>
        <w:t> </w:t>
      </w:r>
    </w:p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rStyle w:val="a4"/>
          <w:color w:val="444444"/>
        </w:rPr>
        <w:t>2. Место учебной дисциплины в учебном плане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Федеральный базисный учебный план для общеобразовательных учреждений РФ отводит 70 учебных часов при 35 неделях для обязательного изучения ОБЖ в 10-11 классе средней школы из расчета 1 учебный час в неделю.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 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В результате изучения программы среднего общего образования по основам безопасности жизнедеятельности ученик должен: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rStyle w:val="a4"/>
          <w:color w:val="444444"/>
        </w:rPr>
        <w:t> а) Знать/понимать: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1080"/>
        <w:rPr>
          <w:color w:val="444444"/>
        </w:rPr>
      </w:pPr>
      <w:r w:rsidRPr="00D21310">
        <w:rPr>
          <w:color w:val="444444"/>
        </w:rPr>
        <w:t>ü  Основы здорового образа жизни; факторы, укрепляющие и разрушающие здоровье; вредные привычки и их профилактику;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1080"/>
        <w:rPr>
          <w:color w:val="444444"/>
        </w:rPr>
      </w:pPr>
      <w:r w:rsidRPr="00D21310">
        <w:rPr>
          <w:color w:val="444444"/>
        </w:rPr>
        <w:t>ü  Правила безопасного поведения в чрезвычайных ситуациях социального, природного и техногенного характера;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1080"/>
        <w:rPr>
          <w:color w:val="444444"/>
        </w:rPr>
      </w:pPr>
      <w:r w:rsidRPr="00D21310">
        <w:rPr>
          <w:color w:val="444444"/>
        </w:rPr>
        <w:t>ü  Способы безопасного поведения в природной среде: ориентирование на местности, подача сигналов бедствия, добывания огня, воды и пищи, сооружение временного укрытия;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1080"/>
        <w:rPr>
          <w:color w:val="444444"/>
        </w:rPr>
      </w:pPr>
      <w:r w:rsidRPr="00D21310">
        <w:rPr>
          <w:color w:val="444444"/>
        </w:rPr>
        <w:t>ü   о раз</w:t>
      </w:r>
      <w:r w:rsidRPr="00D21310">
        <w:rPr>
          <w:color w:val="444444"/>
        </w:rPr>
        <w:softHyphen/>
        <w:t>личных опасных и аварийных си</w:t>
      </w:r>
      <w:r w:rsidRPr="00D21310">
        <w:rPr>
          <w:color w:val="444444"/>
        </w:rPr>
        <w:softHyphen/>
        <w:t>туациях, возни</w:t>
      </w:r>
      <w:r w:rsidRPr="00D21310">
        <w:rPr>
          <w:color w:val="444444"/>
        </w:rPr>
        <w:softHyphen/>
        <w:t>кающих в обще</w:t>
      </w:r>
      <w:r w:rsidRPr="00D21310">
        <w:rPr>
          <w:color w:val="444444"/>
        </w:rPr>
        <w:softHyphen/>
        <w:t>ственном транс</w:t>
      </w:r>
      <w:r w:rsidRPr="00D21310">
        <w:rPr>
          <w:color w:val="444444"/>
        </w:rPr>
        <w:softHyphen/>
        <w:t>порте и правила безопасного пове</w:t>
      </w:r>
      <w:r w:rsidRPr="00D21310">
        <w:rPr>
          <w:color w:val="444444"/>
        </w:rPr>
        <w:softHyphen/>
        <w:t>дения;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1080"/>
        <w:rPr>
          <w:color w:val="444444"/>
        </w:rPr>
      </w:pPr>
      <w:r w:rsidRPr="00D21310">
        <w:rPr>
          <w:color w:val="444444"/>
        </w:rPr>
        <w:t>ü  правила поведения при нарушении экологического равновесия в мес</w:t>
      </w:r>
      <w:r w:rsidRPr="00D21310">
        <w:rPr>
          <w:color w:val="444444"/>
        </w:rPr>
        <w:softHyphen/>
        <w:t>тах проживания;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1080"/>
        <w:rPr>
          <w:color w:val="444444"/>
        </w:rPr>
      </w:pPr>
      <w:r w:rsidRPr="00D21310">
        <w:rPr>
          <w:color w:val="444444"/>
        </w:rPr>
        <w:t>ü  правила поведе</w:t>
      </w:r>
      <w:r w:rsidRPr="00D21310">
        <w:rPr>
          <w:color w:val="444444"/>
        </w:rPr>
        <w:softHyphen/>
        <w:t>ния при захвате в заложники; действия по обнаружению взрывоопасного предмета;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rStyle w:val="a4"/>
          <w:color w:val="444444"/>
        </w:rPr>
        <w:t>Уметь: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действовать при возникновении пожара в жилище и использовать подручные средства для ликвидации очагов возгорания;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оказывать первую медицинскую помощь при кровотечениях;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lastRenderedPageBreak/>
        <w:t>·                соблюдать правила поведения на воде, оказывать помощь утопающему;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пользоваться средствами индивидуальной  защиты (противогазом);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 xml:space="preserve">·                вести себя в </w:t>
      </w:r>
      <w:proofErr w:type="gramStart"/>
      <w:r w:rsidRPr="00D21310">
        <w:rPr>
          <w:color w:val="444444"/>
        </w:rPr>
        <w:t>криминогенных ситуациях</w:t>
      </w:r>
      <w:proofErr w:type="gramEnd"/>
      <w:r w:rsidRPr="00D21310">
        <w:rPr>
          <w:color w:val="444444"/>
        </w:rPr>
        <w:t xml:space="preserve"> и в местах большого скопления людей;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 </w:t>
      </w:r>
      <w:r w:rsidRPr="00D21310">
        <w:rPr>
          <w:rStyle w:val="a4"/>
          <w:color w:val="444444"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D21310">
        <w:rPr>
          <w:rStyle w:val="a4"/>
          <w:color w:val="444444"/>
        </w:rPr>
        <w:t>для</w:t>
      </w:r>
      <w:proofErr w:type="gramEnd"/>
      <w:r w:rsidRPr="00D21310">
        <w:rPr>
          <w:rStyle w:val="a4"/>
          <w:color w:val="444444"/>
        </w:rPr>
        <w:t>: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обеспечения личной безопасности на улицах и дорогах;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соблюдения мер предосторожности и правил поведения в общественном транспорте;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пользования бытовыми приборами и инструментами;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проявления бдительности, безопасного поведения при угрозе террористического акта;</w:t>
      </w:r>
    </w:p>
    <w:p w:rsidR="00D21310" w:rsidRPr="00D21310" w:rsidRDefault="00D21310" w:rsidP="00D21310">
      <w:pPr>
        <w:pStyle w:val="a3"/>
        <w:spacing w:before="90" w:beforeAutospacing="0" w:after="90" w:afterAutospacing="0"/>
        <w:ind w:left="567"/>
        <w:rPr>
          <w:color w:val="444444"/>
        </w:rPr>
      </w:pPr>
      <w:r w:rsidRPr="00D21310">
        <w:rPr>
          <w:color w:val="444444"/>
        </w:rPr>
        <w:t>·                обращения в случае необходимости в соответствующие службы экстренной помощи;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 </w:t>
      </w:r>
    </w:p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rStyle w:val="a4"/>
          <w:color w:val="444444"/>
        </w:rPr>
        <w:t>3. Результаты освоения учебной дисциплины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Результаты изучения учебного предмета «Основы безопасности жизнедеятельности» приведены в разделе «Требования к уровню подготовки учащихся». Требования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Рубрика «</w:t>
      </w:r>
      <w:r w:rsidRPr="00D21310">
        <w:rPr>
          <w:rStyle w:val="a4"/>
          <w:color w:val="444444"/>
        </w:rPr>
        <w:t>Знать</w:t>
      </w:r>
      <w:r w:rsidRPr="00D21310">
        <w:rPr>
          <w:color w:val="444444"/>
        </w:rPr>
        <w:t>/понимать» включает требования к учебному материалу, который усваивается и воспроизводится обучающимися об основах здорового образа жизни, об опасных и чрезвычайных ситуациях, об оказании первой медицинской помощи.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proofErr w:type="gramStart"/>
      <w:r w:rsidRPr="00D21310">
        <w:rPr>
          <w:color w:val="444444"/>
        </w:rPr>
        <w:t>Рубрика «</w:t>
      </w:r>
      <w:r w:rsidRPr="00D21310">
        <w:rPr>
          <w:rStyle w:val="a4"/>
          <w:color w:val="444444"/>
        </w:rPr>
        <w:t>Уметь</w:t>
      </w:r>
      <w:r w:rsidRPr="00D21310">
        <w:rPr>
          <w:color w:val="444444"/>
        </w:rPr>
        <w:t>» включает требования, основанные на более сложных видах деятельности, в том числе творческой: анализировать и оценивать, действовать, использовать, соблюдать и т.д.</w:t>
      </w:r>
      <w:proofErr w:type="gramEnd"/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В рубрике «Использовать приобретенные знания и умения в практической деятельности и повседневной жизни» представлены требования, нацеленные на обеспечение личной безопасности в повседневной жизни.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 xml:space="preserve">Ожидаемый результат </w:t>
      </w:r>
      <w:proofErr w:type="gramStart"/>
      <w:r w:rsidRPr="00D21310">
        <w:rPr>
          <w:color w:val="444444"/>
        </w:rPr>
        <w:t>обучения по</w:t>
      </w:r>
      <w:proofErr w:type="gramEnd"/>
      <w:r w:rsidRPr="00D21310">
        <w:rPr>
          <w:color w:val="444444"/>
        </w:rPr>
        <w:t xml:space="preserve"> данной программе  в наиболее общем виде может быть сформулирован как способность выпускников правильно действовать в опасных и чрезвычайных ситуациях социального, природного и техногенного характера.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 </w:t>
      </w:r>
    </w:p>
    <w:p w:rsidR="00D21310" w:rsidRPr="00D21310" w:rsidRDefault="00D21310" w:rsidP="00D21310">
      <w:pPr>
        <w:pStyle w:val="a3"/>
        <w:spacing w:before="90" w:beforeAutospacing="0" w:after="90" w:afterAutospacing="0"/>
        <w:jc w:val="center"/>
        <w:rPr>
          <w:color w:val="444444"/>
        </w:rPr>
      </w:pPr>
      <w:r w:rsidRPr="00D21310">
        <w:rPr>
          <w:color w:val="444444"/>
        </w:rPr>
        <w:t> </w:t>
      </w:r>
    </w:p>
    <w:p w:rsidR="00D21310" w:rsidRPr="00D21310" w:rsidRDefault="00D21310" w:rsidP="00D21310">
      <w:pPr>
        <w:pStyle w:val="a3"/>
        <w:spacing w:before="90" w:beforeAutospacing="0" w:after="90" w:afterAutospacing="0"/>
        <w:rPr>
          <w:color w:val="444444"/>
        </w:rPr>
      </w:pPr>
      <w:r w:rsidRPr="00D21310">
        <w:rPr>
          <w:color w:val="444444"/>
        </w:rPr>
        <w:t>Программа утверждена приказом директора</w:t>
      </w:r>
      <w:bookmarkStart w:id="0" w:name="_GoBack"/>
      <w:bookmarkEnd w:id="0"/>
      <w:r w:rsidRPr="00D21310">
        <w:rPr>
          <w:color w:val="444444"/>
        </w:rPr>
        <w:t>. </w:t>
      </w:r>
    </w:p>
    <w:p w:rsidR="00B93172" w:rsidRPr="00D21310" w:rsidRDefault="00B93172" w:rsidP="00D21310">
      <w:pPr>
        <w:rPr>
          <w:rFonts w:ascii="Times New Roman" w:hAnsi="Times New Roman" w:cs="Times New Roman"/>
          <w:sz w:val="24"/>
          <w:szCs w:val="24"/>
        </w:rPr>
      </w:pPr>
    </w:p>
    <w:sectPr w:rsidR="00B93172" w:rsidRPr="00D2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82"/>
    <w:rsid w:val="005C5632"/>
    <w:rsid w:val="006C4882"/>
    <w:rsid w:val="00B93172"/>
    <w:rsid w:val="00D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2019-02-25T07:13:00Z</dcterms:created>
  <dcterms:modified xsi:type="dcterms:W3CDTF">2019-02-25T07:15:00Z</dcterms:modified>
</cp:coreProperties>
</file>