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7D" w:rsidRPr="004B76A4" w:rsidRDefault="003F7D73">
      <w:pPr>
        <w:ind w:right="-357"/>
        <w:jc w:val="center"/>
        <w:rPr>
          <w:sz w:val="20"/>
          <w:szCs w:val="20"/>
        </w:rPr>
      </w:pPr>
      <w:r w:rsidRPr="004B76A4">
        <w:rPr>
          <w:rFonts w:eastAsia="Times New Roman"/>
          <w:b/>
          <w:bCs/>
          <w:sz w:val="28"/>
          <w:szCs w:val="28"/>
        </w:rPr>
        <w:t>Музыка — аннотация к рабочим программам</w:t>
      </w:r>
    </w:p>
    <w:p w:rsidR="008D1E7D" w:rsidRDefault="008D1E7D">
      <w:pPr>
        <w:spacing w:line="292" w:lineRule="exact"/>
        <w:rPr>
          <w:sz w:val="24"/>
          <w:szCs w:val="24"/>
        </w:rPr>
      </w:pPr>
    </w:p>
    <w:p w:rsidR="008D1E7D" w:rsidRDefault="003F7D73">
      <w:pPr>
        <w:spacing w:line="238" w:lineRule="auto"/>
        <w:ind w:left="358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Музыка. Рабочие программы. 1-4 классы. </w:t>
      </w:r>
      <w:proofErr w:type="spellStart"/>
      <w:r w:rsidR="00E17696" w:rsidRPr="00E17696">
        <w:rPr>
          <w:sz w:val="28"/>
          <w:szCs w:val="28"/>
        </w:rPr>
        <w:t>Е.Д.Крицкая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Г.П.Сергеева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Т.С.Шмагина</w:t>
      </w:r>
      <w:proofErr w:type="spellEnd"/>
      <w:r w:rsidR="00E17696" w:rsidRPr="00E17696">
        <w:rPr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М.: Издательский центр ВЕНТАНА-ГРАФ, 2014</w:t>
      </w:r>
    </w:p>
    <w:p w:rsidR="008D1E7D" w:rsidRDefault="008D1E7D">
      <w:pPr>
        <w:spacing w:line="281" w:lineRule="exact"/>
        <w:rPr>
          <w:sz w:val="24"/>
          <w:szCs w:val="24"/>
        </w:rPr>
      </w:pPr>
    </w:p>
    <w:p w:rsidR="008D1E7D" w:rsidRDefault="003F7D73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УЧЕБНО-МЕТОДИЧЕСКИЙ КОМПЛЕКС (УМК):</w:t>
      </w:r>
    </w:p>
    <w:p w:rsidR="008D1E7D" w:rsidRPr="00E17696" w:rsidRDefault="008D1E7D">
      <w:pPr>
        <w:spacing w:line="296" w:lineRule="exact"/>
        <w:rPr>
          <w:sz w:val="28"/>
          <w:szCs w:val="28"/>
        </w:rPr>
      </w:pPr>
    </w:p>
    <w:p w:rsidR="008D1E7D" w:rsidRPr="00E17696" w:rsidRDefault="003F7D73">
      <w:pPr>
        <w:numPr>
          <w:ilvl w:val="0"/>
          <w:numId w:val="1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8"/>
          <w:szCs w:val="28"/>
        </w:rPr>
      </w:pPr>
      <w:r w:rsidRPr="00E17696">
        <w:rPr>
          <w:rFonts w:eastAsia="Times New Roman"/>
          <w:sz w:val="28"/>
          <w:szCs w:val="28"/>
        </w:rPr>
        <w:t xml:space="preserve">1 класс — </w:t>
      </w:r>
      <w:proofErr w:type="spellStart"/>
      <w:r w:rsidR="00E17696" w:rsidRPr="00E17696">
        <w:rPr>
          <w:sz w:val="28"/>
          <w:szCs w:val="28"/>
        </w:rPr>
        <w:t>Е.Д.Крицкая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Г.П.Сергеева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Т.С.Шмагина</w:t>
      </w:r>
      <w:proofErr w:type="spellEnd"/>
      <w:proofErr w:type="gramStart"/>
      <w:r w:rsidR="00E17696" w:rsidRPr="00E17696">
        <w:rPr>
          <w:sz w:val="28"/>
          <w:szCs w:val="28"/>
        </w:rPr>
        <w:t xml:space="preserve">  </w:t>
      </w:r>
      <w:r w:rsidRPr="00E17696">
        <w:rPr>
          <w:rFonts w:eastAsia="Times New Roman"/>
          <w:sz w:val="28"/>
          <w:szCs w:val="28"/>
        </w:rPr>
        <w:t>.</w:t>
      </w:r>
      <w:proofErr w:type="gramEnd"/>
      <w:r w:rsidRPr="00E17696">
        <w:rPr>
          <w:rFonts w:eastAsia="Times New Roman"/>
          <w:sz w:val="28"/>
          <w:szCs w:val="28"/>
        </w:rPr>
        <w:t xml:space="preserve"> Музыка. Учебник. М.: </w:t>
      </w:r>
      <w:r w:rsidR="00E17696">
        <w:rPr>
          <w:rFonts w:eastAsia="Times New Roman"/>
          <w:sz w:val="28"/>
          <w:szCs w:val="28"/>
        </w:rPr>
        <w:t>Просвещение</w:t>
      </w:r>
    </w:p>
    <w:p w:rsidR="008D1E7D" w:rsidRPr="00E17696" w:rsidRDefault="008D1E7D">
      <w:pPr>
        <w:spacing w:line="15" w:lineRule="exact"/>
        <w:rPr>
          <w:rFonts w:ascii="Symbol" w:eastAsia="Symbol" w:hAnsi="Symbol" w:cs="Symbol"/>
          <w:color w:val="01314B"/>
          <w:sz w:val="28"/>
          <w:szCs w:val="28"/>
        </w:rPr>
      </w:pPr>
    </w:p>
    <w:p w:rsidR="008D1E7D" w:rsidRPr="00E17696" w:rsidRDefault="003F7D73">
      <w:pPr>
        <w:numPr>
          <w:ilvl w:val="0"/>
          <w:numId w:val="1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8"/>
          <w:szCs w:val="28"/>
        </w:rPr>
      </w:pPr>
      <w:r w:rsidRPr="00E17696">
        <w:rPr>
          <w:rFonts w:eastAsia="Times New Roman"/>
          <w:sz w:val="28"/>
          <w:szCs w:val="28"/>
        </w:rPr>
        <w:t xml:space="preserve">2 класс — </w:t>
      </w:r>
      <w:proofErr w:type="spellStart"/>
      <w:r w:rsidR="00E17696" w:rsidRPr="00E17696">
        <w:rPr>
          <w:sz w:val="28"/>
          <w:szCs w:val="28"/>
        </w:rPr>
        <w:t>Е.Д.Крицкая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Г.П.Сергеева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Т.С.Шмагина</w:t>
      </w:r>
      <w:proofErr w:type="spellEnd"/>
      <w:r w:rsidR="00E17696" w:rsidRPr="00E17696">
        <w:rPr>
          <w:sz w:val="28"/>
          <w:szCs w:val="28"/>
        </w:rPr>
        <w:t xml:space="preserve">  </w:t>
      </w:r>
      <w:r w:rsidRPr="00E17696">
        <w:rPr>
          <w:rFonts w:eastAsia="Times New Roman"/>
          <w:sz w:val="28"/>
          <w:szCs w:val="28"/>
        </w:rPr>
        <w:t xml:space="preserve">Музыка. Учебник. М.: </w:t>
      </w:r>
      <w:r w:rsidR="00E17696">
        <w:rPr>
          <w:rFonts w:eastAsia="Times New Roman"/>
          <w:sz w:val="28"/>
          <w:szCs w:val="28"/>
        </w:rPr>
        <w:t>Просвещение</w:t>
      </w:r>
    </w:p>
    <w:p w:rsidR="008D1E7D" w:rsidRPr="00E17696" w:rsidRDefault="008D1E7D">
      <w:pPr>
        <w:spacing w:line="13" w:lineRule="exact"/>
        <w:rPr>
          <w:rFonts w:ascii="Symbol" w:eastAsia="Symbol" w:hAnsi="Symbol" w:cs="Symbol"/>
          <w:color w:val="01314B"/>
          <w:sz w:val="28"/>
          <w:szCs w:val="28"/>
        </w:rPr>
      </w:pPr>
    </w:p>
    <w:p w:rsidR="008D1E7D" w:rsidRPr="00E17696" w:rsidRDefault="003F7D73">
      <w:pPr>
        <w:numPr>
          <w:ilvl w:val="0"/>
          <w:numId w:val="1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8"/>
          <w:szCs w:val="28"/>
        </w:rPr>
      </w:pPr>
      <w:r w:rsidRPr="00E17696">
        <w:rPr>
          <w:rFonts w:eastAsia="Times New Roman"/>
          <w:sz w:val="28"/>
          <w:szCs w:val="28"/>
        </w:rPr>
        <w:t xml:space="preserve">3 класс — </w:t>
      </w:r>
      <w:proofErr w:type="spellStart"/>
      <w:r w:rsidR="00E17696" w:rsidRPr="00E17696">
        <w:rPr>
          <w:sz w:val="28"/>
          <w:szCs w:val="28"/>
        </w:rPr>
        <w:t>Е.Д.Крицкая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Г.П.Сергеева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Т.С.Шмагина</w:t>
      </w:r>
      <w:proofErr w:type="spellEnd"/>
      <w:r w:rsidR="00E17696" w:rsidRPr="00E17696">
        <w:rPr>
          <w:sz w:val="28"/>
          <w:szCs w:val="28"/>
        </w:rPr>
        <w:t xml:space="preserve">  </w:t>
      </w:r>
      <w:r w:rsidRPr="00E17696">
        <w:rPr>
          <w:rFonts w:eastAsia="Times New Roman"/>
          <w:sz w:val="28"/>
          <w:szCs w:val="28"/>
        </w:rPr>
        <w:t xml:space="preserve">Музыка. Учебник. М.: </w:t>
      </w:r>
      <w:r w:rsidR="00E17696">
        <w:rPr>
          <w:rFonts w:eastAsia="Times New Roman"/>
          <w:sz w:val="28"/>
          <w:szCs w:val="28"/>
        </w:rPr>
        <w:t>Просвещение</w:t>
      </w:r>
    </w:p>
    <w:p w:rsidR="008D1E7D" w:rsidRPr="00E17696" w:rsidRDefault="008D1E7D">
      <w:pPr>
        <w:spacing w:line="15" w:lineRule="exact"/>
        <w:rPr>
          <w:rFonts w:ascii="Symbol" w:eastAsia="Symbol" w:hAnsi="Symbol" w:cs="Symbol"/>
          <w:color w:val="01314B"/>
          <w:sz w:val="28"/>
          <w:szCs w:val="28"/>
        </w:rPr>
      </w:pPr>
    </w:p>
    <w:p w:rsidR="008D1E7D" w:rsidRPr="00E17696" w:rsidRDefault="003F7D73">
      <w:pPr>
        <w:numPr>
          <w:ilvl w:val="0"/>
          <w:numId w:val="1"/>
        </w:numPr>
        <w:tabs>
          <w:tab w:val="left" w:pos="358"/>
        </w:tabs>
        <w:spacing w:line="233" w:lineRule="auto"/>
        <w:ind w:left="358" w:hanging="358"/>
        <w:rPr>
          <w:rFonts w:ascii="Symbol" w:eastAsia="Symbol" w:hAnsi="Symbol" w:cs="Symbol"/>
          <w:color w:val="01314B"/>
          <w:sz w:val="28"/>
          <w:szCs w:val="28"/>
        </w:rPr>
      </w:pPr>
      <w:r w:rsidRPr="00E17696">
        <w:rPr>
          <w:rFonts w:eastAsia="Times New Roman"/>
          <w:sz w:val="28"/>
          <w:szCs w:val="28"/>
        </w:rPr>
        <w:t xml:space="preserve">4 класс — </w:t>
      </w:r>
      <w:proofErr w:type="spellStart"/>
      <w:r w:rsidR="00E17696" w:rsidRPr="00E17696">
        <w:rPr>
          <w:sz w:val="28"/>
          <w:szCs w:val="28"/>
        </w:rPr>
        <w:t>Е.Д.Крицкая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Г.П.Сергеева</w:t>
      </w:r>
      <w:proofErr w:type="spellEnd"/>
      <w:r w:rsidR="00E17696" w:rsidRPr="00E17696">
        <w:rPr>
          <w:sz w:val="28"/>
          <w:szCs w:val="28"/>
        </w:rPr>
        <w:t xml:space="preserve">, </w:t>
      </w:r>
      <w:proofErr w:type="spellStart"/>
      <w:r w:rsidR="00E17696" w:rsidRPr="00E17696">
        <w:rPr>
          <w:sz w:val="28"/>
          <w:szCs w:val="28"/>
        </w:rPr>
        <w:t>Т.С.Шмагина</w:t>
      </w:r>
      <w:proofErr w:type="spellEnd"/>
      <w:r w:rsidR="00E17696" w:rsidRPr="00E17696">
        <w:rPr>
          <w:sz w:val="28"/>
          <w:szCs w:val="28"/>
        </w:rPr>
        <w:t xml:space="preserve">  </w:t>
      </w:r>
      <w:r w:rsidRPr="00E17696">
        <w:rPr>
          <w:rFonts w:eastAsia="Times New Roman"/>
          <w:sz w:val="28"/>
          <w:szCs w:val="28"/>
        </w:rPr>
        <w:t xml:space="preserve">Музыка. Учебник. М.: </w:t>
      </w:r>
      <w:r w:rsidR="00E17696">
        <w:rPr>
          <w:rFonts w:eastAsia="Times New Roman"/>
          <w:sz w:val="28"/>
          <w:szCs w:val="28"/>
        </w:rPr>
        <w:t>Просвещение</w:t>
      </w:r>
    </w:p>
    <w:p w:rsidR="008D1E7D" w:rsidRDefault="008D1E7D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УЧЕБНЫЙ ПЛАН (количество часов):</w:t>
      </w:r>
    </w:p>
    <w:p w:rsidR="008D1E7D" w:rsidRDefault="008D1E7D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1 класс — 1 час в неделю, 33 часа в год.</w:t>
      </w:r>
    </w:p>
    <w:p w:rsidR="008D1E7D" w:rsidRDefault="008D1E7D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2 класс — 1 час в неделю, 34 часа в год.</w:t>
      </w:r>
    </w:p>
    <w:p w:rsidR="008D1E7D" w:rsidRDefault="003F7D73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3 класс — 1 час в неделю, 34 часа в год.</w:t>
      </w:r>
    </w:p>
    <w:p w:rsidR="008D1E7D" w:rsidRDefault="003F7D73">
      <w:pPr>
        <w:numPr>
          <w:ilvl w:val="0"/>
          <w:numId w:val="1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4 класс — 1 час в неделю, 17 часов в год.</w:t>
      </w:r>
    </w:p>
    <w:p w:rsidR="008D1E7D" w:rsidRDefault="008D1E7D">
      <w:pPr>
        <w:spacing w:line="282" w:lineRule="exact"/>
        <w:rPr>
          <w:sz w:val="24"/>
          <w:szCs w:val="24"/>
        </w:rPr>
      </w:pPr>
    </w:p>
    <w:p w:rsidR="008D1E7D" w:rsidRDefault="003F7D73">
      <w:pPr>
        <w:ind w:left="438"/>
        <w:rPr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ЦЕЛЬ:</w:t>
      </w:r>
    </w:p>
    <w:p w:rsidR="008D1E7D" w:rsidRDefault="008D1E7D">
      <w:pPr>
        <w:spacing w:line="296" w:lineRule="exact"/>
        <w:rPr>
          <w:sz w:val="24"/>
          <w:szCs w:val="24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у учащихся музыкальной культуры как части всей их духовной культуры 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8D1E7D" w:rsidRDefault="008D1E7D">
      <w:pPr>
        <w:spacing w:line="28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ЗАДАЧИ:</w:t>
      </w:r>
    </w:p>
    <w:p w:rsidR="008D1E7D" w:rsidRDefault="008D1E7D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Раскрытие природы музыкального искусства как результата творческой деятельности человека-творца.</w:t>
      </w:r>
    </w:p>
    <w:p w:rsidR="008D1E7D" w:rsidRDefault="008D1E7D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 учащихся эмоционально-ценностного отношения к музыке.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устойчивого интереса к деятельности музыканта-человека, сочиняющего, исполняющего и слушающего музыку.</w:t>
      </w:r>
    </w:p>
    <w:p w:rsidR="008D1E7D" w:rsidRDefault="008D1E7D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музыкального восприятия как творческого процесса- основы приобщения к искусству.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2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8D1E7D" w:rsidRDefault="008D1E7D">
      <w:pPr>
        <w:sectPr w:rsidR="008D1E7D">
          <w:pgSz w:w="11900" w:h="16838"/>
          <w:pgMar w:top="1127" w:right="846" w:bottom="715" w:left="1342" w:header="0" w:footer="0" w:gutter="0"/>
          <w:cols w:space="720" w:equalWidth="0">
            <w:col w:w="9718"/>
          </w:cols>
        </w:sectPr>
      </w:pPr>
    </w:p>
    <w:p w:rsidR="008D1E7D" w:rsidRDefault="003F7D73">
      <w:pPr>
        <w:tabs>
          <w:tab w:val="left" w:pos="338"/>
        </w:tabs>
        <w:spacing w:line="237" w:lineRule="auto"/>
        <w:ind w:left="358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lastRenderedPageBreak/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мира.</w:t>
      </w:r>
    </w:p>
    <w:p w:rsidR="008D1E7D" w:rsidRDefault="008D1E7D">
      <w:pPr>
        <w:spacing w:line="4" w:lineRule="exact"/>
        <w:rPr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музыкальных произведений и знаний о музыке.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8D1E7D" w:rsidRDefault="008D1E7D">
      <w:pPr>
        <w:spacing w:line="29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spacing w:line="234" w:lineRule="auto"/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Программы обеспечивают достижение выпускниками начальной школы определённых личностных, метапредметных и предметных результатов.</w:t>
      </w:r>
    </w:p>
    <w:p w:rsidR="008D1E7D" w:rsidRDefault="008D1E7D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ЛИЧНОСТНЫЕ РЕЗУЛЬТАТЫ</w:t>
      </w:r>
    </w:p>
    <w:p w:rsidR="008D1E7D" w:rsidRDefault="008D1E7D">
      <w:pPr>
        <w:spacing w:line="29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основ гражданской идентичности, чувства гордости за свою Родину, осознание своей этнической и национальной принадлежности;</w:t>
      </w:r>
    </w:p>
    <w:p w:rsidR="008D1E7D" w:rsidRDefault="008D1E7D">
      <w:pPr>
        <w:spacing w:line="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основ национальных ценностей российского общества;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целостного, социально-ориентированного взгляда на мир в его органичном единстве и разнообразии природы, народов, культур и религий;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уважительного отношения к истории и культуре других народов;</w:t>
      </w:r>
    </w:p>
    <w:p w:rsidR="008D1E7D" w:rsidRDefault="008D1E7D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мотивов учебной деятельности и формирование личностного смысла учения;</w:t>
      </w:r>
    </w:p>
    <w:p w:rsidR="008D1E7D" w:rsidRDefault="008D1E7D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эстетических потребностей, ценностей и чувств;</w:t>
      </w:r>
    </w:p>
    <w:p w:rsidR="008D1E7D" w:rsidRDefault="008D1E7D">
      <w:pPr>
        <w:spacing w:line="1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навыков сотрудничества со взрослыми и сверстниками в разных социальных ситуациях, умения избегать конфликтов;</w:t>
      </w:r>
    </w:p>
    <w:p w:rsidR="008D1E7D" w:rsidRDefault="008D1E7D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3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8D1E7D" w:rsidRDefault="008D1E7D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МЕТАПРЕДМЕТНЫЕ РЕЗУЛЬТАТЫ</w:t>
      </w:r>
    </w:p>
    <w:p w:rsidR="008D1E7D" w:rsidRDefault="008D1E7D">
      <w:pPr>
        <w:spacing w:line="29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8D1E7D" w:rsidRDefault="008D1E7D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постановленной за</w:t>
      </w:r>
      <w:r w:rsidR="00041DE3">
        <w:rPr>
          <w:rFonts w:eastAsia="Times New Roman"/>
          <w:sz w:val="28"/>
          <w:szCs w:val="28"/>
        </w:rPr>
        <w:t xml:space="preserve">дачей и условиями её реализации и </w:t>
      </w:r>
      <w:r>
        <w:rPr>
          <w:rFonts w:eastAsia="Times New Roman"/>
          <w:sz w:val="28"/>
          <w:szCs w:val="28"/>
        </w:rPr>
        <w:t xml:space="preserve"> определять наиболее эффективные способы решения;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3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в ситуациях неуспеха;</w:t>
      </w:r>
    </w:p>
    <w:p w:rsidR="008D1E7D" w:rsidRDefault="003F7D73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начальных форм познавательной и личностной рефлексии;</w:t>
      </w:r>
    </w:p>
    <w:p w:rsidR="008D1E7D" w:rsidRDefault="008D1E7D">
      <w:pPr>
        <w:sectPr w:rsidR="008D1E7D">
          <w:pgSz w:w="11900" w:h="16838"/>
          <w:pgMar w:top="1138" w:right="846" w:bottom="866" w:left="1342" w:header="0" w:footer="0" w:gutter="0"/>
          <w:cols w:space="720" w:equalWidth="0">
            <w:col w:w="9718"/>
          </w:cols>
        </w:sect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ИКТ) для решения коммуникативных и познавательных задач;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9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«музыка», в том числе умение вводить текст с помощью клавиатуры, фиксировать (записывать) в цифровой форме и анализировать изображения, звуки, измеряемые величины, готовить своё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3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задачами.</w:t>
      </w:r>
    </w:p>
    <w:p w:rsidR="008D1E7D" w:rsidRDefault="008D1E7D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ПРЕДМЕТНЫЕ РЕЗУЛЬТАТЫ</w:t>
      </w:r>
    </w:p>
    <w:p w:rsidR="008D1E7D" w:rsidRDefault="008D1E7D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Сформированность первоначальных представлений о роли музыки в жизни человека и его духовно-нравственном развитии;</w:t>
      </w:r>
    </w:p>
    <w:p w:rsidR="008D1E7D" w:rsidRDefault="008D1E7D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D1E7D" w:rsidRDefault="008D1E7D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Умение воспринимать музыку и выражать своё отношение к музыкальному произведению;</w:t>
      </w:r>
    </w:p>
    <w:p w:rsidR="008D1E7D" w:rsidRDefault="008D1E7D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numPr>
          <w:ilvl w:val="0"/>
          <w:numId w:val="4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исполнение вокально-хоровых произведений, в импровизации.</w:t>
      </w:r>
    </w:p>
    <w:p w:rsidR="008D1E7D" w:rsidRDefault="008D1E7D">
      <w:pPr>
        <w:spacing w:line="28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СОДЕРЖАНИЕ:</w:t>
      </w:r>
    </w:p>
    <w:p w:rsidR="008D1E7D" w:rsidRDefault="008D1E7D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1 класс</w:t>
      </w:r>
    </w:p>
    <w:p w:rsidR="008D1E7D" w:rsidRDefault="008D1E7D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E17696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Музыка вокруг нас</w:t>
      </w:r>
      <w:r>
        <w:rPr>
          <w:rFonts w:eastAsia="Times New Roman"/>
          <w:sz w:val="28"/>
          <w:szCs w:val="28"/>
        </w:rPr>
        <w:t xml:space="preserve"> — 16 ч.</w:t>
      </w:r>
    </w:p>
    <w:p w:rsidR="008D1E7D" w:rsidRDefault="008D1E7D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Pr="00E17696" w:rsidRDefault="00E17696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>Музыка и ты</w:t>
      </w:r>
      <w:r>
        <w:rPr>
          <w:rFonts w:eastAsia="Times New Roman"/>
          <w:sz w:val="28"/>
          <w:szCs w:val="28"/>
        </w:rPr>
        <w:t>— 17 ч.</w:t>
      </w:r>
    </w:p>
    <w:p w:rsidR="00E17696" w:rsidRDefault="00E17696" w:rsidP="00E17696">
      <w:pPr>
        <w:pStyle w:val="a4"/>
        <w:rPr>
          <w:rFonts w:ascii="Symbol" w:eastAsia="Symbol" w:hAnsi="Symbol" w:cs="Symbol"/>
          <w:color w:val="01314B"/>
          <w:sz w:val="20"/>
          <w:szCs w:val="20"/>
        </w:rPr>
      </w:pPr>
    </w:p>
    <w:p w:rsidR="00E17696" w:rsidRDefault="00E17696" w:rsidP="00E17696">
      <w:pPr>
        <w:tabs>
          <w:tab w:val="left" w:pos="358"/>
        </w:tabs>
        <w:ind w:left="358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8D1E7D">
      <w:pPr>
        <w:spacing w:line="1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3F7D73" w:rsidP="00E17696">
      <w:pPr>
        <w:tabs>
          <w:tab w:val="left" w:pos="358"/>
        </w:tabs>
        <w:spacing w:line="439" w:lineRule="auto"/>
        <w:ind w:left="358" w:right="640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2 класс</w:t>
      </w:r>
    </w:p>
    <w:p w:rsidR="008D1E7D" w:rsidRDefault="008D1E7D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Росси</w:t>
      </w:r>
      <w:proofErr w:type="gramStart"/>
      <w:r w:rsidRPr="00DE2CAC">
        <w:rPr>
          <w:sz w:val="28"/>
          <w:szCs w:val="28"/>
        </w:rPr>
        <w:t>я-</w:t>
      </w:r>
      <w:proofErr w:type="gramEnd"/>
      <w:r w:rsidRPr="00DE2CAC">
        <w:rPr>
          <w:sz w:val="28"/>
          <w:szCs w:val="28"/>
        </w:rPr>
        <w:t xml:space="preserve"> Родина моя.</w:t>
      </w:r>
      <w:r>
        <w:rPr>
          <w:rFonts w:eastAsia="Times New Roman"/>
          <w:sz w:val="28"/>
          <w:szCs w:val="28"/>
        </w:rPr>
        <w:t>– 3 ч.</w:t>
      </w:r>
    </w:p>
    <w:p w:rsidR="008D1E7D" w:rsidRDefault="008D1E7D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8D1E7D" w:rsidRDefault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 xml:space="preserve">День полный событий </w:t>
      </w:r>
      <w:r w:rsidR="003F7D73">
        <w:rPr>
          <w:rFonts w:eastAsia="Times New Roman"/>
          <w:sz w:val="28"/>
          <w:szCs w:val="28"/>
        </w:rPr>
        <w:t xml:space="preserve">— </w:t>
      </w:r>
      <w:r>
        <w:rPr>
          <w:rFonts w:eastAsia="Times New Roman"/>
          <w:sz w:val="28"/>
          <w:szCs w:val="28"/>
        </w:rPr>
        <w:t>6 ч.</w:t>
      </w:r>
    </w:p>
    <w:p w:rsidR="008D1E7D" w:rsidRDefault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 xml:space="preserve">О </w:t>
      </w:r>
      <w:proofErr w:type="spellStart"/>
      <w:r w:rsidRPr="00DE2CAC">
        <w:rPr>
          <w:sz w:val="28"/>
          <w:szCs w:val="28"/>
        </w:rPr>
        <w:t>Рос</w:t>
      </w:r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 xml:space="preserve"> петь – что стремиться в Храм</w:t>
      </w:r>
      <w:r>
        <w:rPr>
          <w:rFonts w:eastAsia="Times New Roman"/>
          <w:sz w:val="28"/>
          <w:szCs w:val="28"/>
        </w:rPr>
        <w:t>— 5 ч.</w:t>
      </w:r>
    </w:p>
    <w:p w:rsidR="008D1E7D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Гори, гори ясно, чтобы не погасло!</w:t>
      </w:r>
      <w:r>
        <w:rPr>
          <w:rFonts w:eastAsia="Times New Roman"/>
          <w:sz w:val="28"/>
          <w:szCs w:val="28"/>
        </w:rPr>
        <w:t>— 6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>В музыкальном театре – 5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В концертном зале</w:t>
      </w:r>
      <w:r>
        <w:rPr>
          <w:sz w:val="28"/>
          <w:szCs w:val="28"/>
        </w:rPr>
        <w:t xml:space="preserve"> – 4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lastRenderedPageBreak/>
        <w:t>Чтоб музыкантом быть, так надобно умение…</w:t>
      </w:r>
      <w:r>
        <w:rPr>
          <w:sz w:val="28"/>
          <w:szCs w:val="28"/>
        </w:rPr>
        <w:t xml:space="preserve"> - 5 ч.</w:t>
      </w:r>
    </w:p>
    <w:p w:rsidR="00041DE3" w:rsidRPr="00041DE3" w:rsidRDefault="00041DE3" w:rsidP="00041DE3">
      <w:pPr>
        <w:tabs>
          <w:tab w:val="left" w:pos="358"/>
        </w:tabs>
        <w:spacing w:line="237" w:lineRule="auto"/>
        <w:ind w:left="358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Pr="00041DE3" w:rsidRDefault="00041DE3" w:rsidP="00041DE3">
      <w:pPr>
        <w:tabs>
          <w:tab w:val="left" w:pos="358"/>
        </w:tabs>
        <w:spacing w:line="237" w:lineRule="auto"/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>3 класс</w:t>
      </w:r>
    </w:p>
    <w:p w:rsidR="00041DE3" w:rsidRDefault="00041DE3" w:rsidP="00041DE3">
      <w:pPr>
        <w:tabs>
          <w:tab w:val="left" w:pos="358"/>
        </w:tabs>
        <w:spacing w:line="237" w:lineRule="auto"/>
        <w:rPr>
          <w:rFonts w:eastAsia="Times New Roman"/>
          <w:sz w:val="28"/>
          <w:szCs w:val="28"/>
        </w:rPr>
      </w:pP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Росси</w:t>
      </w:r>
      <w:proofErr w:type="gramStart"/>
      <w:r w:rsidRPr="00DE2CAC">
        <w:rPr>
          <w:sz w:val="28"/>
          <w:szCs w:val="28"/>
        </w:rPr>
        <w:t>я-</w:t>
      </w:r>
      <w:proofErr w:type="gramEnd"/>
      <w:r w:rsidRPr="00DE2CAC">
        <w:rPr>
          <w:sz w:val="28"/>
          <w:szCs w:val="28"/>
        </w:rPr>
        <w:t xml:space="preserve"> Родина моя.</w:t>
      </w:r>
      <w:r>
        <w:rPr>
          <w:rFonts w:eastAsia="Times New Roman"/>
          <w:sz w:val="28"/>
          <w:szCs w:val="28"/>
        </w:rPr>
        <w:t>– 5 ч.</w:t>
      </w:r>
    </w:p>
    <w:p w:rsidR="00041DE3" w:rsidRDefault="00041DE3" w:rsidP="00041DE3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 xml:space="preserve">День полный событий </w:t>
      </w:r>
      <w:r>
        <w:rPr>
          <w:rFonts w:eastAsia="Times New Roman"/>
          <w:sz w:val="28"/>
          <w:szCs w:val="28"/>
        </w:rPr>
        <w:t>— 4 ч.</w:t>
      </w: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 xml:space="preserve">О </w:t>
      </w:r>
      <w:proofErr w:type="spellStart"/>
      <w:r w:rsidRPr="00DE2CAC">
        <w:rPr>
          <w:sz w:val="28"/>
          <w:szCs w:val="28"/>
        </w:rPr>
        <w:t>Рос</w:t>
      </w:r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 xml:space="preserve"> петь – что стремиться в Храм</w:t>
      </w:r>
      <w:r>
        <w:rPr>
          <w:rFonts w:eastAsia="Times New Roman"/>
          <w:sz w:val="28"/>
          <w:szCs w:val="28"/>
        </w:rPr>
        <w:t>— 4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Гори, гори ясно, чтобы не погасло!</w:t>
      </w:r>
      <w:r>
        <w:rPr>
          <w:rFonts w:eastAsia="Times New Roman"/>
          <w:sz w:val="28"/>
          <w:szCs w:val="28"/>
        </w:rPr>
        <w:t>— 4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>В музыкальном театре – 6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В концертном зале</w:t>
      </w:r>
      <w:r>
        <w:rPr>
          <w:sz w:val="28"/>
          <w:szCs w:val="28"/>
        </w:rPr>
        <w:t xml:space="preserve"> – 6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Чтоб музыкантом быть, так надобно умение…</w:t>
      </w:r>
      <w:r>
        <w:rPr>
          <w:sz w:val="28"/>
          <w:szCs w:val="28"/>
        </w:rPr>
        <w:t xml:space="preserve"> - 5 ч.</w:t>
      </w:r>
    </w:p>
    <w:p w:rsidR="00041DE3" w:rsidRDefault="00041DE3" w:rsidP="00041DE3">
      <w:pPr>
        <w:tabs>
          <w:tab w:val="left" w:pos="358"/>
        </w:tabs>
        <w:spacing w:line="237" w:lineRule="auto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tabs>
          <w:tab w:val="left" w:pos="358"/>
        </w:tabs>
        <w:spacing w:line="237" w:lineRule="auto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tabs>
          <w:tab w:val="left" w:pos="358"/>
        </w:tabs>
        <w:spacing w:line="237" w:lineRule="auto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tabs>
          <w:tab w:val="left" w:pos="358"/>
        </w:tabs>
        <w:spacing w:line="237" w:lineRule="auto"/>
        <w:rPr>
          <w:rFonts w:eastAsia="Symbol"/>
          <w:sz w:val="28"/>
          <w:szCs w:val="20"/>
        </w:rPr>
      </w:pPr>
      <w:r w:rsidRPr="00041DE3">
        <w:rPr>
          <w:rFonts w:eastAsia="Symbol"/>
          <w:sz w:val="28"/>
          <w:szCs w:val="20"/>
        </w:rPr>
        <w:t xml:space="preserve">       4 класс</w:t>
      </w:r>
    </w:p>
    <w:p w:rsidR="00041DE3" w:rsidRDefault="00041DE3" w:rsidP="00041DE3">
      <w:pPr>
        <w:tabs>
          <w:tab w:val="left" w:pos="358"/>
        </w:tabs>
        <w:spacing w:line="237" w:lineRule="auto"/>
        <w:rPr>
          <w:rFonts w:eastAsia="Symbol"/>
          <w:sz w:val="28"/>
          <w:szCs w:val="20"/>
        </w:rPr>
      </w:pP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Росси</w:t>
      </w:r>
      <w:proofErr w:type="gramStart"/>
      <w:r w:rsidRPr="00DE2CAC">
        <w:rPr>
          <w:sz w:val="28"/>
          <w:szCs w:val="28"/>
        </w:rPr>
        <w:t>я-</w:t>
      </w:r>
      <w:proofErr w:type="gramEnd"/>
      <w:r w:rsidRPr="00DE2CAC">
        <w:rPr>
          <w:sz w:val="28"/>
          <w:szCs w:val="28"/>
        </w:rPr>
        <w:t xml:space="preserve"> Родина моя.</w:t>
      </w:r>
      <w:r>
        <w:rPr>
          <w:rFonts w:eastAsia="Times New Roman"/>
          <w:sz w:val="28"/>
          <w:szCs w:val="28"/>
        </w:rPr>
        <w:t>– 2 ч.</w:t>
      </w:r>
    </w:p>
    <w:p w:rsidR="00041DE3" w:rsidRDefault="00041DE3" w:rsidP="00041DE3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 xml:space="preserve">День полный событий </w:t>
      </w:r>
      <w:r>
        <w:rPr>
          <w:rFonts w:eastAsia="Times New Roman"/>
          <w:sz w:val="28"/>
          <w:szCs w:val="28"/>
        </w:rPr>
        <w:t>— 3 ч.</w:t>
      </w:r>
    </w:p>
    <w:p w:rsidR="00041DE3" w:rsidRDefault="00041DE3" w:rsidP="00041DE3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 xml:space="preserve">О </w:t>
      </w:r>
      <w:proofErr w:type="spellStart"/>
      <w:r w:rsidRPr="00DE2CAC">
        <w:rPr>
          <w:sz w:val="28"/>
          <w:szCs w:val="28"/>
        </w:rPr>
        <w:t>Рос</w:t>
      </w:r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 xml:space="preserve"> петь – что стремиться в Храм</w:t>
      </w:r>
      <w:r>
        <w:rPr>
          <w:rFonts w:eastAsia="Times New Roman"/>
          <w:sz w:val="28"/>
          <w:szCs w:val="28"/>
        </w:rPr>
        <w:t>— 2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Гори, гори ясно, чтобы не погасло!</w:t>
      </w:r>
      <w:r>
        <w:rPr>
          <w:rFonts w:eastAsia="Times New Roman"/>
          <w:sz w:val="28"/>
          <w:szCs w:val="28"/>
        </w:rPr>
        <w:t>— 2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</w:rPr>
        <w:t>В музыкальном театре – 3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В концертном зале</w:t>
      </w:r>
      <w:r>
        <w:rPr>
          <w:sz w:val="28"/>
          <w:szCs w:val="28"/>
        </w:rPr>
        <w:t xml:space="preserve"> – 3 ч.</w:t>
      </w:r>
    </w:p>
    <w:p w:rsidR="00041DE3" w:rsidRPr="00041DE3" w:rsidRDefault="00041DE3" w:rsidP="00041DE3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Чтоб музыкантом быть, так надобно умение…</w:t>
      </w:r>
      <w:r>
        <w:rPr>
          <w:sz w:val="28"/>
          <w:szCs w:val="28"/>
        </w:rPr>
        <w:t xml:space="preserve"> - 2 ч.</w:t>
      </w:r>
    </w:p>
    <w:p w:rsidR="00041DE3" w:rsidRDefault="00041DE3" w:rsidP="00041DE3">
      <w:pPr>
        <w:tabs>
          <w:tab w:val="left" w:pos="358"/>
        </w:tabs>
        <w:spacing w:line="237" w:lineRule="auto"/>
        <w:rPr>
          <w:sz w:val="28"/>
          <w:szCs w:val="28"/>
        </w:rPr>
      </w:pPr>
    </w:p>
    <w:p w:rsidR="00041DE3" w:rsidRDefault="00041DE3" w:rsidP="00041DE3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ФОРМЫ ТЕКУЩЕГО КОНТРОЛЯ И ПРОМЕЖУТОЧНОЙ АТТЕСТАЦИИ</w:t>
      </w:r>
    </w:p>
    <w:p w:rsidR="00041DE3" w:rsidRDefault="00041DE3" w:rsidP="00041DE3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041DE3" w:rsidRDefault="00041DE3" w:rsidP="00041DE3">
      <w:pPr>
        <w:numPr>
          <w:ilvl w:val="0"/>
          <w:numId w:val="5"/>
        </w:numPr>
        <w:tabs>
          <w:tab w:val="left" w:pos="358"/>
        </w:tabs>
        <w:spacing w:line="248" w:lineRule="auto"/>
        <w:ind w:left="358" w:right="720" w:hanging="358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7"/>
          <w:szCs w:val="27"/>
        </w:rPr>
        <w:t xml:space="preserve">В качестве форм промежуточного контроля могут использоваться музыкальные викторины на определение жанров песни, танца и марша; анализ музыкальных произведений на определение эмоционального содержания, </w:t>
      </w:r>
      <w:proofErr w:type="spellStart"/>
      <w:r>
        <w:rPr>
          <w:rFonts w:eastAsia="Times New Roman"/>
          <w:sz w:val="27"/>
          <w:szCs w:val="27"/>
        </w:rPr>
        <w:t>инсценирование</w:t>
      </w:r>
      <w:proofErr w:type="spellEnd"/>
      <w:r>
        <w:rPr>
          <w:rFonts w:eastAsia="Times New Roman"/>
          <w:sz w:val="27"/>
          <w:szCs w:val="27"/>
        </w:rPr>
        <w:t xml:space="preserve"> песен, творческие работы</w:t>
      </w:r>
    </w:p>
    <w:p w:rsidR="00041DE3" w:rsidRDefault="00041DE3" w:rsidP="00041DE3">
      <w:pPr>
        <w:spacing w:line="5" w:lineRule="exact"/>
        <w:rPr>
          <w:rFonts w:ascii="Symbol" w:eastAsia="Symbol" w:hAnsi="Symbol" w:cs="Symbol"/>
          <w:color w:val="01314B"/>
          <w:sz w:val="19"/>
          <w:szCs w:val="19"/>
        </w:rPr>
      </w:pPr>
    </w:p>
    <w:p w:rsidR="00041DE3" w:rsidRPr="00041DE3" w:rsidRDefault="00041DE3" w:rsidP="00041DE3">
      <w:pPr>
        <w:tabs>
          <w:tab w:val="left" w:pos="358"/>
        </w:tabs>
        <w:spacing w:line="237" w:lineRule="auto"/>
        <w:rPr>
          <w:rFonts w:ascii="Symbol" w:eastAsia="Symbol" w:hAnsi="Symbol" w:cs="Symbol"/>
          <w:color w:val="01314B"/>
          <w:sz w:val="20"/>
          <w:szCs w:val="20"/>
        </w:rPr>
        <w:sectPr w:rsidR="00041DE3" w:rsidRPr="00041DE3">
          <w:pgSz w:w="11900" w:h="16838"/>
          <w:pgMar w:top="1138" w:right="846" w:bottom="954" w:left="1342" w:header="0" w:footer="0" w:gutter="0"/>
          <w:cols w:space="720" w:equalWidth="0">
            <w:col w:w="9718"/>
          </w:cols>
        </w:sectPr>
      </w:pPr>
      <w:r>
        <w:rPr>
          <w:rFonts w:eastAsia="Times New Roman"/>
          <w:sz w:val="28"/>
          <w:szCs w:val="28"/>
        </w:rPr>
        <w:t>По предмету «Музыка» в 1 — 3 классах контрольные и практические работы не предусмотрены. Проверка и контроль знаний проводится в виде уроков — концертов, в 4 классе – тестовые работы</w:t>
      </w:r>
    </w:p>
    <w:p w:rsidR="008D1E7D" w:rsidRDefault="008D1E7D" w:rsidP="004B76A4">
      <w:pPr>
        <w:tabs>
          <w:tab w:val="left" w:pos="358"/>
        </w:tabs>
        <w:spacing w:line="235" w:lineRule="auto"/>
        <w:ind w:left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bookmarkStart w:id="0" w:name="_GoBack"/>
      <w:bookmarkEnd w:id="0"/>
    </w:p>
    <w:sectPr w:rsidR="008D1E7D">
      <w:pgSz w:w="11900" w:h="16838"/>
      <w:pgMar w:top="1122" w:right="906" w:bottom="1440" w:left="1342" w:header="0" w:footer="0" w:gutter="0"/>
      <w:cols w:space="720" w:equalWidth="0">
        <w:col w:w="96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3E98E088"/>
    <w:lvl w:ilvl="0" w:tplc="6E624264">
      <w:start w:val="1"/>
      <w:numFmt w:val="bullet"/>
      <w:lvlText w:val=""/>
      <w:lvlJc w:val="left"/>
    </w:lvl>
    <w:lvl w:ilvl="1" w:tplc="4DA87982">
      <w:numFmt w:val="decimal"/>
      <w:lvlText w:val=""/>
      <w:lvlJc w:val="left"/>
    </w:lvl>
    <w:lvl w:ilvl="2" w:tplc="ECD2B9C2">
      <w:numFmt w:val="decimal"/>
      <w:lvlText w:val=""/>
      <w:lvlJc w:val="left"/>
    </w:lvl>
    <w:lvl w:ilvl="3" w:tplc="F43ADC4E">
      <w:numFmt w:val="decimal"/>
      <w:lvlText w:val=""/>
      <w:lvlJc w:val="left"/>
    </w:lvl>
    <w:lvl w:ilvl="4" w:tplc="269475B4">
      <w:numFmt w:val="decimal"/>
      <w:lvlText w:val=""/>
      <w:lvlJc w:val="left"/>
    </w:lvl>
    <w:lvl w:ilvl="5" w:tplc="DFDCB5BA">
      <w:numFmt w:val="decimal"/>
      <w:lvlText w:val=""/>
      <w:lvlJc w:val="left"/>
    </w:lvl>
    <w:lvl w:ilvl="6" w:tplc="4D0AF724">
      <w:numFmt w:val="decimal"/>
      <w:lvlText w:val=""/>
      <w:lvlJc w:val="left"/>
    </w:lvl>
    <w:lvl w:ilvl="7" w:tplc="D6FABCB0">
      <w:numFmt w:val="decimal"/>
      <w:lvlText w:val=""/>
      <w:lvlJc w:val="left"/>
    </w:lvl>
    <w:lvl w:ilvl="8" w:tplc="2FE614A2">
      <w:numFmt w:val="decimal"/>
      <w:lvlText w:val=""/>
      <w:lvlJc w:val="left"/>
    </w:lvl>
  </w:abstractNum>
  <w:abstractNum w:abstractNumId="1">
    <w:nsid w:val="00003D6C"/>
    <w:multiLevelType w:val="hybridMultilevel"/>
    <w:tmpl w:val="07A2201C"/>
    <w:lvl w:ilvl="0" w:tplc="1D1E6D4A">
      <w:start w:val="1"/>
      <w:numFmt w:val="bullet"/>
      <w:lvlText w:val=""/>
      <w:lvlJc w:val="left"/>
    </w:lvl>
    <w:lvl w:ilvl="1" w:tplc="09EE40C4">
      <w:numFmt w:val="decimal"/>
      <w:lvlText w:val=""/>
      <w:lvlJc w:val="left"/>
    </w:lvl>
    <w:lvl w:ilvl="2" w:tplc="EDF470EE">
      <w:numFmt w:val="decimal"/>
      <w:lvlText w:val=""/>
      <w:lvlJc w:val="left"/>
    </w:lvl>
    <w:lvl w:ilvl="3" w:tplc="ED1E2500">
      <w:numFmt w:val="decimal"/>
      <w:lvlText w:val=""/>
      <w:lvlJc w:val="left"/>
    </w:lvl>
    <w:lvl w:ilvl="4" w:tplc="E3A49C2C">
      <w:numFmt w:val="decimal"/>
      <w:lvlText w:val=""/>
      <w:lvlJc w:val="left"/>
    </w:lvl>
    <w:lvl w:ilvl="5" w:tplc="DF1CD1A8">
      <w:numFmt w:val="decimal"/>
      <w:lvlText w:val=""/>
      <w:lvlJc w:val="left"/>
    </w:lvl>
    <w:lvl w:ilvl="6" w:tplc="C074CE9E">
      <w:numFmt w:val="decimal"/>
      <w:lvlText w:val=""/>
      <w:lvlJc w:val="left"/>
    </w:lvl>
    <w:lvl w:ilvl="7" w:tplc="F80A1E48">
      <w:numFmt w:val="decimal"/>
      <w:lvlText w:val=""/>
      <w:lvlJc w:val="left"/>
    </w:lvl>
    <w:lvl w:ilvl="8" w:tplc="096CDEE2">
      <w:numFmt w:val="decimal"/>
      <w:lvlText w:val=""/>
      <w:lvlJc w:val="left"/>
    </w:lvl>
  </w:abstractNum>
  <w:abstractNum w:abstractNumId="2">
    <w:nsid w:val="00005F90"/>
    <w:multiLevelType w:val="hybridMultilevel"/>
    <w:tmpl w:val="8D14BA8E"/>
    <w:lvl w:ilvl="0" w:tplc="6298D7DE">
      <w:start w:val="1"/>
      <w:numFmt w:val="bullet"/>
      <w:lvlText w:val=""/>
      <w:lvlJc w:val="left"/>
    </w:lvl>
    <w:lvl w:ilvl="1" w:tplc="0AA0FD36">
      <w:start w:val="3"/>
      <w:numFmt w:val="decimal"/>
      <w:lvlText w:val="%2"/>
      <w:lvlJc w:val="left"/>
    </w:lvl>
    <w:lvl w:ilvl="2" w:tplc="8D7AEFCC">
      <w:numFmt w:val="decimal"/>
      <w:lvlText w:val=""/>
      <w:lvlJc w:val="left"/>
    </w:lvl>
    <w:lvl w:ilvl="3" w:tplc="FE56DA24">
      <w:numFmt w:val="decimal"/>
      <w:lvlText w:val=""/>
      <w:lvlJc w:val="left"/>
    </w:lvl>
    <w:lvl w:ilvl="4" w:tplc="1D8875C0">
      <w:numFmt w:val="decimal"/>
      <w:lvlText w:val=""/>
      <w:lvlJc w:val="left"/>
    </w:lvl>
    <w:lvl w:ilvl="5" w:tplc="BCCEC7AC">
      <w:numFmt w:val="decimal"/>
      <w:lvlText w:val=""/>
      <w:lvlJc w:val="left"/>
    </w:lvl>
    <w:lvl w:ilvl="6" w:tplc="B5368644">
      <w:numFmt w:val="decimal"/>
      <w:lvlText w:val=""/>
      <w:lvlJc w:val="left"/>
    </w:lvl>
    <w:lvl w:ilvl="7" w:tplc="45505E58">
      <w:numFmt w:val="decimal"/>
      <w:lvlText w:val=""/>
      <w:lvlJc w:val="left"/>
    </w:lvl>
    <w:lvl w:ilvl="8" w:tplc="D47C1600">
      <w:numFmt w:val="decimal"/>
      <w:lvlText w:val=""/>
      <w:lvlJc w:val="left"/>
    </w:lvl>
  </w:abstractNum>
  <w:abstractNum w:abstractNumId="3">
    <w:nsid w:val="00006952"/>
    <w:multiLevelType w:val="hybridMultilevel"/>
    <w:tmpl w:val="6680ABD0"/>
    <w:lvl w:ilvl="0" w:tplc="B9F43428">
      <w:start w:val="1"/>
      <w:numFmt w:val="bullet"/>
      <w:lvlText w:val=""/>
      <w:lvlJc w:val="left"/>
    </w:lvl>
    <w:lvl w:ilvl="1" w:tplc="483462F4">
      <w:numFmt w:val="decimal"/>
      <w:lvlText w:val=""/>
      <w:lvlJc w:val="left"/>
    </w:lvl>
    <w:lvl w:ilvl="2" w:tplc="85103A82">
      <w:numFmt w:val="decimal"/>
      <w:lvlText w:val=""/>
      <w:lvlJc w:val="left"/>
    </w:lvl>
    <w:lvl w:ilvl="3" w:tplc="208AD534">
      <w:numFmt w:val="decimal"/>
      <w:lvlText w:val=""/>
      <w:lvlJc w:val="left"/>
    </w:lvl>
    <w:lvl w:ilvl="4" w:tplc="BD609F4E">
      <w:numFmt w:val="decimal"/>
      <w:lvlText w:val=""/>
      <w:lvlJc w:val="left"/>
    </w:lvl>
    <w:lvl w:ilvl="5" w:tplc="200CE218">
      <w:numFmt w:val="decimal"/>
      <w:lvlText w:val=""/>
      <w:lvlJc w:val="left"/>
    </w:lvl>
    <w:lvl w:ilvl="6" w:tplc="7850F3AA">
      <w:numFmt w:val="decimal"/>
      <w:lvlText w:val=""/>
      <w:lvlJc w:val="left"/>
    </w:lvl>
    <w:lvl w:ilvl="7" w:tplc="847AB4F4">
      <w:numFmt w:val="decimal"/>
      <w:lvlText w:val=""/>
      <w:lvlJc w:val="left"/>
    </w:lvl>
    <w:lvl w:ilvl="8" w:tplc="A7607C36">
      <w:numFmt w:val="decimal"/>
      <w:lvlText w:val=""/>
      <w:lvlJc w:val="left"/>
    </w:lvl>
  </w:abstractNum>
  <w:abstractNum w:abstractNumId="4">
    <w:nsid w:val="000072AE"/>
    <w:multiLevelType w:val="hybridMultilevel"/>
    <w:tmpl w:val="E3CE10AA"/>
    <w:lvl w:ilvl="0" w:tplc="B67ADBB0">
      <w:start w:val="1"/>
      <w:numFmt w:val="bullet"/>
      <w:lvlText w:val=""/>
      <w:lvlJc w:val="left"/>
    </w:lvl>
    <w:lvl w:ilvl="1" w:tplc="856AD996">
      <w:numFmt w:val="decimal"/>
      <w:lvlText w:val=""/>
      <w:lvlJc w:val="left"/>
    </w:lvl>
    <w:lvl w:ilvl="2" w:tplc="F60CB816">
      <w:numFmt w:val="decimal"/>
      <w:lvlText w:val=""/>
      <w:lvlJc w:val="left"/>
    </w:lvl>
    <w:lvl w:ilvl="3" w:tplc="A9E0A3C2">
      <w:numFmt w:val="decimal"/>
      <w:lvlText w:val=""/>
      <w:lvlJc w:val="left"/>
    </w:lvl>
    <w:lvl w:ilvl="4" w:tplc="D14E18B4">
      <w:numFmt w:val="decimal"/>
      <w:lvlText w:val=""/>
      <w:lvlJc w:val="left"/>
    </w:lvl>
    <w:lvl w:ilvl="5" w:tplc="F45AA55A">
      <w:numFmt w:val="decimal"/>
      <w:lvlText w:val=""/>
      <w:lvlJc w:val="left"/>
    </w:lvl>
    <w:lvl w:ilvl="6" w:tplc="0BEE06EA">
      <w:numFmt w:val="decimal"/>
      <w:lvlText w:val=""/>
      <w:lvlJc w:val="left"/>
    </w:lvl>
    <w:lvl w:ilvl="7" w:tplc="BCEACF42">
      <w:numFmt w:val="decimal"/>
      <w:lvlText w:val=""/>
      <w:lvlJc w:val="left"/>
    </w:lvl>
    <w:lvl w:ilvl="8" w:tplc="B776B8B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7D"/>
    <w:rsid w:val="00041DE3"/>
    <w:rsid w:val="003F7D73"/>
    <w:rsid w:val="004B76A4"/>
    <w:rsid w:val="008D1E7D"/>
    <w:rsid w:val="00E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7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7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Зинфира</cp:lastModifiedBy>
  <cp:revision>4</cp:revision>
  <dcterms:created xsi:type="dcterms:W3CDTF">2020-02-24T11:02:00Z</dcterms:created>
  <dcterms:modified xsi:type="dcterms:W3CDTF">2020-02-25T10:15:00Z</dcterms:modified>
</cp:coreProperties>
</file>