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D9B" w:rsidRPr="00A57AA4" w:rsidRDefault="009D7070">
      <w:pPr>
        <w:spacing w:line="234" w:lineRule="auto"/>
        <w:ind w:right="-357"/>
        <w:jc w:val="center"/>
        <w:rPr>
          <w:sz w:val="20"/>
          <w:szCs w:val="20"/>
        </w:rPr>
      </w:pPr>
      <w:r w:rsidRPr="00A57AA4">
        <w:rPr>
          <w:rFonts w:eastAsia="Times New Roman"/>
          <w:b/>
          <w:bCs/>
          <w:sz w:val="28"/>
          <w:szCs w:val="28"/>
        </w:rPr>
        <w:t>Окружающий мир — аннотация к рабочим программам УМК «Школа России»</w:t>
      </w:r>
    </w:p>
    <w:p w:rsidR="00DB5D9B" w:rsidRDefault="00DB5D9B">
      <w:pPr>
        <w:spacing w:line="292" w:lineRule="exact"/>
        <w:rPr>
          <w:sz w:val="24"/>
          <w:szCs w:val="24"/>
        </w:rPr>
      </w:pPr>
    </w:p>
    <w:p w:rsidR="00DB5D9B" w:rsidRDefault="009D7070">
      <w:pPr>
        <w:spacing w:line="237" w:lineRule="auto"/>
        <w:ind w:left="358"/>
        <w:jc w:val="both"/>
        <w:rPr>
          <w:sz w:val="20"/>
          <w:szCs w:val="20"/>
        </w:rPr>
      </w:pPr>
      <w:r>
        <w:rPr>
          <w:rFonts w:eastAsia="Times New Roman"/>
          <w:sz w:val="28"/>
          <w:szCs w:val="28"/>
        </w:rPr>
        <w:t>Программы разработаны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w:t>
      </w:r>
    </w:p>
    <w:p w:rsidR="00DB5D9B" w:rsidRDefault="00DB5D9B">
      <w:pPr>
        <w:spacing w:line="13" w:lineRule="exact"/>
        <w:rPr>
          <w:sz w:val="24"/>
          <w:szCs w:val="24"/>
        </w:rPr>
      </w:pPr>
    </w:p>
    <w:p w:rsidR="00DB5D9B" w:rsidRDefault="009D7070">
      <w:pPr>
        <w:spacing w:line="234" w:lineRule="auto"/>
        <w:ind w:left="358"/>
        <w:jc w:val="both"/>
        <w:rPr>
          <w:sz w:val="20"/>
          <w:szCs w:val="20"/>
        </w:rPr>
      </w:pPr>
      <w:r>
        <w:rPr>
          <w:rFonts w:eastAsia="Times New Roman"/>
          <w:sz w:val="28"/>
          <w:szCs w:val="28"/>
        </w:rPr>
        <w:t>планируемых результатов начального общего образования, программы Окружающий мир. Рабочие программы. Предметная линия</w:t>
      </w:r>
    </w:p>
    <w:p w:rsidR="00DB5D9B" w:rsidRDefault="00DB5D9B">
      <w:pPr>
        <w:spacing w:line="15" w:lineRule="exact"/>
        <w:rPr>
          <w:sz w:val="24"/>
          <w:szCs w:val="24"/>
        </w:rPr>
      </w:pPr>
    </w:p>
    <w:p w:rsidR="00DB5D9B" w:rsidRDefault="009D7070">
      <w:pPr>
        <w:spacing w:line="236" w:lineRule="auto"/>
        <w:ind w:left="358"/>
        <w:jc w:val="both"/>
        <w:rPr>
          <w:sz w:val="20"/>
          <w:szCs w:val="20"/>
        </w:rPr>
      </w:pPr>
      <w:r>
        <w:rPr>
          <w:rFonts w:eastAsia="Times New Roman"/>
          <w:sz w:val="28"/>
          <w:szCs w:val="28"/>
        </w:rPr>
        <w:t>учебников системы «Школа России». 1—4 классы: пособие для учителей общеобразовательных организаций / А. А. Плешаков. — М.: Просвещение, 2014.</w:t>
      </w:r>
    </w:p>
    <w:p w:rsidR="00DB5D9B" w:rsidRDefault="00DB5D9B">
      <w:pPr>
        <w:spacing w:line="280" w:lineRule="exact"/>
        <w:rPr>
          <w:sz w:val="24"/>
          <w:szCs w:val="24"/>
        </w:rPr>
      </w:pPr>
      <w:bookmarkStart w:id="0" w:name="_GoBack"/>
      <w:bookmarkEnd w:id="0"/>
    </w:p>
    <w:p w:rsidR="00DB5D9B" w:rsidRDefault="009D7070">
      <w:pPr>
        <w:ind w:left="358"/>
        <w:rPr>
          <w:sz w:val="20"/>
          <w:szCs w:val="20"/>
        </w:rPr>
      </w:pPr>
      <w:r>
        <w:rPr>
          <w:rFonts w:eastAsia="Times New Roman"/>
          <w:color w:val="000080"/>
          <w:sz w:val="28"/>
          <w:szCs w:val="28"/>
        </w:rPr>
        <w:t>УЧЕБНО-МЕТОДИЧЕСКИЙ КОМПЛЕКС (УМК):</w:t>
      </w:r>
    </w:p>
    <w:p w:rsidR="00DB5D9B" w:rsidRDefault="00DB5D9B">
      <w:pPr>
        <w:spacing w:line="297" w:lineRule="exact"/>
        <w:rPr>
          <w:sz w:val="24"/>
          <w:szCs w:val="24"/>
        </w:rPr>
      </w:pPr>
    </w:p>
    <w:p w:rsidR="00DB5D9B" w:rsidRDefault="009D7070">
      <w:pPr>
        <w:numPr>
          <w:ilvl w:val="0"/>
          <w:numId w:val="1"/>
        </w:numPr>
        <w:tabs>
          <w:tab w:val="left" w:pos="358"/>
        </w:tabs>
        <w:spacing w:line="234" w:lineRule="auto"/>
        <w:ind w:left="358" w:hanging="358"/>
        <w:rPr>
          <w:rFonts w:ascii="Symbol" w:eastAsia="Symbol" w:hAnsi="Symbol" w:cs="Symbol"/>
          <w:color w:val="01314B"/>
          <w:sz w:val="20"/>
          <w:szCs w:val="20"/>
        </w:rPr>
      </w:pPr>
      <w:r>
        <w:rPr>
          <w:rFonts w:eastAsia="Times New Roman"/>
          <w:sz w:val="28"/>
          <w:szCs w:val="28"/>
        </w:rPr>
        <w:t>1 класс Плешаков А.А. Окружающий мир. В 2-х частях . 1 класс М.: Просвещение</w:t>
      </w:r>
    </w:p>
    <w:p w:rsidR="00DB5D9B" w:rsidRDefault="00DB5D9B">
      <w:pPr>
        <w:spacing w:line="17" w:lineRule="exact"/>
        <w:rPr>
          <w:rFonts w:ascii="Symbol" w:eastAsia="Symbol" w:hAnsi="Symbol" w:cs="Symbol"/>
          <w:color w:val="01314B"/>
          <w:sz w:val="20"/>
          <w:szCs w:val="20"/>
        </w:rPr>
      </w:pPr>
    </w:p>
    <w:p w:rsidR="00DB5D9B" w:rsidRDefault="009D7070">
      <w:pPr>
        <w:numPr>
          <w:ilvl w:val="0"/>
          <w:numId w:val="1"/>
        </w:numPr>
        <w:tabs>
          <w:tab w:val="left" w:pos="358"/>
        </w:tabs>
        <w:spacing w:line="234" w:lineRule="auto"/>
        <w:ind w:left="358" w:hanging="358"/>
        <w:rPr>
          <w:rFonts w:ascii="Symbol" w:eastAsia="Symbol" w:hAnsi="Symbol" w:cs="Symbol"/>
          <w:color w:val="01314B"/>
          <w:sz w:val="20"/>
          <w:szCs w:val="20"/>
        </w:rPr>
      </w:pPr>
      <w:r>
        <w:rPr>
          <w:rFonts w:eastAsia="Times New Roman"/>
          <w:sz w:val="28"/>
          <w:szCs w:val="28"/>
        </w:rPr>
        <w:t>2 класс Плешаков А.А. Окружающий мир. В 2-х частях . 2 класс М.: Просвещение</w:t>
      </w:r>
    </w:p>
    <w:p w:rsidR="00DB5D9B" w:rsidRDefault="00DB5D9B">
      <w:pPr>
        <w:spacing w:line="15" w:lineRule="exact"/>
        <w:rPr>
          <w:rFonts w:ascii="Symbol" w:eastAsia="Symbol" w:hAnsi="Symbol" w:cs="Symbol"/>
          <w:color w:val="01314B"/>
          <w:sz w:val="20"/>
          <w:szCs w:val="20"/>
        </w:rPr>
      </w:pPr>
    </w:p>
    <w:p w:rsidR="00DB5D9B" w:rsidRDefault="009D7070">
      <w:pPr>
        <w:numPr>
          <w:ilvl w:val="0"/>
          <w:numId w:val="1"/>
        </w:numPr>
        <w:tabs>
          <w:tab w:val="left" w:pos="358"/>
        </w:tabs>
        <w:spacing w:line="234" w:lineRule="auto"/>
        <w:ind w:left="358" w:hanging="358"/>
        <w:rPr>
          <w:rFonts w:ascii="Symbol" w:eastAsia="Symbol" w:hAnsi="Symbol" w:cs="Symbol"/>
          <w:color w:val="01314B"/>
          <w:sz w:val="20"/>
          <w:szCs w:val="20"/>
        </w:rPr>
      </w:pPr>
      <w:r>
        <w:rPr>
          <w:rFonts w:eastAsia="Times New Roman"/>
          <w:sz w:val="28"/>
          <w:szCs w:val="28"/>
        </w:rPr>
        <w:t>3 класс Плешаков А.А. Окружающий мир. В 2-х частях . 3 класс. М.: Просвещение</w:t>
      </w:r>
    </w:p>
    <w:p w:rsidR="00DB5D9B" w:rsidRDefault="00DB5D9B">
      <w:pPr>
        <w:spacing w:line="15" w:lineRule="exact"/>
        <w:rPr>
          <w:rFonts w:ascii="Symbol" w:eastAsia="Symbol" w:hAnsi="Symbol" w:cs="Symbol"/>
          <w:color w:val="01314B"/>
          <w:sz w:val="20"/>
          <w:szCs w:val="20"/>
        </w:rPr>
      </w:pPr>
    </w:p>
    <w:p w:rsidR="00DB5D9B" w:rsidRDefault="009D7070">
      <w:pPr>
        <w:numPr>
          <w:ilvl w:val="0"/>
          <w:numId w:val="1"/>
        </w:numPr>
        <w:tabs>
          <w:tab w:val="left" w:pos="358"/>
        </w:tabs>
        <w:spacing w:line="233" w:lineRule="auto"/>
        <w:ind w:left="358" w:hanging="358"/>
        <w:rPr>
          <w:rFonts w:ascii="Symbol" w:eastAsia="Symbol" w:hAnsi="Symbol" w:cs="Symbol"/>
          <w:color w:val="01314B"/>
          <w:sz w:val="20"/>
          <w:szCs w:val="20"/>
        </w:rPr>
      </w:pPr>
      <w:r>
        <w:rPr>
          <w:rFonts w:eastAsia="Times New Roman"/>
          <w:sz w:val="28"/>
          <w:szCs w:val="28"/>
        </w:rPr>
        <w:t>4 класс Плешаков А.А., Крючкова Е.А. Окружающий мир. В 2-х частях. 4 класс М.: Просвещение</w:t>
      </w:r>
    </w:p>
    <w:p w:rsidR="00DB5D9B" w:rsidRDefault="00DB5D9B">
      <w:pPr>
        <w:spacing w:line="282" w:lineRule="exact"/>
        <w:rPr>
          <w:rFonts w:ascii="Symbol" w:eastAsia="Symbol" w:hAnsi="Symbol" w:cs="Symbol"/>
          <w:color w:val="01314B"/>
          <w:sz w:val="20"/>
          <w:szCs w:val="20"/>
        </w:rPr>
      </w:pPr>
    </w:p>
    <w:p w:rsidR="00DB5D9B" w:rsidRDefault="009D7070">
      <w:pPr>
        <w:ind w:left="358"/>
        <w:rPr>
          <w:rFonts w:ascii="Symbol" w:eastAsia="Symbol" w:hAnsi="Symbol" w:cs="Symbol"/>
          <w:color w:val="01314B"/>
          <w:sz w:val="20"/>
          <w:szCs w:val="20"/>
        </w:rPr>
      </w:pPr>
      <w:r>
        <w:rPr>
          <w:rFonts w:eastAsia="Times New Roman"/>
          <w:color w:val="000080"/>
          <w:sz w:val="28"/>
          <w:szCs w:val="28"/>
        </w:rPr>
        <w:t>УЧЕБНЫЙ ПЛАН (количество часов):</w:t>
      </w:r>
    </w:p>
    <w:p w:rsidR="00DB5D9B" w:rsidRDefault="00DB5D9B">
      <w:pPr>
        <w:spacing w:line="282" w:lineRule="exact"/>
        <w:rPr>
          <w:rFonts w:ascii="Symbol" w:eastAsia="Symbol" w:hAnsi="Symbol" w:cs="Symbol"/>
          <w:color w:val="01314B"/>
          <w:sz w:val="20"/>
          <w:szCs w:val="20"/>
        </w:rPr>
      </w:pPr>
    </w:p>
    <w:p w:rsidR="00DB5D9B" w:rsidRDefault="009D7070">
      <w:pPr>
        <w:numPr>
          <w:ilvl w:val="0"/>
          <w:numId w:val="1"/>
        </w:numPr>
        <w:tabs>
          <w:tab w:val="left" w:pos="358"/>
        </w:tabs>
        <w:ind w:left="358" w:hanging="358"/>
        <w:rPr>
          <w:rFonts w:ascii="Symbol" w:eastAsia="Symbol" w:hAnsi="Symbol" w:cs="Symbol"/>
          <w:color w:val="01314B"/>
          <w:sz w:val="20"/>
          <w:szCs w:val="20"/>
        </w:rPr>
      </w:pPr>
      <w:r>
        <w:rPr>
          <w:rFonts w:eastAsia="Times New Roman"/>
          <w:sz w:val="28"/>
          <w:szCs w:val="28"/>
        </w:rPr>
        <w:t>1 класс — 2 часа в неделю, 66 часа в год.</w:t>
      </w:r>
    </w:p>
    <w:p w:rsidR="00DB5D9B" w:rsidRDefault="009D7070">
      <w:pPr>
        <w:numPr>
          <w:ilvl w:val="0"/>
          <w:numId w:val="1"/>
        </w:numPr>
        <w:tabs>
          <w:tab w:val="left" w:pos="358"/>
        </w:tabs>
        <w:ind w:left="358" w:hanging="358"/>
        <w:rPr>
          <w:rFonts w:ascii="Symbol" w:eastAsia="Symbol" w:hAnsi="Symbol" w:cs="Symbol"/>
          <w:color w:val="01314B"/>
          <w:sz w:val="20"/>
          <w:szCs w:val="20"/>
        </w:rPr>
      </w:pPr>
      <w:r>
        <w:rPr>
          <w:rFonts w:eastAsia="Times New Roman"/>
          <w:sz w:val="28"/>
          <w:szCs w:val="28"/>
        </w:rPr>
        <w:t>2 класс — 2 часа в неделю, 68 часов в год.</w:t>
      </w:r>
    </w:p>
    <w:p w:rsidR="00DB5D9B" w:rsidRDefault="009D7070">
      <w:pPr>
        <w:numPr>
          <w:ilvl w:val="0"/>
          <w:numId w:val="1"/>
        </w:numPr>
        <w:tabs>
          <w:tab w:val="left" w:pos="358"/>
        </w:tabs>
        <w:ind w:left="358" w:hanging="358"/>
        <w:rPr>
          <w:rFonts w:ascii="Symbol" w:eastAsia="Symbol" w:hAnsi="Symbol" w:cs="Symbol"/>
          <w:color w:val="01314B"/>
          <w:sz w:val="20"/>
          <w:szCs w:val="20"/>
        </w:rPr>
      </w:pPr>
      <w:r>
        <w:rPr>
          <w:rFonts w:eastAsia="Times New Roman"/>
          <w:sz w:val="28"/>
          <w:szCs w:val="28"/>
        </w:rPr>
        <w:t>3 класс — 2 часа в неделю, 68 часов в год.</w:t>
      </w:r>
    </w:p>
    <w:p w:rsidR="00DB5D9B" w:rsidRDefault="00DB5D9B">
      <w:pPr>
        <w:spacing w:line="10" w:lineRule="exact"/>
        <w:rPr>
          <w:rFonts w:ascii="Symbol" w:eastAsia="Symbol" w:hAnsi="Symbol" w:cs="Symbol"/>
          <w:color w:val="01314B"/>
          <w:sz w:val="20"/>
          <w:szCs w:val="20"/>
        </w:rPr>
      </w:pPr>
    </w:p>
    <w:p w:rsidR="009D7070" w:rsidRPr="009D7070" w:rsidRDefault="009D7070" w:rsidP="009D7070">
      <w:pPr>
        <w:numPr>
          <w:ilvl w:val="0"/>
          <w:numId w:val="1"/>
        </w:numPr>
        <w:tabs>
          <w:tab w:val="left" w:pos="358"/>
        </w:tabs>
        <w:spacing w:line="438" w:lineRule="auto"/>
        <w:ind w:left="358" w:right="3758" w:hanging="358"/>
        <w:rPr>
          <w:rFonts w:ascii="Symbol" w:eastAsia="Symbol" w:hAnsi="Symbol" w:cs="Symbol"/>
          <w:color w:val="01314B"/>
          <w:sz w:val="20"/>
          <w:szCs w:val="20"/>
        </w:rPr>
      </w:pPr>
      <w:r>
        <w:rPr>
          <w:rFonts w:eastAsia="Times New Roman"/>
          <w:sz w:val="28"/>
          <w:szCs w:val="28"/>
        </w:rPr>
        <w:t>4 класс — 2 часа в неделю, 68 часов в год</w:t>
      </w:r>
      <w:r>
        <w:rPr>
          <w:rFonts w:eastAsia="Times New Roman"/>
          <w:color w:val="000080"/>
          <w:sz w:val="28"/>
          <w:szCs w:val="28"/>
        </w:rPr>
        <w:t xml:space="preserve">   </w:t>
      </w:r>
    </w:p>
    <w:p w:rsidR="009D7070" w:rsidRDefault="009D7070" w:rsidP="009D7070">
      <w:pPr>
        <w:pStyle w:val="a4"/>
        <w:rPr>
          <w:rFonts w:eastAsia="Times New Roman"/>
          <w:color w:val="000080"/>
          <w:sz w:val="28"/>
          <w:szCs w:val="28"/>
        </w:rPr>
      </w:pPr>
    </w:p>
    <w:p w:rsidR="00DB5D9B" w:rsidRDefault="009D7070">
      <w:pPr>
        <w:numPr>
          <w:ilvl w:val="0"/>
          <w:numId w:val="1"/>
        </w:numPr>
        <w:tabs>
          <w:tab w:val="left" w:pos="358"/>
        </w:tabs>
        <w:spacing w:line="438" w:lineRule="auto"/>
        <w:ind w:left="358" w:right="4380" w:hanging="358"/>
        <w:rPr>
          <w:rFonts w:ascii="Symbol" w:eastAsia="Symbol" w:hAnsi="Symbol" w:cs="Symbol"/>
          <w:color w:val="01314B"/>
          <w:sz w:val="20"/>
          <w:szCs w:val="20"/>
        </w:rPr>
      </w:pPr>
      <w:r>
        <w:rPr>
          <w:rFonts w:eastAsia="Times New Roman"/>
          <w:color w:val="000080"/>
          <w:sz w:val="28"/>
          <w:szCs w:val="28"/>
        </w:rPr>
        <w:t>ЦЕЛИ:</w:t>
      </w:r>
    </w:p>
    <w:p w:rsidR="00DB5D9B" w:rsidRDefault="00DB5D9B">
      <w:pPr>
        <w:spacing w:line="32" w:lineRule="exact"/>
        <w:rPr>
          <w:rFonts w:ascii="Symbol" w:eastAsia="Symbol" w:hAnsi="Symbol" w:cs="Symbol"/>
          <w:color w:val="01314B"/>
          <w:sz w:val="20"/>
          <w:szCs w:val="20"/>
        </w:rPr>
      </w:pPr>
    </w:p>
    <w:p w:rsidR="00DB5D9B" w:rsidRDefault="009D7070">
      <w:pPr>
        <w:numPr>
          <w:ilvl w:val="0"/>
          <w:numId w:val="1"/>
        </w:numPr>
        <w:tabs>
          <w:tab w:val="left" w:pos="358"/>
        </w:tabs>
        <w:spacing w:line="237" w:lineRule="auto"/>
        <w:ind w:left="358" w:hanging="358"/>
        <w:jc w:val="both"/>
        <w:rPr>
          <w:rFonts w:ascii="Symbol" w:eastAsia="Symbol" w:hAnsi="Symbol" w:cs="Symbol"/>
          <w:color w:val="01314B"/>
          <w:sz w:val="20"/>
          <w:szCs w:val="20"/>
        </w:rPr>
      </w:pPr>
      <w:r>
        <w:rPr>
          <w:rFonts w:eastAsia="Times New Roman"/>
          <w:sz w:val="28"/>
          <w:szCs w:val="28"/>
        </w:rPr>
        <w:t>формирование целостной картины мира и осознание места в нем человека на основе единства рационально-научного познания и эмоционально-ценностного осмысления ребенком личного опыта общения с людьми и природой;</w:t>
      </w:r>
    </w:p>
    <w:p w:rsidR="00DB5D9B" w:rsidRDefault="00DB5D9B">
      <w:pPr>
        <w:spacing w:line="17" w:lineRule="exact"/>
        <w:rPr>
          <w:rFonts w:ascii="Symbol" w:eastAsia="Symbol" w:hAnsi="Symbol" w:cs="Symbol"/>
          <w:color w:val="01314B"/>
          <w:sz w:val="20"/>
          <w:szCs w:val="20"/>
        </w:rPr>
      </w:pPr>
    </w:p>
    <w:p w:rsidR="00DB5D9B" w:rsidRDefault="009D7070">
      <w:pPr>
        <w:numPr>
          <w:ilvl w:val="0"/>
          <w:numId w:val="1"/>
        </w:numPr>
        <w:tabs>
          <w:tab w:val="left" w:pos="358"/>
        </w:tabs>
        <w:spacing w:line="235" w:lineRule="auto"/>
        <w:ind w:left="358" w:hanging="358"/>
        <w:jc w:val="both"/>
        <w:rPr>
          <w:rFonts w:ascii="Symbol" w:eastAsia="Symbol" w:hAnsi="Symbol" w:cs="Symbol"/>
          <w:color w:val="01314B"/>
          <w:sz w:val="20"/>
          <w:szCs w:val="20"/>
        </w:rPr>
      </w:pPr>
      <w:r>
        <w:rPr>
          <w:rFonts w:eastAsia="Times New Roman"/>
          <w:sz w:val="28"/>
          <w:szCs w:val="28"/>
        </w:rPr>
        <w:t>духовно-нравственное развитие и воспитание личности гражданина России в условиях культурного и конфессионального многообразия российского общества.</w:t>
      </w:r>
    </w:p>
    <w:p w:rsidR="00DB5D9B" w:rsidRDefault="00DB5D9B">
      <w:pPr>
        <w:spacing w:line="284" w:lineRule="exact"/>
        <w:rPr>
          <w:rFonts w:ascii="Symbol" w:eastAsia="Symbol" w:hAnsi="Symbol" w:cs="Symbol"/>
          <w:color w:val="01314B"/>
          <w:sz w:val="20"/>
          <w:szCs w:val="20"/>
        </w:rPr>
      </w:pPr>
    </w:p>
    <w:p w:rsidR="00DB5D9B" w:rsidRDefault="009D7070">
      <w:pPr>
        <w:ind w:left="358"/>
        <w:rPr>
          <w:rFonts w:ascii="Symbol" w:eastAsia="Symbol" w:hAnsi="Symbol" w:cs="Symbol"/>
          <w:color w:val="01314B"/>
          <w:sz w:val="20"/>
          <w:szCs w:val="20"/>
        </w:rPr>
      </w:pPr>
      <w:r>
        <w:rPr>
          <w:rFonts w:eastAsia="Times New Roman"/>
          <w:color w:val="000080"/>
          <w:sz w:val="28"/>
          <w:szCs w:val="28"/>
        </w:rPr>
        <w:t>ЗАДАЧИ:</w:t>
      </w:r>
    </w:p>
    <w:p w:rsidR="00DB5D9B" w:rsidRDefault="00DB5D9B">
      <w:pPr>
        <w:spacing w:line="296" w:lineRule="exact"/>
        <w:rPr>
          <w:rFonts w:ascii="Symbol" w:eastAsia="Symbol" w:hAnsi="Symbol" w:cs="Symbol"/>
          <w:color w:val="01314B"/>
          <w:sz w:val="20"/>
          <w:szCs w:val="20"/>
        </w:rPr>
      </w:pPr>
    </w:p>
    <w:p w:rsidR="00DB5D9B" w:rsidRDefault="009D7070">
      <w:pPr>
        <w:numPr>
          <w:ilvl w:val="0"/>
          <w:numId w:val="1"/>
        </w:numPr>
        <w:tabs>
          <w:tab w:val="left" w:pos="358"/>
        </w:tabs>
        <w:spacing w:line="236" w:lineRule="auto"/>
        <w:ind w:left="358" w:right="740" w:hanging="358"/>
        <w:rPr>
          <w:rFonts w:ascii="Symbol" w:eastAsia="Symbol" w:hAnsi="Symbol" w:cs="Symbol"/>
          <w:color w:val="01314B"/>
          <w:sz w:val="20"/>
          <w:szCs w:val="20"/>
        </w:rPr>
      </w:pPr>
      <w:r>
        <w:rPr>
          <w:rFonts w:eastAsia="Times New Roman"/>
          <w:sz w:val="28"/>
          <w:szCs w:val="28"/>
        </w:rPr>
        <w:t>формирование уважительного отношения к семье, населённому пункту, региону, в котором проживают дети, к России, её природе и культуре, истории и современной жизни;</w:t>
      </w:r>
    </w:p>
    <w:p w:rsidR="00DB5D9B" w:rsidRDefault="00DB5D9B">
      <w:pPr>
        <w:sectPr w:rsidR="00DB5D9B">
          <w:pgSz w:w="11900" w:h="16838"/>
          <w:pgMar w:top="1143" w:right="846" w:bottom="1036" w:left="1342" w:header="0" w:footer="0" w:gutter="0"/>
          <w:cols w:space="720" w:equalWidth="0">
            <w:col w:w="9718"/>
          </w:cols>
        </w:sectPr>
      </w:pPr>
    </w:p>
    <w:p w:rsidR="00DB5D9B" w:rsidRDefault="009D7070">
      <w:pPr>
        <w:numPr>
          <w:ilvl w:val="0"/>
          <w:numId w:val="2"/>
        </w:numPr>
        <w:tabs>
          <w:tab w:val="left" w:pos="360"/>
        </w:tabs>
        <w:spacing w:line="235" w:lineRule="auto"/>
        <w:ind w:left="360" w:right="440" w:hanging="358"/>
        <w:rPr>
          <w:rFonts w:ascii="Symbol" w:eastAsia="Symbol" w:hAnsi="Symbol" w:cs="Symbol"/>
          <w:color w:val="01314B"/>
          <w:sz w:val="20"/>
          <w:szCs w:val="20"/>
        </w:rPr>
      </w:pPr>
      <w:r>
        <w:rPr>
          <w:rFonts w:eastAsia="Times New Roman"/>
          <w:sz w:val="28"/>
          <w:szCs w:val="28"/>
        </w:rPr>
        <w:lastRenderedPageBreak/>
        <w:t>осознание ребёнком ценности, целостности и многообразия окружающего мира, своего места в нём;</w:t>
      </w:r>
    </w:p>
    <w:p w:rsidR="00DB5D9B" w:rsidRDefault="00DB5D9B">
      <w:pPr>
        <w:spacing w:line="15" w:lineRule="exact"/>
        <w:rPr>
          <w:rFonts w:ascii="Symbol" w:eastAsia="Symbol" w:hAnsi="Symbol" w:cs="Symbol"/>
          <w:color w:val="01314B"/>
          <w:sz w:val="20"/>
          <w:szCs w:val="20"/>
        </w:rPr>
      </w:pPr>
    </w:p>
    <w:p w:rsidR="00DB5D9B" w:rsidRDefault="009D7070">
      <w:pPr>
        <w:numPr>
          <w:ilvl w:val="0"/>
          <w:numId w:val="2"/>
        </w:numPr>
        <w:tabs>
          <w:tab w:val="left" w:pos="360"/>
        </w:tabs>
        <w:spacing w:line="234" w:lineRule="auto"/>
        <w:ind w:left="360" w:right="720" w:hanging="358"/>
        <w:rPr>
          <w:rFonts w:ascii="Symbol" w:eastAsia="Symbol" w:hAnsi="Symbol" w:cs="Symbol"/>
          <w:color w:val="01314B"/>
          <w:sz w:val="20"/>
          <w:szCs w:val="20"/>
        </w:rPr>
      </w:pPr>
      <w:r>
        <w:rPr>
          <w:rFonts w:eastAsia="Times New Roman"/>
          <w:sz w:val="28"/>
          <w:szCs w:val="28"/>
        </w:rPr>
        <w:t>формирование модели безопасного поведения в условиях повседневной жизни и в различных опасных и чрезвычайных ситуациях;</w:t>
      </w:r>
    </w:p>
    <w:p w:rsidR="00DB5D9B" w:rsidRDefault="00DB5D9B">
      <w:pPr>
        <w:spacing w:line="15" w:lineRule="exact"/>
        <w:rPr>
          <w:rFonts w:ascii="Symbol" w:eastAsia="Symbol" w:hAnsi="Symbol" w:cs="Symbol"/>
          <w:color w:val="01314B"/>
          <w:sz w:val="20"/>
          <w:szCs w:val="20"/>
        </w:rPr>
      </w:pPr>
    </w:p>
    <w:p w:rsidR="00DB5D9B" w:rsidRDefault="009D7070">
      <w:pPr>
        <w:numPr>
          <w:ilvl w:val="0"/>
          <w:numId w:val="2"/>
        </w:numPr>
        <w:tabs>
          <w:tab w:val="left" w:pos="360"/>
        </w:tabs>
        <w:spacing w:line="233" w:lineRule="auto"/>
        <w:ind w:left="360" w:right="360" w:hanging="358"/>
        <w:rPr>
          <w:rFonts w:ascii="Symbol" w:eastAsia="Symbol" w:hAnsi="Symbol" w:cs="Symbol"/>
          <w:color w:val="01314B"/>
          <w:sz w:val="20"/>
          <w:szCs w:val="20"/>
        </w:rPr>
      </w:pPr>
      <w:r>
        <w:rPr>
          <w:rFonts w:eastAsia="Times New Roman"/>
          <w:sz w:val="28"/>
          <w:szCs w:val="28"/>
        </w:rPr>
        <w:t>формирование психологической культуры и компетенции для обеспечения эффективного и безопасного взаимодействия в социуме.</w:t>
      </w:r>
    </w:p>
    <w:p w:rsidR="00DB5D9B" w:rsidRDefault="00DB5D9B">
      <w:pPr>
        <w:spacing w:line="298" w:lineRule="exact"/>
        <w:rPr>
          <w:rFonts w:ascii="Symbol" w:eastAsia="Symbol" w:hAnsi="Symbol" w:cs="Symbol"/>
          <w:color w:val="01314B"/>
          <w:sz w:val="20"/>
          <w:szCs w:val="20"/>
        </w:rPr>
      </w:pPr>
    </w:p>
    <w:p w:rsidR="00DB5D9B" w:rsidRDefault="009D7070">
      <w:pPr>
        <w:spacing w:line="233" w:lineRule="auto"/>
        <w:ind w:left="360" w:right="340"/>
        <w:rPr>
          <w:rFonts w:ascii="Symbol" w:eastAsia="Symbol" w:hAnsi="Symbol" w:cs="Symbol"/>
          <w:color w:val="01314B"/>
          <w:sz w:val="20"/>
          <w:szCs w:val="20"/>
        </w:rPr>
      </w:pPr>
      <w:r>
        <w:rPr>
          <w:rFonts w:eastAsia="Times New Roman"/>
          <w:i/>
          <w:iCs/>
          <w:sz w:val="28"/>
          <w:szCs w:val="28"/>
        </w:rPr>
        <w:t>Программы обеспечивают достижение выпускниками начальной школы определённых личностных, метапредметных и предметных результатов.</w:t>
      </w:r>
    </w:p>
    <w:p w:rsidR="00DB5D9B" w:rsidRDefault="00DB5D9B">
      <w:pPr>
        <w:spacing w:line="282" w:lineRule="exact"/>
        <w:rPr>
          <w:rFonts w:ascii="Symbol" w:eastAsia="Symbol" w:hAnsi="Symbol" w:cs="Symbol"/>
          <w:color w:val="01314B"/>
          <w:sz w:val="20"/>
          <w:szCs w:val="20"/>
        </w:rPr>
      </w:pPr>
    </w:p>
    <w:p w:rsidR="00DB5D9B" w:rsidRDefault="009D7070">
      <w:pPr>
        <w:ind w:left="360"/>
        <w:rPr>
          <w:rFonts w:ascii="Symbol" w:eastAsia="Symbol" w:hAnsi="Symbol" w:cs="Symbol"/>
          <w:color w:val="01314B"/>
          <w:sz w:val="20"/>
          <w:szCs w:val="20"/>
        </w:rPr>
      </w:pPr>
      <w:r>
        <w:rPr>
          <w:rFonts w:eastAsia="Times New Roman"/>
          <w:color w:val="000080"/>
          <w:sz w:val="28"/>
          <w:szCs w:val="28"/>
        </w:rPr>
        <w:t>ЛИЧНОСТНЫЕ РЕЗУЛЬТАТЫ</w:t>
      </w:r>
    </w:p>
    <w:p w:rsidR="00DB5D9B" w:rsidRDefault="00DB5D9B">
      <w:pPr>
        <w:spacing w:line="296" w:lineRule="exact"/>
        <w:rPr>
          <w:rFonts w:ascii="Symbol" w:eastAsia="Symbol" w:hAnsi="Symbol" w:cs="Symbol"/>
          <w:color w:val="01314B"/>
          <w:sz w:val="20"/>
          <w:szCs w:val="20"/>
        </w:rPr>
      </w:pPr>
    </w:p>
    <w:p w:rsidR="00DB5D9B" w:rsidRDefault="009D7070">
      <w:pPr>
        <w:numPr>
          <w:ilvl w:val="0"/>
          <w:numId w:val="2"/>
        </w:numPr>
        <w:tabs>
          <w:tab w:val="left" w:pos="360"/>
        </w:tabs>
        <w:spacing w:line="234" w:lineRule="auto"/>
        <w:ind w:left="360" w:hanging="358"/>
        <w:jc w:val="both"/>
        <w:rPr>
          <w:rFonts w:ascii="Symbol" w:eastAsia="Symbol" w:hAnsi="Symbol" w:cs="Symbol"/>
          <w:color w:val="01314B"/>
          <w:sz w:val="20"/>
          <w:szCs w:val="20"/>
        </w:rPr>
      </w:pPr>
      <w:r>
        <w:rPr>
          <w:rFonts w:eastAsia="Times New Roman"/>
          <w:sz w:val="28"/>
          <w:szCs w:val="28"/>
        </w:rPr>
        <w:t>в формирование основ российской гражданской идентичности, чувства гордости за свою Родину, российский народ и</w:t>
      </w:r>
    </w:p>
    <w:p w:rsidR="00DB5D9B" w:rsidRDefault="00DB5D9B">
      <w:pPr>
        <w:spacing w:line="15" w:lineRule="exact"/>
        <w:rPr>
          <w:rFonts w:ascii="Symbol" w:eastAsia="Symbol" w:hAnsi="Symbol" w:cs="Symbol"/>
          <w:color w:val="01314B"/>
          <w:sz w:val="20"/>
          <w:szCs w:val="20"/>
        </w:rPr>
      </w:pPr>
    </w:p>
    <w:p w:rsidR="00DB5D9B" w:rsidRDefault="009D7070">
      <w:pPr>
        <w:spacing w:line="237" w:lineRule="auto"/>
        <w:ind w:left="360"/>
        <w:jc w:val="both"/>
        <w:rPr>
          <w:rFonts w:ascii="Symbol" w:eastAsia="Symbol" w:hAnsi="Symbol" w:cs="Symbol"/>
          <w:color w:val="01314B"/>
          <w:sz w:val="20"/>
          <w:szCs w:val="20"/>
        </w:rPr>
      </w:pPr>
      <w:r>
        <w:rPr>
          <w:rFonts w:eastAsia="Times New Roman"/>
          <w:sz w:val="28"/>
          <w:szCs w:val="28"/>
        </w:rPr>
        <w:t>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DB5D9B" w:rsidRDefault="00DB5D9B">
      <w:pPr>
        <w:spacing w:line="3" w:lineRule="exact"/>
        <w:rPr>
          <w:rFonts w:ascii="Symbol" w:eastAsia="Symbol" w:hAnsi="Symbol" w:cs="Symbol"/>
          <w:color w:val="01314B"/>
          <w:sz w:val="20"/>
          <w:szCs w:val="20"/>
        </w:rPr>
      </w:pPr>
    </w:p>
    <w:p w:rsidR="00DB5D9B" w:rsidRDefault="009D7070">
      <w:pPr>
        <w:numPr>
          <w:ilvl w:val="0"/>
          <w:numId w:val="2"/>
        </w:numPr>
        <w:tabs>
          <w:tab w:val="left" w:pos="360"/>
        </w:tabs>
        <w:ind w:left="360" w:hanging="358"/>
        <w:rPr>
          <w:rFonts w:ascii="Symbol" w:eastAsia="Symbol" w:hAnsi="Symbol" w:cs="Symbol"/>
          <w:color w:val="01314B"/>
          <w:sz w:val="20"/>
          <w:szCs w:val="20"/>
        </w:rPr>
      </w:pPr>
      <w:r>
        <w:rPr>
          <w:rFonts w:eastAsia="Times New Roman"/>
          <w:sz w:val="28"/>
          <w:szCs w:val="28"/>
        </w:rPr>
        <w:t>в формирование целостного, социально ориентированного взгляда на мир в</w:t>
      </w:r>
    </w:p>
    <w:p w:rsidR="00DB5D9B" w:rsidRDefault="009D7070">
      <w:pPr>
        <w:tabs>
          <w:tab w:val="left" w:pos="960"/>
          <w:tab w:val="left" w:pos="2600"/>
          <w:tab w:val="left" w:pos="3900"/>
          <w:tab w:val="left" w:pos="4280"/>
          <w:tab w:val="left" w:pos="6140"/>
          <w:tab w:val="left" w:pos="7480"/>
          <w:tab w:val="left" w:pos="8760"/>
        </w:tabs>
        <w:ind w:left="360"/>
        <w:rPr>
          <w:sz w:val="20"/>
          <w:szCs w:val="20"/>
        </w:rPr>
      </w:pPr>
      <w:r>
        <w:rPr>
          <w:rFonts w:eastAsia="Times New Roman"/>
          <w:sz w:val="28"/>
          <w:szCs w:val="28"/>
        </w:rPr>
        <w:t>его</w:t>
      </w:r>
      <w:r>
        <w:rPr>
          <w:rFonts w:eastAsia="Times New Roman"/>
          <w:sz w:val="28"/>
          <w:szCs w:val="28"/>
        </w:rPr>
        <w:tab/>
        <w:t>органичном</w:t>
      </w:r>
      <w:r>
        <w:rPr>
          <w:rFonts w:eastAsia="Times New Roman"/>
          <w:sz w:val="28"/>
          <w:szCs w:val="28"/>
        </w:rPr>
        <w:tab/>
        <w:t>единстве</w:t>
      </w:r>
      <w:r>
        <w:rPr>
          <w:rFonts w:eastAsia="Times New Roman"/>
          <w:sz w:val="28"/>
          <w:szCs w:val="28"/>
        </w:rPr>
        <w:tab/>
        <w:t>и</w:t>
      </w:r>
      <w:r>
        <w:rPr>
          <w:rFonts w:eastAsia="Times New Roman"/>
          <w:sz w:val="28"/>
          <w:szCs w:val="28"/>
        </w:rPr>
        <w:tab/>
        <w:t>разнообразии</w:t>
      </w:r>
      <w:r>
        <w:rPr>
          <w:rFonts w:eastAsia="Times New Roman"/>
          <w:sz w:val="28"/>
          <w:szCs w:val="28"/>
        </w:rPr>
        <w:tab/>
        <w:t>природы,</w:t>
      </w:r>
      <w:r>
        <w:rPr>
          <w:rFonts w:eastAsia="Times New Roman"/>
          <w:sz w:val="28"/>
          <w:szCs w:val="28"/>
        </w:rPr>
        <w:tab/>
        <w:t>народов,</w:t>
      </w:r>
      <w:r>
        <w:rPr>
          <w:sz w:val="20"/>
          <w:szCs w:val="20"/>
        </w:rPr>
        <w:tab/>
      </w:r>
      <w:r>
        <w:rPr>
          <w:rFonts w:eastAsia="Times New Roman"/>
          <w:sz w:val="27"/>
          <w:szCs w:val="27"/>
        </w:rPr>
        <w:t>культур</w:t>
      </w:r>
    </w:p>
    <w:p w:rsidR="00DB5D9B" w:rsidRDefault="009D7070">
      <w:pPr>
        <w:spacing w:line="239" w:lineRule="auto"/>
        <w:ind w:left="360"/>
        <w:rPr>
          <w:sz w:val="20"/>
          <w:szCs w:val="20"/>
        </w:rPr>
      </w:pPr>
      <w:r>
        <w:rPr>
          <w:rFonts w:eastAsia="Times New Roman"/>
          <w:sz w:val="28"/>
          <w:szCs w:val="28"/>
        </w:rPr>
        <w:t>и  религий;</w:t>
      </w:r>
    </w:p>
    <w:p w:rsidR="00DB5D9B" w:rsidRDefault="009D7070">
      <w:pPr>
        <w:numPr>
          <w:ilvl w:val="0"/>
          <w:numId w:val="3"/>
        </w:numPr>
        <w:tabs>
          <w:tab w:val="left" w:pos="360"/>
        </w:tabs>
        <w:ind w:left="360" w:hanging="358"/>
        <w:rPr>
          <w:rFonts w:ascii="Symbol" w:eastAsia="Symbol" w:hAnsi="Symbol" w:cs="Symbol"/>
          <w:color w:val="01314B"/>
          <w:sz w:val="20"/>
          <w:szCs w:val="20"/>
        </w:rPr>
      </w:pPr>
      <w:r>
        <w:rPr>
          <w:rFonts w:eastAsia="Times New Roman"/>
          <w:sz w:val="28"/>
          <w:szCs w:val="28"/>
        </w:rPr>
        <w:t>в  формирование  уважительного  отношения  к  иному  мнению,  истории  и</w:t>
      </w:r>
    </w:p>
    <w:p w:rsidR="00DB5D9B" w:rsidRDefault="009D7070">
      <w:pPr>
        <w:tabs>
          <w:tab w:val="left" w:pos="2580"/>
        </w:tabs>
        <w:ind w:left="360"/>
        <w:rPr>
          <w:sz w:val="20"/>
          <w:szCs w:val="20"/>
        </w:rPr>
      </w:pPr>
      <w:r>
        <w:rPr>
          <w:rFonts w:eastAsia="Times New Roman"/>
          <w:sz w:val="28"/>
          <w:szCs w:val="28"/>
        </w:rPr>
        <w:t>культуре других</w:t>
      </w:r>
      <w:r>
        <w:rPr>
          <w:rFonts w:eastAsia="Times New Roman"/>
          <w:sz w:val="28"/>
          <w:szCs w:val="28"/>
        </w:rPr>
        <w:tab/>
        <w:t>народов;</w:t>
      </w:r>
    </w:p>
    <w:p w:rsidR="00DB5D9B" w:rsidRDefault="00DB5D9B">
      <w:pPr>
        <w:spacing w:line="1" w:lineRule="exact"/>
        <w:rPr>
          <w:sz w:val="20"/>
          <w:szCs w:val="20"/>
        </w:rPr>
      </w:pPr>
    </w:p>
    <w:p w:rsidR="00DB5D9B" w:rsidRDefault="009D7070">
      <w:pPr>
        <w:tabs>
          <w:tab w:val="left" w:pos="340"/>
          <w:tab w:val="left" w:pos="1260"/>
          <w:tab w:val="left" w:pos="3280"/>
          <w:tab w:val="left" w:pos="5560"/>
          <w:tab w:val="left" w:pos="7540"/>
          <w:tab w:val="left" w:pos="9560"/>
        </w:tabs>
        <w:rPr>
          <w:sz w:val="20"/>
          <w:szCs w:val="20"/>
        </w:rPr>
      </w:pPr>
      <w:r>
        <w:rPr>
          <w:rFonts w:ascii="Symbol" w:eastAsia="Symbol" w:hAnsi="Symbol" w:cs="Symbol"/>
          <w:color w:val="01314B"/>
          <w:sz w:val="20"/>
          <w:szCs w:val="20"/>
        </w:rPr>
        <w:t></w:t>
      </w:r>
      <w:r>
        <w:rPr>
          <w:sz w:val="20"/>
          <w:szCs w:val="20"/>
        </w:rPr>
        <w:tab/>
      </w:r>
      <w:r>
        <w:rPr>
          <w:rFonts w:eastAsia="Times New Roman"/>
          <w:sz w:val="28"/>
          <w:szCs w:val="28"/>
        </w:rPr>
        <w:t>в</w:t>
      </w:r>
      <w:r>
        <w:rPr>
          <w:sz w:val="20"/>
          <w:szCs w:val="20"/>
        </w:rPr>
        <w:tab/>
      </w:r>
      <w:r>
        <w:rPr>
          <w:rFonts w:eastAsia="Times New Roman"/>
          <w:sz w:val="28"/>
          <w:szCs w:val="28"/>
        </w:rPr>
        <w:t>овладение</w:t>
      </w:r>
      <w:r>
        <w:rPr>
          <w:sz w:val="20"/>
          <w:szCs w:val="20"/>
        </w:rPr>
        <w:tab/>
      </w:r>
      <w:r>
        <w:rPr>
          <w:rFonts w:eastAsia="Times New Roman"/>
          <w:sz w:val="28"/>
          <w:szCs w:val="28"/>
        </w:rPr>
        <w:t>начальными</w:t>
      </w:r>
      <w:r>
        <w:rPr>
          <w:sz w:val="20"/>
          <w:szCs w:val="20"/>
        </w:rPr>
        <w:tab/>
      </w:r>
      <w:r>
        <w:rPr>
          <w:rFonts w:eastAsia="Times New Roman"/>
          <w:sz w:val="28"/>
          <w:szCs w:val="28"/>
        </w:rPr>
        <w:t>навыками</w:t>
      </w:r>
      <w:r>
        <w:rPr>
          <w:sz w:val="20"/>
          <w:szCs w:val="20"/>
        </w:rPr>
        <w:tab/>
      </w:r>
      <w:r>
        <w:rPr>
          <w:rFonts w:eastAsia="Times New Roman"/>
          <w:sz w:val="28"/>
          <w:szCs w:val="28"/>
        </w:rPr>
        <w:t>адаптации</w:t>
      </w:r>
      <w:r>
        <w:rPr>
          <w:sz w:val="20"/>
          <w:szCs w:val="20"/>
        </w:rPr>
        <w:tab/>
      </w:r>
      <w:r>
        <w:rPr>
          <w:rFonts w:eastAsia="Times New Roman"/>
          <w:sz w:val="28"/>
          <w:szCs w:val="28"/>
        </w:rPr>
        <w:t>в</w:t>
      </w:r>
    </w:p>
    <w:p w:rsidR="00DB5D9B" w:rsidRDefault="009D7070">
      <w:pPr>
        <w:ind w:left="360"/>
        <w:rPr>
          <w:sz w:val="20"/>
          <w:szCs w:val="20"/>
        </w:rPr>
      </w:pPr>
      <w:r>
        <w:rPr>
          <w:rFonts w:eastAsia="Times New Roman"/>
          <w:sz w:val="28"/>
          <w:szCs w:val="28"/>
        </w:rPr>
        <w:t>динамично  изменяющемся и развивающемся мире;</w:t>
      </w:r>
    </w:p>
    <w:p w:rsidR="00DB5D9B" w:rsidRDefault="00DB5D9B">
      <w:pPr>
        <w:spacing w:line="13" w:lineRule="exact"/>
        <w:rPr>
          <w:sz w:val="20"/>
          <w:szCs w:val="20"/>
        </w:rPr>
      </w:pPr>
    </w:p>
    <w:p w:rsidR="00DB5D9B" w:rsidRDefault="009D7070">
      <w:pPr>
        <w:numPr>
          <w:ilvl w:val="0"/>
          <w:numId w:val="4"/>
        </w:numPr>
        <w:tabs>
          <w:tab w:val="left" w:pos="360"/>
        </w:tabs>
        <w:spacing w:line="234" w:lineRule="auto"/>
        <w:ind w:left="360" w:hanging="358"/>
        <w:rPr>
          <w:rFonts w:ascii="Symbol" w:eastAsia="Symbol" w:hAnsi="Symbol" w:cs="Symbol"/>
          <w:color w:val="01314B"/>
          <w:sz w:val="20"/>
          <w:szCs w:val="20"/>
        </w:rPr>
      </w:pPr>
      <w:r>
        <w:rPr>
          <w:rFonts w:eastAsia="Times New Roman"/>
          <w:sz w:val="28"/>
          <w:szCs w:val="28"/>
        </w:rPr>
        <w:t>в принятие и освоение социальной роли обучающегося, развитие мотивов учебной деятельности и формирование личностного смысла учения;</w:t>
      </w:r>
    </w:p>
    <w:p w:rsidR="00DB5D9B" w:rsidRDefault="00DB5D9B">
      <w:pPr>
        <w:spacing w:line="15" w:lineRule="exact"/>
        <w:rPr>
          <w:rFonts w:ascii="Symbol" w:eastAsia="Symbol" w:hAnsi="Symbol" w:cs="Symbol"/>
          <w:color w:val="01314B"/>
          <w:sz w:val="20"/>
          <w:szCs w:val="20"/>
        </w:rPr>
      </w:pPr>
    </w:p>
    <w:p w:rsidR="00DB5D9B" w:rsidRDefault="009D7070">
      <w:pPr>
        <w:numPr>
          <w:ilvl w:val="0"/>
          <w:numId w:val="4"/>
        </w:numPr>
        <w:tabs>
          <w:tab w:val="left" w:pos="360"/>
        </w:tabs>
        <w:spacing w:line="234" w:lineRule="auto"/>
        <w:ind w:left="360" w:hanging="358"/>
        <w:jc w:val="both"/>
        <w:rPr>
          <w:rFonts w:ascii="Symbol" w:eastAsia="Symbol" w:hAnsi="Symbol" w:cs="Symbol"/>
          <w:color w:val="01314B"/>
          <w:sz w:val="20"/>
          <w:szCs w:val="20"/>
        </w:rPr>
      </w:pPr>
      <w:r>
        <w:rPr>
          <w:rFonts w:eastAsia="Times New Roman"/>
          <w:sz w:val="28"/>
          <w:szCs w:val="28"/>
        </w:rPr>
        <w:t>в развитие самостоятельности и личной ответственности за свои поступки, в том числе в информационной деятельности, на основе представлений о</w:t>
      </w:r>
    </w:p>
    <w:p w:rsidR="00DB5D9B" w:rsidRDefault="00DB5D9B">
      <w:pPr>
        <w:spacing w:line="4" w:lineRule="exact"/>
        <w:rPr>
          <w:sz w:val="20"/>
          <w:szCs w:val="20"/>
        </w:rPr>
      </w:pPr>
    </w:p>
    <w:p w:rsidR="00DB5D9B" w:rsidRDefault="009D7070">
      <w:pPr>
        <w:ind w:left="360"/>
        <w:rPr>
          <w:sz w:val="20"/>
          <w:szCs w:val="20"/>
        </w:rPr>
      </w:pPr>
      <w:r>
        <w:rPr>
          <w:rFonts w:eastAsia="Times New Roman"/>
          <w:sz w:val="28"/>
          <w:szCs w:val="28"/>
        </w:rPr>
        <w:t>нравственных нормах, социальной  справедливости  и свободе;</w:t>
      </w:r>
    </w:p>
    <w:p w:rsidR="00DB5D9B" w:rsidRDefault="009D7070">
      <w:pPr>
        <w:tabs>
          <w:tab w:val="left" w:pos="340"/>
        </w:tabs>
        <w:rPr>
          <w:sz w:val="20"/>
          <w:szCs w:val="20"/>
        </w:rPr>
      </w:pPr>
      <w:r>
        <w:rPr>
          <w:rFonts w:ascii="Symbol" w:eastAsia="Symbol" w:hAnsi="Symbol" w:cs="Symbol"/>
          <w:color w:val="01314B"/>
          <w:sz w:val="20"/>
          <w:szCs w:val="20"/>
        </w:rPr>
        <w:t></w:t>
      </w:r>
      <w:r>
        <w:rPr>
          <w:sz w:val="20"/>
          <w:szCs w:val="20"/>
        </w:rPr>
        <w:tab/>
      </w:r>
      <w:r>
        <w:rPr>
          <w:rFonts w:eastAsia="Times New Roman"/>
          <w:sz w:val="28"/>
          <w:szCs w:val="28"/>
        </w:rPr>
        <w:t>в формирование эстетических  потребностей, ценностей  и чувств;</w:t>
      </w:r>
    </w:p>
    <w:p w:rsidR="00DB5D9B" w:rsidRDefault="00DB5D9B">
      <w:pPr>
        <w:spacing w:line="13" w:lineRule="exact"/>
        <w:rPr>
          <w:sz w:val="20"/>
          <w:szCs w:val="20"/>
        </w:rPr>
      </w:pPr>
    </w:p>
    <w:p w:rsidR="00DB5D9B" w:rsidRDefault="009D7070">
      <w:pPr>
        <w:numPr>
          <w:ilvl w:val="0"/>
          <w:numId w:val="5"/>
        </w:numPr>
        <w:tabs>
          <w:tab w:val="left" w:pos="360"/>
        </w:tabs>
        <w:spacing w:line="236" w:lineRule="auto"/>
        <w:ind w:left="360" w:hanging="358"/>
        <w:jc w:val="both"/>
        <w:rPr>
          <w:rFonts w:ascii="Symbol" w:eastAsia="Symbol" w:hAnsi="Symbol" w:cs="Symbol"/>
          <w:color w:val="01314B"/>
          <w:sz w:val="20"/>
          <w:szCs w:val="20"/>
        </w:rPr>
      </w:pPr>
      <w:r>
        <w:rPr>
          <w:rFonts w:eastAsia="Times New Roman"/>
          <w:sz w:val="28"/>
          <w:szCs w:val="28"/>
        </w:rPr>
        <w:t>в развитие этических чувств, доброжелательности и эмоционально-нравственной отзывчивости, понимания и сопереживания чувствам других людей;</w:t>
      </w:r>
    </w:p>
    <w:p w:rsidR="00DB5D9B" w:rsidRDefault="00DB5D9B">
      <w:pPr>
        <w:spacing w:line="14" w:lineRule="exact"/>
        <w:rPr>
          <w:rFonts w:ascii="Symbol" w:eastAsia="Symbol" w:hAnsi="Symbol" w:cs="Symbol"/>
          <w:color w:val="01314B"/>
          <w:sz w:val="20"/>
          <w:szCs w:val="20"/>
        </w:rPr>
      </w:pPr>
    </w:p>
    <w:p w:rsidR="00DB5D9B" w:rsidRDefault="009D7070">
      <w:pPr>
        <w:numPr>
          <w:ilvl w:val="0"/>
          <w:numId w:val="5"/>
        </w:numPr>
        <w:tabs>
          <w:tab w:val="left" w:pos="360"/>
        </w:tabs>
        <w:spacing w:line="234" w:lineRule="auto"/>
        <w:ind w:left="360" w:hanging="358"/>
        <w:jc w:val="both"/>
        <w:rPr>
          <w:rFonts w:ascii="Symbol" w:eastAsia="Symbol" w:hAnsi="Symbol" w:cs="Symbol"/>
          <w:color w:val="01314B"/>
          <w:sz w:val="20"/>
          <w:szCs w:val="20"/>
        </w:rPr>
      </w:pPr>
      <w:r>
        <w:rPr>
          <w:rFonts w:eastAsia="Times New Roman"/>
          <w:sz w:val="28"/>
          <w:szCs w:val="28"/>
        </w:rPr>
        <w:t>в развитие навыков сотрудничества со взрослыми и сверстниками в разных социальных ситуациях, умения не создавать конфликтов и находить выходы</w:t>
      </w:r>
    </w:p>
    <w:p w:rsidR="00DB5D9B" w:rsidRDefault="00DB5D9B">
      <w:pPr>
        <w:spacing w:line="4" w:lineRule="exact"/>
        <w:rPr>
          <w:sz w:val="20"/>
          <w:szCs w:val="20"/>
        </w:rPr>
      </w:pPr>
    </w:p>
    <w:p w:rsidR="00DB5D9B" w:rsidRDefault="009D7070">
      <w:pPr>
        <w:tabs>
          <w:tab w:val="left" w:pos="2060"/>
        </w:tabs>
        <w:ind w:left="360"/>
        <w:rPr>
          <w:sz w:val="20"/>
          <w:szCs w:val="20"/>
        </w:rPr>
      </w:pPr>
      <w:r>
        <w:rPr>
          <w:rFonts w:eastAsia="Times New Roman"/>
          <w:sz w:val="28"/>
          <w:szCs w:val="28"/>
        </w:rPr>
        <w:t>из спорных</w:t>
      </w:r>
      <w:r>
        <w:rPr>
          <w:sz w:val="20"/>
          <w:szCs w:val="20"/>
        </w:rPr>
        <w:tab/>
      </w:r>
      <w:r>
        <w:rPr>
          <w:rFonts w:eastAsia="Times New Roman"/>
          <w:sz w:val="27"/>
          <w:szCs w:val="27"/>
        </w:rPr>
        <w:t>ситуаций;</w:t>
      </w:r>
    </w:p>
    <w:p w:rsidR="00DB5D9B" w:rsidRDefault="00DB5D9B">
      <w:pPr>
        <w:spacing w:line="13" w:lineRule="exact"/>
        <w:rPr>
          <w:sz w:val="20"/>
          <w:szCs w:val="20"/>
        </w:rPr>
      </w:pPr>
    </w:p>
    <w:p w:rsidR="00DB5D9B" w:rsidRDefault="009D7070">
      <w:pPr>
        <w:numPr>
          <w:ilvl w:val="0"/>
          <w:numId w:val="6"/>
        </w:numPr>
        <w:tabs>
          <w:tab w:val="left" w:pos="360"/>
        </w:tabs>
        <w:spacing w:line="235" w:lineRule="auto"/>
        <w:ind w:left="360" w:hanging="358"/>
        <w:jc w:val="both"/>
        <w:rPr>
          <w:rFonts w:ascii="Symbol" w:eastAsia="Symbol" w:hAnsi="Symbol" w:cs="Symbol"/>
          <w:color w:val="01314B"/>
          <w:sz w:val="20"/>
          <w:szCs w:val="20"/>
        </w:rPr>
      </w:pPr>
      <w:r>
        <w:rPr>
          <w:rFonts w:eastAsia="Times New Roman"/>
          <w:sz w:val="28"/>
          <w:szCs w:val="28"/>
        </w:rPr>
        <w:t>в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DB5D9B" w:rsidRDefault="00DB5D9B">
      <w:pPr>
        <w:spacing w:line="284" w:lineRule="exact"/>
        <w:rPr>
          <w:sz w:val="20"/>
          <w:szCs w:val="20"/>
        </w:rPr>
      </w:pPr>
    </w:p>
    <w:p w:rsidR="00DB5D9B" w:rsidRDefault="009D7070">
      <w:pPr>
        <w:ind w:left="360"/>
        <w:rPr>
          <w:sz w:val="20"/>
          <w:szCs w:val="20"/>
        </w:rPr>
      </w:pPr>
      <w:r>
        <w:rPr>
          <w:rFonts w:eastAsia="Times New Roman"/>
          <w:color w:val="000080"/>
          <w:sz w:val="28"/>
          <w:szCs w:val="28"/>
        </w:rPr>
        <w:t>МЕТАПРЕДМЕТНЫЕ РЕЗУЛЬТАТЫ</w:t>
      </w:r>
    </w:p>
    <w:p w:rsidR="00DB5D9B" w:rsidRDefault="00DB5D9B">
      <w:pPr>
        <w:spacing w:line="296" w:lineRule="exact"/>
        <w:rPr>
          <w:sz w:val="20"/>
          <w:szCs w:val="20"/>
        </w:rPr>
      </w:pPr>
    </w:p>
    <w:p w:rsidR="00DB5D9B" w:rsidRDefault="009D7070">
      <w:pPr>
        <w:numPr>
          <w:ilvl w:val="0"/>
          <w:numId w:val="7"/>
        </w:numPr>
        <w:tabs>
          <w:tab w:val="left" w:pos="360"/>
        </w:tabs>
        <w:spacing w:line="234" w:lineRule="auto"/>
        <w:ind w:left="360" w:right="740" w:hanging="358"/>
        <w:rPr>
          <w:rFonts w:ascii="Symbol" w:eastAsia="Symbol" w:hAnsi="Symbol" w:cs="Symbol"/>
          <w:color w:val="01314B"/>
          <w:sz w:val="20"/>
          <w:szCs w:val="20"/>
        </w:rPr>
      </w:pPr>
      <w:r>
        <w:rPr>
          <w:rFonts w:eastAsia="Times New Roman"/>
          <w:sz w:val="28"/>
          <w:szCs w:val="28"/>
        </w:rPr>
        <w:t>овладение способностью принимать и сохранять цели и задачи учебной деятельности, поиска средств её осуществления;</w:t>
      </w:r>
    </w:p>
    <w:p w:rsidR="00DB5D9B" w:rsidRDefault="00DB5D9B">
      <w:pPr>
        <w:sectPr w:rsidR="00DB5D9B">
          <w:pgSz w:w="11900" w:h="16838"/>
          <w:pgMar w:top="1138" w:right="846" w:bottom="869" w:left="1340" w:header="0" w:footer="0" w:gutter="0"/>
          <w:cols w:space="720" w:equalWidth="0">
            <w:col w:w="9720"/>
          </w:cols>
        </w:sectPr>
      </w:pPr>
    </w:p>
    <w:p w:rsidR="00DB5D9B" w:rsidRDefault="009D7070">
      <w:pPr>
        <w:numPr>
          <w:ilvl w:val="0"/>
          <w:numId w:val="8"/>
        </w:numPr>
        <w:tabs>
          <w:tab w:val="left" w:pos="358"/>
        </w:tabs>
        <w:ind w:left="358" w:hanging="358"/>
        <w:rPr>
          <w:rFonts w:ascii="Symbol" w:eastAsia="Symbol" w:hAnsi="Symbol" w:cs="Symbol"/>
          <w:color w:val="01314B"/>
          <w:sz w:val="20"/>
          <w:szCs w:val="20"/>
        </w:rPr>
      </w:pPr>
      <w:r>
        <w:rPr>
          <w:rFonts w:eastAsia="Times New Roman"/>
          <w:sz w:val="28"/>
          <w:szCs w:val="28"/>
        </w:rPr>
        <w:lastRenderedPageBreak/>
        <w:t>освоение способов решения проблем творческого и поискового характера;</w:t>
      </w:r>
    </w:p>
    <w:p w:rsidR="00DB5D9B" w:rsidRDefault="00DB5D9B">
      <w:pPr>
        <w:spacing w:line="15" w:lineRule="exact"/>
        <w:rPr>
          <w:rFonts w:ascii="Symbol" w:eastAsia="Symbol" w:hAnsi="Symbol" w:cs="Symbol"/>
          <w:color w:val="01314B"/>
          <w:sz w:val="20"/>
          <w:szCs w:val="20"/>
        </w:rPr>
      </w:pPr>
    </w:p>
    <w:p w:rsidR="00DB5D9B" w:rsidRDefault="009D7070">
      <w:pPr>
        <w:numPr>
          <w:ilvl w:val="0"/>
          <w:numId w:val="8"/>
        </w:numPr>
        <w:tabs>
          <w:tab w:val="left" w:pos="358"/>
        </w:tabs>
        <w:spacing w:line="236" w:lineRule="auto"/>
        <w:ind w:left="358" w:right="20" w:hanging="358"/>
        <w:rPr>
          <w:rFonts w:ascii="Symbol" w:eastAsia="Symbol" w:hAnsi="Symbol" w:cs="Symbol"/>
          <w:color w:val="01314B"/>
          <w:sz w:val="20"/>
          <w:szCs w:val="20"/>
        </w:rPr>
      </w:pPr>
      <w:r>
        <w:rPr>
          <w:rFonts w:eastAsia="Times New Roman"/>
          <w:sz w:val="28"/>
          <w:szCs w:val="28"/>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DB5D9B" w:rsidRDefault="00DB5D9B">
      <w:pPr>
        <w:spacing w:line="15" w:lineRule="exact"/>
        <w:rPr>
          <w:rFonts w:ascii="Symbol" w:eastAsia="Symbol" w:hAnsi="Symbol" w:cs="Symbol"/>
          <w:color w:val="01314B"/>
          <w:sz w:val="20"/>
          <w:szCs w:val="20"/>
        </w:rPr>
      </w:pPr>
    </w:p>
    <w:p w:rsidR="00DB5D9B" w:rsidRDefault="009D7070">
      <w:pPr>
        <w:numPr>
          <w:ilvl w:val="0"/>
          <w:numId w:val="8"/>
        </w:numPr>
        <w:tabs>
          <w:tab w:val="left" w:pos="358"/>
        </w:tabs>
        <w:spacing w:line="236" w:lineRule="auto"/>
        <w:ind w:left="358" w:right="220" w:hanging="358"/>
        <w:rPr>
          <w:rFonts w:ascii="Symbol" w:eastAsia="Symbol" w:hAnsi="Symbol" w:cs="Symbol"/>
          <w:color w:val="01314B"/>
          <w:sz w:val="20"/>
          <w:szCs w:val="20"/>
        </w:rPr>
      </w:pPr>
      <w:r>
        <w:rPr>
          <w:rFonts w:eastAsia="Times New Roman"/>
          <w:sz w:val="28"/>
          <w:szCs w:val="28"/>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DB5D9B" w:rsidRDefault="00DB5D9B">
      <w:pPr>
        <w:spacing w:line="3" w:lineRule="exact"/>
        <w:rPr>
          <w:rFonts w:ascii="Symbol" w:eastAsia="Symbol" w:hAnsi="Symbol" w:cs="Symbol"/>
          <w:color w:val="01314B"/>
          <w:sz w:val="20"/>
          <w:szCs w:val="20"/>
        </w:rPr>
      </w:pPr>
    </w:p>
    <w:p w:rsidR="00DB5D9B" w:rsidRDefault="009D7070">
      <w:pPr>
        <w:numPr>
          <w:ilvl w:val="0"/>
          <w:numId w:val="8"/>
        </w:numPr>
        <w:tabs>
          <w:tab w:val="left" w:pos="358"/>
        </w:tabs>
        <w:ind w:left="358" w:hanging="358"/>
        <w:rPr>
          <w:rFonts w:ascii="Symbol" w:eastAsia="Symbol" w:hAnsi="Symbol" w:cs="Symbol"/>
          <w:color w:val="01314B"/>
          <w:sz w:val="20"/>
          <w:szCs w:val="20"/>
        </w:rPr>
      </w:pPr>
      <w:r>
        <w:rPr>
          <w:rFonts w:eastAsia="Times New Roman"/>
          <w:sz w:val="28"/>
          <w:szCs w:val="28"/>
        </w:rPr>
        <w:t>освоение начальных форм познавательной и личностной рефлексии;</w:t>
      </w:r>
    </w:p>
    <w:p w:rsidR="00DB5D9B" w:rsidRDefault="00DB5D9B">
      <w:pPr>
        <w:spacing w:line="13" w:lineRule="exact"/>
        <w:rPr>
          <w:rFonts w:ascii="Symbol" w:eastAsia="Symbol" w:hAnsi="Symbol" w:cs="Symbol"/>
          <w:color w:val="01314B"/>
          <w:sz w:val="20"/>
          <w:szCs w:val="20"/>
        </w:rPr>
      </w:pPr>
    </w:p>
    <w:p w:rsidR="00DB5D9B" w:rsidRDefault="009D7070">
      <w:pPr>
        <w:numPr>
          <w:ilvl w:val="0"/>
          <w:numId w:val="8"/>
        </w:numPr>
        <w:tabs>
          <w:tab w:val="left" w:pos="358"/>
        </w:tabs>
        <w:spacing w:line="236" w:lineRule="auto"/>
        <w:ind w:left="358" w:right="260" w:hanging="358"/>
        <w:rPr>
          <w:rFonts w:ascii="Symbol" w:eastAsia="Symbol" w:hAnsi="Symbol" w:cs="Symbol"/>
          <w:color w:val="01314B"/>
          <w:sz w:val="20"/>
          <w:szCs w:val="20"/>
        </w:rPr>
      </w:pPr>
      <w:r>
        <w:rPr>
          <w:rFonts w:eastAsia="Times New Roman"/>
          <w:sz w:val="28"/>
          <w:szCs w:val="28"/>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DB5D9B" w:rsidRDefault="00DB5D9B">
      <w:pPr>
        <w:spacing w:line="14" w:lineRule="exact"/>
        <w:rPr>
          <w:rFonts w:ascii="Symbol" w:eastAsia="Symbol" w:hAnsi="Symbol" w:cs="Symbol"/>
          <w:color w:val="01314B"/>
          <w:sz w:val="20"/>
          <w:szCs w:val="20"/>
        </w:rPr>
      </w:pPr>
    </w:p>
    <w:p w:rsidR="00DB5D9B" w:rsidRDefault="009D7070">
      <w:pPr>
        <w:numPr>
          <w:ilvl w:val="0"/>
          <w:numId w:val="8"/>
        </w:numPr>
        <w:tabs>
          <w:tab w:val="left" w:pos="358"/>
        </w:tabs>
        <w:spacing w:line="237" w:lineRule="auto"/>
        <w:ind w:left="358" w:right="600" w:hanging="358"/>
        <w:rPr>
          <w:rFonts w:ascii="Symbol" w:eastAsia="Symbol" w:hAnsi="Symbol" w:cs="Symbol"/>
          <w:color w:val="01314B"/>
          <w:sz w:val="20"/>
          <w:szCs w:val="20"/>
        </w:rPr>
      </w:pPr>
      <w:r>
        <w:rPr>
          <w:rFonts w:eastAsia="Times New Roman"/>
          <w:sz w:val="28"/>
          <w:szCs w:val="28"/>
        </w:rPr>
        <w:t>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DB5D9B" w:rsidRDefault="009D7070">
      <w:pPr>
        <w:numPr>
          <w:ilvl w:val="0"/>
          <w:numId w:val="8"/>
        </w:numPr>
        <w:tabs>
          <w:tab w:val="left" w:pos="358"/>
        </w:tabs>
        <w:ind w:left="358" w:hanging="358"/>
        <w:rPr>
          <w:rFonts w:ascii="Symbol" w:eastAsia="Symbol" w:hAnsi="Symbol" w:cs="Symbol"/>
          <w:color w:val="01314B"/>
          <w:sz w:val="20"/>
          <w:szCs w:val="20"/>
        </w:rPr>
      </w:pPr>
      <w:r>
        <w:rPr>
          <w:rFonts w:eastAsia="Times New Roman"/>
          <w:sz w:val="28"/>
          <w:szCs w:val="28"/>
        </w:rPr>
        <w:t>использование различных способов поиска (в</w:t>
      </w:r>
    </w:p>
    <w:p w:rsidR="00DB5D9B" w:rsidRDefault="00DB5D9B">
      <w:pPr>
        <w:spacing w:line="13" w:lineRule="exact"/>
        <w:rPr>
          <w:rFonts w:ascii="Symbol" w:eastAsia="Symbol" w:hAnsi="Symbol" w:cs="Symbol"/>
          <w:color w:val="01314B"/>
          <w:sz w:val="20"/>
          <w:szCs w:val="20"/>
        </w:rPr>
      </w:pPr>
    </w:p>
    <w:p w:rsidR="00DB5D9B" w:rsidRDefault="009D7070">
      <w:pPr>
        <w:spacing w:line="237" w:lineRule="auto"/>
        <w:ind w:left="358"/>
        <w:rPr>
          <w:rFonts w:ascii="Symbol" w:eastAsia="Symbol" w:hAnsi="Symbol" w:cs="Symbol"/>
          <w:color w:val="01314B"/>
          <w:sz w:val="20"/>
          <w:szCs w:val="20"/>
        </w:rPr>
      </w:pPr>
      <w:r>
        <w:rPr>
          <w:rFonts w:eastAsia="Times New Roman"/>
          <w:sz w:val="28"/>
          <w:szCs w:val="28"/>
        </w:rPr>
        <w:t>справочных источниках и открытом учебном информационном простран 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«Окружающий мир»;</w:t>
      </w:r>
    </w:p>
    <w:p w:rsidR="00DB5D9B" w:rsidRDefault="00DB5D9B">
      <w:pPr>
        <w:spacing w:line="20" w:lineRule="exact"/>
        <w:rPr>
          <w:rFonts w:ascii="Symbol" w:eastAsia="Symbol" w:hAnsi="Symbol" w:cs="Symbol"/>
          <w:color w:val="01314B"/>
          <w:sz w:val="20"/>
          <w:szCs w:val="20"/>
        </w:rPr>
      </w:pPr>
    </w:p>
    <w:p w:rsidR="00DB5D9B" w:rsidRDefault="009D7070">
      <w:pPr>
        <w:numPr>
          <w:ilvl w:val="0"/>
          <w:numId w:val="8"/>
        </w:numPr>
        <w:tabs>
          <w:tab w:val="left" w:pos="358"/>
        </w:tabs>
        <w:spacing w:line="246" w:lineRule="auto"/>
        <w:ind w:left="358" w:right="80" w:hanging="358"/>
        <w:rPr>
          <w:rFonts w:ascii="Symbol" w:eastAsia="Symbol" w:hAnsi="Symbol" w:cs="Symbol"/>
          <w:color w:val="01314B"/>
          <w:sz w:val="19"/>
          <w:szCs w:val="19"/>
        </w:rPr>
      </w:pPr>
      <w:r>
        <w:rPr>
          <w:rFonts w:eastAsia="Times New Roman"/>
          <w:sz w:val="27"/>
          <w:szCs w:val="27"/>
        </w:rPr>
        <w:t>овладение логическими действиями сравнения, анализа, синтеза, обобщения, классификации по родовидовым признакам, установления аналогий и</w:t>
      </w:r>
    </w:p>
    <w:p w:rsidR="00DB5D9B" w:rsidRDefault="009D7070">
      <w:pPr>
        <w:spacing w:line="234" w:lineRule="auto"/>
        <w:ind w:left="358"/>
        <w:rPr>
          <w:sz w:val="20"/>
          <w:szCs w:val="20"/>
        </w:rPr>
      </w:pPr>
      <w:r>
        <w:rPr>
          <w:rFonts w:eastAsia="Times New Roman"/>
          <w:sz w:val="28"/>
          <w:szCs w:val="28"/>
        </w:rPr>
        <w:t>причинно-следственных связей,</w:t>
      </w:r>
    </w:p>
    <w:p w:rsidR="00DB5D9B" w:rsidRDefault="00DB5D9B">
      <w:pPr>
        <w:spacing w:line="1" w:lineRule="exact"/>
        <w:rPr>
          <w:sz w:val="20"/>
          <w:szCs w:val="20"/>
        </w:rPr>
      </w:pPr>
    </w:p>
    <w:p w:rsidR="00DB5D9B" w:rsidRDefault="009D7070">
      <w:pPr>
        <w:ind w:left="358"/>
        <w:rPr>
          <w:sz w:val="20"/>
          <w:szCs w:val="20"/>
        </w:rPr>
      </w:pPr>
      <w:r>
        <w:rPr>
          <w:rFonts w:eastAsia="Times New Roman"/>
          <w:sz w:val="28"/>
          <w:szCs w:val="28"/>
        </w:rPr>
        <w:t>построения рассуждений, отнесения к известным понятиям;</w:t>
      </w:r>
    </w:p>
    <w:p w:rsidR="00DB5D9B" w:rsidRDefault="00DB5D9B">
      <w:pPr>
        <w:spacing w:line="13" w:lineRule="exact"/>
        <w:rPr>
          <w:sz w:val="20"/>
          <w:szCs w:val="20"/>
        </w:rPr>
      </w:pPr>
    </w:p>
    <w:p w:rsidR="00DB5D9B" w:rsidRDefault="009D7070">
      <w:pPr>
        <w:numPr>
          <w:ilvl w:val="0"/>
          <w:numId w:val="9"/>
        </w:numPr>
        <w:tabs>
          <w:tab w:val="left" w:pos="358"/>
        </w:tabs>
        <w:spacing w:line="237" w:lineRule="auto"/>
        <w:ind w:left="358" w:right="480" w:hanging="358"/>
        <w:rPr>
          <w:rFonts w:ascii="Symbol" w:eastAsia="Symbol" w:hAnsi="Symbol" w:cs="Symbol"/>
          <w:color w:val="01314B"/>
          <w:sz w:val="20"/>
          <w:szCs w:val="20"/>
        </w:rPr>
      </w:pPr>
      <w:r>
        <w:rPr>
          <w:rFonts w:eastAsia="Times New Roman"/>
          <w:sz w:val="28"/>
          <w:szCs w:val="28"/>
        </w:rPr>
        <w:t>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DB5D9B" w:rsidRDefault="00DB5D9B">
      <w:pPr>
        <w:spacing w:line="17" w:lineRule="exact"/>
        <w:rPr>
          <w:rFonts w:ascii="Symbol" w:eastAsia="Symbol" w:hAnsi="Symbol" w:cs="Symbol"/>
          <w:color w:val="01314B"/>
          <w:sz w:val="20"/>
          <w:szCs w:val="20"/>
        </w:rPr>
      </w:pPr>
    </w:p>
    <w:p w:rsidR="00DB5D9B" w:rsidRDefault="009D7070">
      <w:pPr>
        <w:numPr>
          <w:ilvl w:val="0"/>
          <w:numId w:val="9"/>
        </w:numPr>
        <w:tabs>
          <w:tab w:val="left" w:pos="358"/>
        </w:tabs>
        <w:spacing w:line="237" w:lineRule="auto"/>
        <w:ind w:left="358" w:right="260" w:hanging="358"/>
        <w:rPr>
          <w:rFonts w:ascii="Symbol" w:eastAsia="Symbol" w:hAnsi="Symbol" w:cs="Symbol"/>
          <w:color w:val="01314B"/>
          <w:sz w:val="20"/>
          <w:szCs w:val="20"/>
        </w:rPr>
      </w:pPr>
      <w:r>
        <w:rPr>
          <w:rFonts w:eastAsia="Times New Roman"/>
          <w:sz w:val="28"/>
          <w:szCs w:val="28"/>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DB5D9B" w:rsidRDefault="00DB5D9B">
      <w:pPr>
        <w:spacing w:line="14" w:lineRule="exact"/>
        <w:rPr>
          <w:rFonts w:ascii="Symbol" w:eastAsia="Symbol" w:hAnsi="Symbol" w:cs="Symbol"/>
          <w:color w:val="01314B"/>
          <w:sz w:val="20"/>
          <w:szCs w:val="20"/>
        </w:rPr>
      </w:pPr>
    </w:p>
    <w:p w:rsidR="00DB5D9B" w:rsidRDefault="009D7070">
      <w:pPr>
        <w:numPr>
          <w:ilvl w:val="0"/>
          <w:numId w:val="9"/>
        </w:numPr>
        <w:tabs>
          <w:tab w:val="left" w:pos="358"/>
        </w:tabs>
        <w:spacing w:line="237" w:lineRule="auto"/>
        <w:ind w:left="358" w:right="500" w:hanging="358"/>
        <w:rPr>
          <w:rFonts w:ascii="Symbol" w:eastAsia="Symbol" w:hAnsi="Symbol" w:cs="Symbol"/>
          <w:color w:val="01314B"/>
          <w:sz w:val="20"/>
          <w:szCs w:val="20"/>
        </w:rPr>
      </w:pPr>
      <w:r>
        <w:rPr>
          <w:rFonts w:eastAsia="Times New Roman"/>
          <w:sz w:val="28"/>
          <w:szCs w:val="28"/>
        </w:rPr>
        <w:t>овладение начальными сведениями о сущности и особенностях объектов, процессов и явлений действительности (при- родных, социальных, культурных, технических и др.) в соответствии с содержанием учебного предмета «Окружающий мир»;</w:t>
      </w:r>
    </w:p>
    <w:p w:rsidR="00DB5D9B" w:rsidRDefault="00DB5D9B">
      <w:pPr>
        <w:spacing w:line="17" w:lineRule="exact"/>
        <w:rPr>
          <w:rFonts w:ascii="Symbol" w:eastAsia="Symbol" w:hAnsi="Symbol" w:cs="Symbol"/>
          <w:color w:val="01314B"/>
          <w:sz w:val="20"/>
          <w:szCs w:val="20"/>
        </w:rPr>
      </w:pPr>
    </w:p>
    <w:p w:rsidR="00DB5D9B" w:rsidRDefault="009D7070">
      <w:pPr>
        <w:numPr>
          <w:ilvl w:val="0"/>
          <w:numId w:val="9"/>
        </w:numPr>
        <w:tabs>
          <w:tab w:val="left" w:pos="358"/>
        </w:tabs>
        <w:spacing w:line="236" w:lineRule="auto"/>
        <w:ind w:left="358" w:right="940" w:hanging="358"/>
        <w:rPr>
          <w:rFonts w:ascii="Symbol" w:eastAsia="Symbol" w:hAnsi="Symbol" w:cs="Symbol"/>
          <w:color w:val="01314B"/>
          <w:sz w:val="20"/>
          <w:szCs w:val="20"/>
        </w:rPr>
      </w:pPr>
      <w:r>
        <w:rPr>
          <w:rFonts w:eastAsia="Times New Roman"/>
          <w:sz w:val="28"/>
          <w:szCs w:val="28"/>
        </w:rPr>
        <w:t>овладение базовыми предметными и межпредметными понятиями, отражающими существенные связи и отношения между объектами и процессами;</w:t>
      </w:r>
    </w:p>
    <w:p w:rsidR="00DB5D9B" w:rsidRDefault="00DB5D9B">
      <w:pPr>
        <w:spacing w:line="17" w:lineRule="exact"/>
        <w:rPr>
          <w:rFonts w:ascii="Symbol" w:eastAsia="Symbol" w:hAnsi="Symbol" w:cs="Symbol"/>
          <w:color w:val="01314B"/>
          <w:sz w:val="20"/>
          <w:szCs w:val="20"/>
        </w:rPr>
      </w:pPr>
    </w:p>
    <w:p w:rsidR="00DB5D9B" w:rsidRDefault="009D7070">
      <w:pPr>
        <w:numPr>
          <w:ilvl w:val="0"/>
          <w:numId w:val="9"/>
        </w:numPr>
        <w:tabs>
          <w:tab w:val="left" w:pos="358"/>
        </w:tabs>
        <w:spacing w:line="235" w:lineRule="auto"/>
        <w:ind w:left="358" w:right="480" w:hanging="358"/>
        <w:rPr>
          <w:rFonts w:ascii="Symbol" w:eastAsia="Symbol" w:hAnsi="Symbol" w:cs="Symbol"/>
          <w:color w:val="01314B"/>
          <w:sz w:val="20"/>
          <w:szCs w:val="20"/>
        </w:rPr>
      </w:pPr>
      <w:r>
        <w:rPr>
          <w:rFonts w:eastAsia="Times New Roman"/>
          <w:sz w:val="28"/>
          <w:szCs w:val="28"/>
        </w:rPr>
        <w:t>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«Окружающий мир».</w:t>
      </w:r>
    </w:p>
    <w:p w:rsidR="00DB5D9B" w:rsidRDefault="00DB5D9B">
      <w:pPr>
        <w:spacing w:line="284" w:lineRule="exact"/>
        <w:rPr>
          <w:sz w:val="20"/>
          <w:szCs w:val="20"/>
        </w:rPr>
      </w:pPr>
    </w:p>
    <w:p w:rsidR="00DB5D9B" w:rsidRDefault="009D7070">
      <w:pPr>
        <w:ind w:left="438"/>
        <w:rPr>
          <w:sz w:val="20"/>
          <w:szCs w:val="20"/>
        </w:rPr>
      </w:pPr>
      <w:r>
        <w:rPr>
          <w:rFonts w:eastAsia="Times New Roman"/>
          <w:color w:val="000080"/>
          <w:sz w:val="28"/>
          <w:szCs w:val="28"/>
        </w:rPr>
        <w:t>ПРЕДМЕТНЫЕ РЕЗУЛЬТАТЫ</w:t>
      </w:r>
    </w:p>
    <w:p w:rsidR="00DB5D9B" w:rsidRDefault="00DB5D9B">
      <w:pPr>
        <w:sectPr w:rsidR="00DB5D9B">
          <w:pgSz w:w="11900" w:h="16838"/>
          <w:pgMar w:top="1125" w:right="866" w:bottom="1022" w:left="1342" w:header="0" w:footer="0" w:gutter="0"/>
          <w:cols w:space="720" w:equalWidth="0">
            <w:col w:w="9698"/>
          </w:cols>
        </w:sectPr>
      </w:pPr>
    </w:p>
    <w:p w:rsidR="00DB5D9B" w:rsidRDefault="009D7070">
      <w:pPr>
        <w:numPr>
          <w:ilvl w:val="0"/>
          <w:numId w:val="10"/>
        </w:numPr>
        <w:tabs>
          <w:tab w:val="left" w:pos="358"/>
        </w:tabs>
        <w:spacing w:line="235" w:lineRule="auto"/>
        <w:ind w:left="358" w:hanging="358"/>
        <w:rPr>
          <w:rFonts w:ascii="Symbol" w:eastAsia="Symbol" w:hAnsi="Symbol" w:cs="Symbol"/>
          <w:color w:val="01314B"/>
          <w:sz w:val="20"/>
          <w:szCs w:val="20"/>
        </w:rPr>
      </w:pPr>
      <w:r>
        <w:rPr>
          <w:rFonts w:eastAsia="Times New Roman"/>
          <w:sz w:val="28"/>
          <w:szCs w:val="28"/>
        </w:rPr>
        <w:lastRenderedPageBreak/>
        <w:t>понимание особой роли России в мировой истории, воспитание чувства гордости за национальные свершения, открытия, победы;</w:t>
      </w:r>
    </w:p>
    <w:p w:rsidR="00DB5D9B" w:rsidRDefault="00DB5D9B">
      <w:pPr>
        <w:spacing w:line="15" w:lineRule="exact"/>
        <w:rPr>
          <w:rFonts w:ascii="Symbol" w:eastAsia="Symbol" w:hAnsi="Symbol" w:cs="Symbol"/>
          <w:color w:val="01314B"/>
          <w:sz w:val="20"/>
          <w:szCs w:val="20"/>
        </w:rPr>
      </w:pPr>
    </w:p>
    <w:p w:rsidR="00DB5D9B" w:rsidRDefault="009D7070">
      <w:pPr>
        <w:numPr>
          <w:ilvl w:val="0"/>
          <w:numId w:val="10"/>
        </w:numPr>
        <w:tabs>
          <w:tab w:val="left" w:pos="358"/>
        </w:tabs>
        <w:spacing w:line="234" w:lineRule="auto"/>
        <w:ind w:left="358" w:hanging="358"/>
        <w:rPr>
          <w:rFonts w:ascii="Symbol" w:eastAsia="Symbol" w:hAnsi="Symbol" w:cs="Symbol"/>
          <w:color w:val="01314B"/>
          <w:sz w:val="20"/>
          <w:szCs w:val="20"/>
        </w:rPr>
      </w:pPr>
      <w:r>
        <w:rPr>
          <w:rFonts w:eastAsia="Times New Roman"/>
          <w:sz w:val="28"/>
          <w:szCs w:val="28"/>
        </w:rPr>
        <w:t>сформированность уважительного отношения к России, родному краю, своей семье, истории, культуре, природе нашей страны, её современной жизни;</w:t>
      </w:r>
    </w:p>
    <w:p w:rsidR="00DB5D9B" w:rsidRDefault="00DB5D9B">
      <w:pPr>
        <w:spacing w:line="15" w:lineRule="exact"/>
        <w:rPr>
          <w:rFonts w:ascii="Symbol" w:eastAsia="Symbol" w:hAnsi="Symbol" w:cs="Symbol"/>
          <w:color w:val="01314B"/>
          <w:sz w:val="20"/>
          <w:szCs w:val="20"/>
        </w:rPr>
      </w:pPr>
    </w:p>
    <w:p w:rsidR="00DB5D9B" w:rsidRDefault="009D7070">
      <w:pPr>
        <w:numPr>
          <w:ilvl w:val="0"/>
          <w:numId w:val="10"/>
        </w:numPr>
        <w:tabs>
          <w:tab w:val="left" w:pos="358"/>
        </w:tabs>
        <w:spacing w:line="237" w:lineRule="auto"/>
        <w:ind w:left="358" w:hanging="358"/>
        <w:jc w:val="both"/>
        <w:rPr>
          <w:rFonts w:ascii="Symbol" w:eastAsia="Symbol" w:hAnsi="Symbol" w:cs="Symbol"/>
          <w:color w:val="01314B"/>
          <w:sz w:val="20"/>
          <w:szCs w:val="20"/>
        </w:rPr>
      </w:pPr>
      <w:r>
        <w:rPr>
          <w:rFonts w:eastAsia="Times New Roman"/>
          <w:sz w:val="28"/>
          <w:szCs w:val="28"/>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 сберегающего поведения в природной и социальной среде;</w:t>
      </w:r>
    </w:p>
    <w:p w:rsidR="00DB5D9B" w:rsidRDefault="00DB5D9B">
      <w:pPr>
        <w:spacing w:line="17" w:lineRule="exact"/>
        <w:rPr>
          <w:rFonts w:ascii="Symbol" w:eastAsia="Symbol" w:hAnsi="Symbol" w:cs="Symbol"/>
          <w:color w:val="01314B"/>
          <w:sz w:val="20"/>
          <w:szCs w:val="20"/>
        </w:rPr>
      </w:pPr>
    </w:p>
    <w:p w:rsidR="00DB5D9B" w:rsidRDefault="009D7070">
      <w:pPr>
        <w:numPr>
          <w:ilvl w:val="0"/>
          <w:numId w:val="10"/>
        </w:numPr>
        <w:tabs>
          <w:tab w:val="left" w:pos="358"/>
        </w:tabs>
        <w:spacing w:line="237" w:lineRule="auto"/>
        <w:ind w:left="358" w:hanging="358"/>
        <w:jc w:val="both"/>
        <w:rPr>
          <w:rFonts w:ascii="Symbol" w:eastAsia="Symbol" w:hAnsi="Symbol" w:cs="Symbol"/>
          <w:color w:val="01314B"/>
          <w:sz w:val="20"/>
          <w:szCs w:val="20"/>
        </w:rPr>
      </w:pPr>
      <w:r>
        <w:rPr>
          <w:rFonts w:eastAsia="Times New Roman"/>
          <w:sz w:val="28"/>
          <w:szCs w:val="28"/>
        </w:rPr>
        <w:t>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DB5D9B" w:rsidRDefault="00DB5D9B">
      <w:pPr>
        <w:spacing w:line="14" w:lineRule="exact"/>
        <w:rPr>
          <w:rFonts w:ascii="Symbol" w:eastAsia="Symbol" w:hAnsi="Symbol" w:cs="Symbol"/>
          <w:color w:val="01314B"/>
          <w:sz w:val="20"/>
          <w:szCs w:val="20"/>
        </w:rPr>
      </w:pPr>
    </w:p>
    <w:p w:rsidR="00DB5D9B" w:rsidRDefault="009D7070">
      <w:pPr>
        <w:numPr>
          <w:ilvl w:val="0"/>
          <w:numId w:val="10"/>
        </w:numPr>
        <w:tabs>
          <w:tab w:val="left" w:pos="358"/>
        </w:tabs>
        <w:spacing w:line="234" w:lineRule="auto"/>
        <w:ind w:left="358" w:hanging="358"/>
        <w:rPr>
          <w:rFonts w:ascii="Symbol" w:eastAsia="Symbol" w:hAnsi="Symbol" w:cs="Symbol"/>
          <w:color w:val="01314B"/>
          <w:sz w:val="20"/>
          <w:szCs w:val="20"/>
        </w:rPr>
      </w:pPr>
      <w:r>
        <w:rPr>
          <w:rFonts w:eastAsia="Times New Roman"/>
          <w:sz w:val="28"/>
          <w:szCs w:val="28"/>
        </w:rPr>
        <w:t>развитие навыков устанавливать и выявлять причинно-следственные связи в окружающем мире.</w:t>
      </w:r>
    </w:p>
    <w:p w:rsidR="00DB5D9B" w:rsidRDefault="00DB5D9B">
      <w:pPr>
        <w:spacing w:line="280" w:lineRule="exact"/>
        <w:rPr>
          <w:rFonts w:ascii="Symbol" w:eastAsia="Symbol" w:hAnsi="Symbol" w:cs="Symbol"/>
          <w:color w:val="01314B"/>
          <w:sz w:val="20"/>
          <w:szCs w:val="20"/>
        </w:rPr>
      </w:pPr>
    </w:p>
    <w:p w:rsidR="00DB5D9B" w:rsidRDefault="009D7070">
      <w:pPr>
        <w:ind w:left="358"/>
        <w:rPr>
          <w:rFonts w:ascii="Symbol" w:eastAsia="Symbol" w:hAnsi="Symbol" w:cs="Symbol"/>
          <w:color w:val="01314B"/>
          <w:sz w:val="20"/>
          <w:szCs w:val="20"/>
        </w:rPr>
      </w:pPr>
      <w:r>
        <w:rPr>
          <w:rFonts w:eastAsia="Times New Roman"/>
          <w:color w:val="000080"/>
          <w:sz w:val="28"/>
          <w:szCs w:val="28"/>
        </w:rPr>
        <w:t>СОДЕРЖАНИЕ</w:t>
      </w:r>
    </w:p>
    <w:p w:rsidR="00DB5D9B" w:rsidRDefault="00DB5D9B">
      <w:pPr>
        <w:spacing w:line="282" w:lineRule="exact"/>
        <w:rPr>
          <w:rFonts w:ascii="Symbol" w:eastAsia="Symbol" w:hAnsi="Symbol" w:cs="Symbol"/>
          <w:color w:val="01314B"/>
          <w:sz w:val="20"/>
          <w:szCs w:val="20"/>
        </w:rPr>
      </w:pPr>
    </w:p>
    <w:p w:rsidR="00DB5D9B" w:rsidRDefault="009D7070">
      <w:pPr>
        <w:numPr>
          <w:ilvl w:val="0"/>
          <w:numId w:val="10"/>
        </w:numPr>
        <w:tabs>
          <w:tab w:val="left" w:pos="358"/>
        </w:tabs>
        <w:ind w:left="358" w:hanging="358"/>
        <w:rPr>
          <w:rFonts w:ascii="Symbol" w:eastAsia="Symbol" w:hAnsi="Symbol" w:cs="Symbol"/>
          <w:color w:val="01314B"/>
          <w:sz w:val="20"/>
          <w:szCs w:val="20"/>
        </w:rPr>
      </w:pPr>
      <w:r>
        <w:rPr>
          <w:rFonts w:eastAsia="Times New Roman"/>
          <w:sz w:val="28"/>
          <w:szCs w:val="28"/>
        </w:rPr>
        <w:t>1 класс</w:t>
      </w:r>
    </w:p>
    <w:p w:rsidR="00DB5D9B" w:rsidRDefault="00922C46">
      <w:pPr>
        <w:numPr>
          <w:ilvl w:val="0"/>
          <w:numId w:val="10"/>
        </w:numPr>
        <w:tabs>
          <w:tab w:val="left" w:pos="358"/>
        </w:tabs>
        <w:ind w:left="358" w:hanging="358"/>
        <w:rPr>
          <w:rFonts w:ascii="Symbol" w:eastAsia="Symbol" w:hAnsi="Symbol" w:cs="Symbol"/>
          <w:color w:val="01314B"/>
          <w:sz w:val="20"/>
          <w:szCs w:val="20"/>
        </w:rPr>
      </w:pPr>
      <w:r>
        <w:rPr>
          <w:rFonts w:eastAsia="Times New Roman"/>
          <w:sz w:val="28"/>
          <w:szCs w:val="28"/>
        </w:rPr>
        <w:t xml:space="preserve">Введение – 2 </w:t>
      </w:r>
      <w:r w:rsidR="009D7070">
        <w:rPr>
          <w:rFonts w:eastAsia="Times New Roman"/>
          <w:sz w:val="28"/>
          <w:szCs w:val="28"/>
        </w:rPr>
        <w:t>ч.</w:t>
      </w:r>
    </w:p>
    <w:p w:rsidR="00DB5D9B" w:rsidRDefault="009D7070">
      <w:pPr>
        <w:numPr>
          <w:ilvl w:val="0"/>
          <w:numId w:val="10"/>
        </w:numPr>
        <w:tabs>
          <w:tab w:val="left" w:pos="358"/>
        </w:tabs>
        <w:ind w:left="358" w:hanging="358"/>
        <w:rPr>
          <w:rFonts w:ascii="Symbol" w:eastAsia="Symbol" w:hAnsi="Symbol" w:cs="Symbol"/>
          <w:color w:val="01314B"/>
          <w:sz w:val="20"/>
          <w:szCs w:val="20"/>
        </w:rPr>
      </w:pPr>
      <w:r>
        <w:rPr>
          <w:rFonts w:eastAsia="Times New Roman"/>
          <w:sz w:val="28"/>
          <w:szCs w:val="28"/>
        </w:rPr>
        <w:t>Что и кто?  — 20</w:t>
      </w:r>
    </w:p>
    <w:p w:rsidR="00DB5D9B" w:rsidRDefault="00DB5D9B">
      <w:pPr>
        <w:spacing w:line="1" w:lineRule="exact"/>
        <w:rPr>
          <w:rFonts w:ascii="Symbol" w:eastAsia="Symbol" w:hAnsi="Symbol" w:cs="Symbol"/>
          <w:color w:val="01314B"/>
          <w:sz w:val="20"/>
          <w:szCs w:val="20"/>
        </w:rPr>
      </w:pPr>
    </w:p>
    <w:p w:rsidR="00DB5D9B" w:rsidRDefault="009D7070">
      <w:pPr>
        <w:numPr>
          <w:ilvl w:val="0"/>
          <w:numId w:val="10"/>
        </w:numPr>
        <w:tabs>
          <w:tab w:val="left" w:pos="358"/>
        </w:tabs>
        <w:ind w:left="358" w:hanging="358"/>
        <w:rPr>
          <w:rFonts w:ascii="Symbol" w:eastAsia="Symbol" w:hAnsi="Symbol" w:cs="Symbol"/>
          <w:color w:val="01314B"/>
          <w:sz w:val="20"/>
          <w:szCs w:val="20"/>
        </w:rPr>
      </w:pPr>
      <w:r>
        <w:rPr>
          <w:rFonts w:eastAsia="Times New Roman"/>
          <w:sz w:val="28"/>
          <w:szCs w:val="28"/>
        </w:rPr>
        <w:t>Как, откуда и куда? – 12 ч.</w:t>
      </w:r>
    </w:p>
    <w:p w:rsidR="00DB5D9B" w:rsidRDefault="009D7070">
      <w:pPr>
        <w:numPr>
          <w:ilvl w:val="0"/>
          <w:numId w:val="10"/>
        </w:numPr>
        <w:tabs>
          <w:tab w:val="left" w:pos="358"/>
        </w:tabs>
        <w:ind w:left="358" w:hanging="358"/>
        <w:rPr>
          <w:rFonts w:ascii="Symbol" w:eastAsia="Symbol" w:hAnsi="Symbol" w:cs="Symbol"/>
          <w:color w:val="01314B"/>
          <w:sz w:val="20"/>
          <w:szCs w:val="20"/>
        </w:rPr>
      </w:pPr>
      <w:r>
        <w:rPr>
          <w:rFonts w:eastAsia="Times New Roman"/>
          <w:sz w:val="28"/>
          <w:szCs w:val="28"/>
        </w:rPr>
        <w:t>Где и когда? – 11ч.</w:t>
      </w:r>
    </w:p>
    <w:p w:rsidR="00DB5D9B" w:rsidRDefault="00922C46">
      <w:pPr>
        <w:numPr>
          <w:ilvl w:val="0"/>
          <w:numId w:val="10"/>
        </w:numPr>
        <w:tabs>
          <w:tab w:val="left" w:pos="358"/>
        </w:tabs>
        <w:spacing w:line="237" w:lineRule="auto"/>
        <w:ind w:left="358" w:hanging="358"/>
        <w:rPr>
          <w:rFonts w:ascii="Symbol" w:eastAsia="Symbol" w:hAnsi="Symbol" w:cs="Symbol"/>
          <w:color w:val="01314B"/>
          <w:sz w:val="20"/>
          <w:szCs w:val="20"/>
        </w:rPr>
      </w:pPr>
      <w:r>
        <w:rPr>
          <w:rFonts w:eastAsia="Times New Roman"/>
          <w:sz w:val="28"/>
          <w:szCs w:val="28"/>
        </w:rPr>
        <w:t>Почему и зачем? – 21</w:t>
      </w:r>
      <w:r w:rsidR="009D7070">
        <w:rPr>
          <w:rFonts w:eastAsia="Times New Roman"/>
          <w:sz w:val="28"/>
          <w:szCs w:val="28"/>
        </w:rPr>
        <w:t xml:space="preserve"> ч.</w:t>
      </w:r>
    </w:p>
    <w:p w:rsidR="00DB5D9B" w:rsidRDefault="00DB5D9B">
      <w:pPr>
        <w:spacing w:line="281" w:lineRule="exact"/>
        <w:rPr>
          <w:rFonts w:ascii="Symbol" w:eastAsia="Symbol" w:hAnsi="Symbol" w:cs="Symbol"/>
          <w:color w:val="01314B"/>
          <w:sz w:val="20"/>
          <w:szCs w:val="20"/>
        </w:rPr>
      </w:pPr>
    </w:p>
    <w:p w:rsidR="00DB5D9B" w:rsidRDefault="009D7070">
      <w:pPr>
        <w:ind w:left="358"/>
        <w:rPr>
          <w:rFonts w:ascii="Symbol" w:eastAsia="Symbol" w:hAnsi="Symbol" w:cs="Symbol"/>
          <w:color w:val="01314B"/>
          <w:sz w:val="20"/>
          <w:szCs w:val="20"/>
        </w:rPr>
      </w:pPr>
      <w:r>
        <w:rPr>
          <w:rFonts w:eastAsia="Times New Roman"/>
          <w:color w:val="01314B"/>
          <w:sz w:val="28"/>
          <w:szCs w:val="28"/>
        </w:rPr>
        <w:t>2 класс</w:t>
      </w:r>
    </w:p>
    <w:p w:rsidR="00DB5D9B" w:rsidRDefault="00DB5D9B">
      <w:pPr>
        <w:spacing w:line="283" w:lineRule="exact"/>
        <w:rPr>
          <w:rFonts w:ascii="Symbol" w:eastAsia="Symbol" w:hAnsi="Symbol" w:cs="Symbol"/>
          <w:color w:val="01314B"/>
          <w:sz w:val="20"/>
          <w:szCs w:val="20"/>
        </w:rPr>
      </w:pPr>
    </w:p>
    <w:p w:rsidR="00DB5D9B" w:rsidRDefault="00922C46">
      <w:pPr>
        <w:numPr>
          <w:ilvl w:val="0"/>
          <w:numId w:val="10"/>
        </w:numPr>
        <w:tabs>
          <w:tab w:val="left" w:pos="358"/>
        </w:tabs>
        <w:ind w:left="358" w:hanging="358"/>
        <w:rPr>
          <w:rFonts w:ascii="Symbol" w:eastAsia="Symbol" w:hAnsi="Symbol" w:cs="Symbol"/>
          <w:color w:val="01314B"/>
          <w:sz w:val="20"/>
          <w:szCs w:val="20"/>
        </w:rPr>
      </w:pPr>
      <w:r>
        <w:rPr>
          <w:rFonts w:eastAsia="Times New Roman"/>
          <w:sz w:val="28"/>
          <w:szCs w:val="28"/>
        </w:rPr>
        <w:t>Где мы живём?  — 4</w:t>
      </w:r>
      <w:r w:rsidR="009D7070">
        <w:rPr>
          <w:rFonts w:eastAsia="Times New Roman"/>
          <w:sz w:val="28"/>
          <w:szCs w:val="28"/>
        </w:rPr>
        <w:t>ч.</w:t>
      </w:r>
    </w:p>
    <w:p w:rsidR="00DB5D9B" w:rsidRDefault="00922C46">
      <w:pPr>
        <w:numPr>
          <w:ilvl w:val="0"/>
          <w:numId w:val="10"/>
        </w:numPr>
        <w:tabs>
          <w:tab w:val="left" w:pos="358"/>
        </w:tabs>
        <w:ind w:left="358" w:hanging="358"/>
        <w:rPr>
          <w:rFonts w:ascii="Symbol" w:eastAsia="Symbol" w:hAnsi="Symbol" w:cs="Symbol"/>
          <w:color w:val="01314B"/>
          <w:sz w:val="20"/>
          <w:szCs w:val="20"/>
        </w:rPr>
      </w:pPr>
      <w:r>
        <w:rPr>
          <w:rFonts w:eastAsia="Times New Roman"/>
          <w:sz w:val="28"/>
          <w:szCs w:val="28"/>
        </w:rPr>
        <w:t>Природа — 20</w:t>
      </w:r>
      <w:r w:rsidR="009D7070">
        <w:rPr>
          <w:rFonts w:eastAsia="Times New Roman"/>
          <w:sz w:val="28"/>
          <w:szCs w:val="28"/>
        </w:rPr>
        <w:t xml:space="preserve"> ч.</w:t>
      </w:r>
    </w:p>
    <w:p w:rsidR="00DB5D9B" w:rsidRDefault="00922C46">
      <w:pPr>
        <w:numPr>
          <w:ilvl w:val="0"/>
          <w:numId w:val="10"/>
        </w:numPr>
        <w:tabs>
          <w:tab w:val="left" w:pos="358"/>
        </w:tabs>
        <w:ind w:left="358" w:hanging="358"/>
        <w:rPr>
          <w:rFonts w:ascii="Symbol" w:eastAsia="Symbol" w:hAnsi="Symbol" w:cs="Symbol"/>
          <w:color w:val="01314B"/>
          <w:sz w:val="20"/>
          <w:szCs w:val="20"/>
        </w:rPr>
      </w:pPr>
      <w:r>
        <w:rPr>
          <w:rFonts w:eastAsia="Times New Roman"/>
          <w:sz w:val="28"/>
          <w:szCs w:val="28"/>
        </w:rPr>
        <w:t>Жизнь города и села — 10</w:t>
      </w:r>
      <w:r w:rsidR="009D7070">
        <w:rPr>
          <w:rFonts w:eastAsia="Times New Roman"/>
          <w:sz w:val="28"/>
          <w:szCs w:val="28"/>
        </w:rPr>
        <w:t xml:space="preserve"> ч.</w:t>
      </w:r>
    </w:p>
    <w:p w:rsidR="00DB5D9B" w:rsidRDefault="00922C46">
      <w:pPr>
        <w:numPr>
          <w:ilvl w:val="0"/>
          <w:numId w:val="10"/>
        </w:numPr>
        <w:tabs>
          <w:tab w:val="left" w:pos="358"/>
        </w:tabs>
        <w:ind w:left="358" w:hanging="358"/>
        <w:rPr>
          <w:rFonts w:ascii="Symbol" w:eastAsia="Symbol" w:hAnsi="Symbol" w:cs="Symbol"/>
          <w:color w:val="01314B"/>
          <w:sz w:val="20"/>
          <w:szCs w:val="20"/>
        </w:rPr>
      </w:pPr>
      <w:r>
        <w:rPr>
          <w:rFonts w:eastAsia="Times New Roman"/>
          <w:sz w:val="28"/>
          <w:szCs w:val="28"/>
        </w:rPr>
        <w:t>Здоровье и безопасность — 9</w:t>
      </w:r>
      <w:r w:rsidR="009D7070">
        <w:rPr>
          <w:rFonts w:eastAsia="Times New Roman"/>
          <w:sz w:val="28"/>
          <w:szCs w:val="28"/>
        </w:rPr>
        <w:t xml:space="preserve"> ч.</w:t>
      </w:r>
    </w:p>
    <w:p w:rsidR="00DB5D9B" w:rsidRDefault="00922C46">
      <w:pPr>
        <w:numPr>
          <w:ilvl w:val="0"/>
          <w:numId w:val="10"/>
        </w:numPr>
        <w:tabs>
          <w:tab w:val="left" w:pos="358"/>
        </w:tabs>
        <w:ind w:left="358" w:hanging="358"/>
        <w:rPr>
          <w:rFonts w:ascii="Symbol" w:eastAsia="Symbol" w:hAnsi="Symbol" w:cs="Symbol"/>
          <w:color w:val="01314B"/>
          <w:sz w:val="20"/>
          <w:szCs w:val="20"/>
        </w:rPr>
      </w:pPr>
      <w:r>
        <w:rPr>
          <w:rFonts w:eastAsia="Times New Roman"/>
          <w:sz w:val="28"/>
          <w:szCs w:val="28"/>
        </w:rPr>
        <w:t>Общение — 7</w:t>
      </w:r>
      <w:r w:rsidR="009D7070">
        <w:rPr>
          <w:rFonts w:eastAsia="Times New Roman"/>
          <w:sz w:val="28"/>
          <w:szCs w:val="28"/>
        </w:rPr>
        <w:t xml:space="preserve"> ч.</w:t>
      </w:r>
    </w:p>
    <w:p w:rsidR="00DB5D9B" w:rsidRDefault="00922C46">
      <w:pPr>
        <w:numPr>
          <w:ilvl w:val="0"/>
          <w:numId w:val="10"/>
        </w:numPr>
        <w:tabs>
          <w:tab w:val="left" w:pos="358"/>
        </w:tabs>
        <w:ind w:left="358" w:hanging="358"/>
        <w:rPr>
          <w:rFonts w:ascii="Symbol" w:eastAsia="Symbol" w:hAnsi="Symbol" w:cs="Symbol"/>
          <w:color w:val="01314B"/>
          <w:sz w:val="20"/>
          <w:szCs w:val="20"/>
        </w:rPr>
      </w:pPr>
      <w:r>
        <w:rPr>
          <w:rFonts w:eastAsia="Times New Roman"/>
          <w:sz w:val="28"/>
          <w:szCs w:val="28"/>
        </w:rPr>
        <w:t>Путешествия — 18</w:t>
      </w:r>
      <w:r w:rsidR="009D7070">
        <w:rPr>
          <w:rFonts w:eastAsia="Times New Roman"/>
          <w:sz w:val="28"/>
          <w:szCs w:val="28"/>
        </w:rPr>
        <w:t xml:space="preserve"> ч.</w:t>
      </w:r>
    </w:p>
    <w:p w:rsidR="00DB5D9B" w:rsidRDefault="00DB5D9B" w:rsidP="00922C46">
      <w:pPr>
        <w:tabs>
          <w:tab w:val="left" w:pos="358"/>
        </w:tabs>
        <w:ind w:left="358"/>
        <w:rPr>
          <w:rFonts w:ascii="Symbol" w:eastAsia="Symbol" w:hAnsi="Symbol" w:cs="Symbol"/>
          <w:color w:val="01314B"/>
          <w:sz w:val="20"/>
          <w:szCs w:val="20"/>
        </w:rPr>
      </w:pPr>
    </w:p>
    <w:p w:rsidR="00DB5D9B" w:rsidRDefault="00DB5D9B">
      <w:pPr>
        <w:spacing w:line="277" w:lineRule="exact"/>
        <w:rPr>
          <w:rFonts w:ascii="Symbol" w:eastAsia="Symbol" w:hAnsi="Symbol" w:cs="Symbol"/>
          <w:color w:val="01314B"/>
          <w:sz w:val="20"/>
          <w:szCs w:val="20"/>
        </w:rPr>
      </w:pPr>
    </w:p>
    <w:p w:rsidR="00DB5D9B" w:rsidRDefault="009D7070">
      <w:pPr>
        <w:ind w:left="358"/>
        <w:rPr>
          <w:rFonts w:ascii="Symbol" w:eastAsia="Symbol" w:hAnsi="Symbol" w:cs="Symbol"/>
          <w:color w:val="01314B"/>
          <w:sz w:val="20"/>
          <w:szCs w:val="20"/>
        </w:rPr>
      </w:pPr>
      <w:r>
        <w:rPr>
          <w:rFonts w:eastAsia="Times New Roman"/>
          <w:color w:val="01314B"/>
          <w:sz w:val="28"/>
          <w:szCs w:val="28"/>
        </w:rPr>
        <w:t>3 класс</w:t>
      </w:r>
    </w:p>
    <w:p w:rsidR="00DB5D9B" w:rsidRDefault="00DB5D9B">
      <w:pPr>
        <w:spacing w:line="282" w:lineRule="exact"/>
        <w:rPr>
          <w:rFonts w:ascii="Symbol" w:eastAsia="Symbol" w:hAnsi="Symbol" w:cs="Symbol"/>
          <w:color w:val="01314B"/>
          <w:sz w:val="20"/>
          <w:szCs w:val="20"/>
        </w:rPr>
      </w:pPr>
    </w:p>
    <w:p w:rsidR="00DB5D9B" w:rsidRDefault="009D7070">
      <w:pPr>
        <w:numPr>
          <w:ilvl w:val="0"/>
          <w:numId w:val="10"/>
        </w:numPr>
        <w:tabs>
          <w:tab w:val="left" w:pos="358"/>
        </w:tabs>
        <w:ind w:left="358" w:hanging="358"/>
        <w:rPr>
          <w:rFonts w:ascii="Symbol" w:eastAsia="Symbol" w:hAnsi="Symbol" w:cs="Symbol"/>
          <w:color w:val="01314B"/>
          <w:sz w:val="20"/>
          <w:szCs w:val="20"/>
        </w:rPr>
      </w:pPr>
      <w:r>
        <w:rPr>
          <w:rFonts w:eastAsia="Times New Roman"/>
          <w:sz w:val="28"/>
          <w:szCs w:val="28"/>
        </w:rPr>
        <w:t>Как устроен мир — 7ч.</w:t>
      </w:r>
    </w:p>
    <w:p w:rsidR="00DB5D9B" w:rsidRDefault="00922C46">
      <w:pPr>
        <w:numPr>
          <w:ilvl w:val="0"/>
          <w:numId w:val="10"/>
        </w:numPr>
        <w:tabs>
          <w:tab w:val="left" w:pos="358"/>
        </w:tabs>
        <w:ind w:left="358" w:hanging="358"/>
        <w:rPr>
          <w:rFonts w:ascii="Symbol" w:eastAsia="Symbol" w:hAnsi="Symbol" w:cs="Symbol"/>
          <w:color w:val="01314B"/>
          <w:sz w:val="20"/>
          <w:szCs w:val="20"/>
        </w:rPr>
      </w:pPr>
      <w:r>
        <w:rPr>
          <w:rFonts w:eastAsia="Times New Roman"/>
          <w:sz w:val="28"/>
          <w:szCs w:val="28"/>
        </w:rPr>
        <w:t>Эта удивительная природа  — 20</w:t>
      </w:r>
      <w:r w:rsidR="009D7070">
        <w:rPr>
          <w:rFonts w:eastAsia="Times New Roman"/>
          <w:sz w:val="28"/>
          <w:szCs w:val="28"/>
        </w:rPr>
        <w:t>ч.</w:t>
      </w:r>
    </w:p>
    <w:p w:rsidR="00DB5D9B" w:rsidRDefault="00922C46">
      <w:pPr>
        <w:numPr>
          <w:ilvl w:val="0"/>
          <w:numId w:val="10"/>
        </w:numPr>
        <w:tabs>
          <w:tab w:val="left" w:pos="358"/>
        </w:tabs>
        <w:ind w:left="358" w:hanging="358"/>
        <w:rPr>
          <w:rFonts w:ascii="Symbol" w:eastAsia="Symbol" w:hAnsi="Symbol" w:cs="Symbol"/>
          <w:color w:val="01314B"/>
          <w:sz w:val="20"/>
          <w:szCs w:val="20"/>
        </w:rPr>
      </w:pPr>
      <w:r>
        <w:rPr>
          <w:rFonts w:eastAsia="Times New Roman"/>
          <w:sz w:val="28"/>
          <w:szCs w:val="28"/>
        </w:rPr>
        <w:t>Мы и наше здоровье — 9</w:t>
      </w:r>
      <w:r w:rsidR="009D7070">
        <w:rPr>
          <w:rFonts w:eastAsia="Times New Roman"/>
          <w:sz w:val="28"/>
          <w:szCs w:val="28"/>
        </w:rPr>
        <w:t>ч.</w:t>
      </w:r>
    </w:p>
    <w:p w:rsidR="00DB5D9B" w:rsidRDefault="00DB5D9B">
      <w:pPr>
        <w:spacing w:line="2" w:lineRule="exact"/>
        <w:rPr>
          <w:rFonts w:ascii="Symbol" w:eastAsia="Symbol" w:hAnsi="Symbol" w:cs="Symbol"/>
          <w:color w:val="01314B"/>
          <w:sz w:val="20"/>
          <w:szCs w:val="20"/>
        </w:rPr>
      </w:pPr>
    </w:p>
    <w:p w:rsidR="00DB5D9B" w:rsidRDefault="00922C46">
      <w:pPr>
        <w:numPr>
          <w:ilvl w:val="0"/>
          <w:numId w:val="10"/>
        </w:numPr>
        <w:tabs>
          <w:tab w:val="left" w:pos="358"/>
        </w:tabs>
        <w:ind w:left="358" w:hanging="358"/>
        <w:rPr>
          <w:rFonts w:ascii="Symbol" w:eastAsia="Symbol" w:hAnsi="Symbol" w:cs="Symbol"/>
          <w:color w:val="01314B"/>
          <w:sz w:val="20"/>
          <w:szCs w:val="20"/>
        </w:rPr>
      </w:pPr>
      <w:r>
        <w:rPr>
          <w:rFonts w:eastAsia="Times New Roman"/>
          <w:sz w:val="28"/>
          <w:szCs w:val="28"/>
        </w:rPr>
        <w:t>Наша безопасность — 7</w:t>
      </w:r>
      <w:r w:rsidR="009D7070">
        <w:rPr>
          <w:rFonts w:eastAsia="Times New Roman"/>
          <w:sz w:val="28"/>
          <w:szCs w:val="28"/>
        </w:rPr>
        <w:t>ч.</w:t>
      </w:r>
    </w:p>
    <w:p w:rsidR="00DB5D9B" w:rsidRDefault="00922C46">
      <w:pPr>
        <w:numPr>
          <w:ilvl w:val="0"/>
          <w:numId w:val="10"/>
        </w:numPr>
        <w:tabs>
          <w:tab w:val="left" w:pos="358"/>
        </w:tabs>
        <w:ind w:left="358" w:hanging="358"/>
        <w:rPr>
          <w:rFonts w:ascii="Symbol" w:eastAsia="Symbol" w:hAnsi="Symbol" w:cs="Symbol"/>
          <w:color w:val="01314B"/>
          <w:sz w:val="20"/>
          <w:szCs w:val="20"/>
        </w:rPr>
      </w:pPr>
      <w:r>
        <w:rPr>
          <w:rFonts w:eastAsia="Times New Roman"/>
          <w:sz w:val="28"/>
          <w:szCs w:val="28"/>
        </w:rPr>
        <w:t>Чему учит экономика — 11</w:t>
      </w:r>
      <w:r w:rsidR="009D7070">
        <w:rPr>
          <w:rFonts w:eastAsia="Times New Roman"/>
          <w:sz w:val="28"/>
          <w:szCs w:val="28"/>
        </w:rPr>
        <w:t>ч.</w:t>
      </w:r>
    </w:p>
    <w:p w:rsidR="00DB5D9B" w:rsidRDefault="00DB5D9B">
      <w:pPr>
        <w:spacing w:line="10" w:lineRule="exact"/>
        <w:rPr>
          <w:rFonts w:ascii="Symbol" w:eastAsia="Symbol" w:hAnsi="Symbol" w:cs="Symbol"/>
          <w:color w:val="01314B"/>
          <w:sz w:val="20"/>
          <w:szCs w:val="20"/>
        </w:rPr>
      </w:pPr>
    </w:p>
    <w:p w:rsidR="00DB5D9B" w:rsidRDefault="009D7070">
      <w:pPr>
        <w:numPr>
          <w:ilvl w:val="0"/>
          <w:numId w:val="10"/>
        </w:numPr>
        <w:tabs>
          <w:tab w:val="left" w:pos="358"/>
        </w:tabs>
        <w:spacing w:line="438" w:lineRule="auto"/>
        <w:ind w:left="358" w:right="4200" w:hanging="358"/>
        <w:rPr>
          <w:rFonts w:ascii="Symbol" w:eastAsia="Symbol" w:hAnsi="Symbol" w:cs="Symbol"/>
          <w:color w:val="01314B"/>
          <w:sz w:val="20"/>
          <w:szCs w:val="20"/>
        </w:rPr>
      </w:pPr>
      <w:r>
        <w:rPr>
          <w:rFonts w:eastAsia="Times New Roman"/>
          <w:sz w:val="28"/>
          <w:szCs w:val="28"/>
        </w:rPr>
        <w:t>Путеш</w:t>
      </w:r>
      <w:r w:rsidR="00922C46">
        <w:rPr>
          <w:rFonts w:eastAsia="Times New Roman"/>
          <w:sz w:val="28"/>
          <w:szCs w:val="28"/>
        </w:rPr>
        <w:t>ествия по городам и странам — 14</w:t>
      </w:r>
      <w:r>
        <w:rPr>
          <w:rFonts w:eastAsia="Times New Roman"/>
          <w:sz w:val="28"/>
          <w:szCs w:val="28"/>
        </w:rPr>
        <w:t xml:space="preserve">ч. </w:t>
      </w:r>
      <w:r>
        <w:rPr>
          <w:rFonts w:eastAsia="Times New Roman"/>
          <w:color w:val="01314B"/>
          <w:sz w:val="28"/>
          <w:szCs w:val="28"/>
        </w:rPr>
        <w:t>4 класс</w:t>
      </w:r>
    </w:p>
    <w:p w:rsidR="00DB5D9B" w:rsidRDefault="00DB5D9B">
      <w:pPr>
        <w:spacing w:line="18" w:lineRule="exact"/>
        <w:rPr>
          <w:rFonts w:ascii="Symbol" w:eastAsia="Symbol" w:hAnsi="Symbol" w:cs="Symbol"/>
          <w:color w:val="01314B"/>
          <w:sz w:val="20"/>
          <w:szCs w:val="20"/>
        </w:rPr>
      </w:pPr>
    </w:p>
    <w:p w:rsidR="00DB5D9B" w:rsidRDefault="009D7070">
      <w:pPr>
        <w:numPr>
          <w:ilvl w:val="0"/>
          <w:numId w:val="10"/>
        </w:numPr>
        <w:tabs>
          <w:tab w:val="left" w:pos="358"/>
        </w:tabs>
        <w:ind w:left="358" w:hanging="358"/>
        <w:rPr>
          <w:rFonts w:ascii="Symbol" w:eastAsia="Symbol" w:hAnsi="Symbol" w:cs="Symbol"/>
          <w:color w:val="01314B"/>
          <w:sz w:val="20"/>
          <w:szCs w:val="20"/>
        </w:rPr>
      </w:pPr>
      <w:r>
        <w:rPr>
          <w:rFonts w:eastAsia="Times New Roman"/>
          <w:sz w:val="28"/>
          <w:szCs w:val="28"/>
        </w:rPr>
        <w:t>Земля и человечество  — 9 ч.</w:t>
      </w:r>
    </w:p>
    <w:p w:rsidR="00DB5D9B" w:rsidRDefault="00DB5D9B">
      <w:pPr>
        <w:sectPr w:rsidR="00DB5D9B">
          <w:pgSz w:w="11900" w:h="16838"/>
          <w:pgMar w:top="1138" w:right="846" w:bottom="670" w:left="1342" w:header="0" w:footer="0" w:gutter="0"/>
          <w:cols w:space="720" w:equalWidth="0">
            <w:col w:w="9718"/>
          </w:cols>
        </w:sectPr>
      </w:pPr>
    </w:p>
    <w:p w:rsidR="00DB5D9B" w:rsidRDefault="00922C46">
      <w:pPr>
        <w:numPr>
          <w:ilvl w:val="0"/>
          <w:numId w:val="11"/>
        </w:numPr>
        <w:tabs>
          <w:tab w:val="left" w:pos="358"/>
        </w:tabs>
        <w:ind w:left="358" w:hanging="358"/>
        <w:rPr>
          <w:rFonts w:ascii="Symbol" w:eastAsia="Symbol" w:hAnsi="Symbol" w:cs="Symbol"/>
          <w:color w:val="01314B"/>
          <w:sz w:val="20"/>
          <w:szCs w:val="20"/>
        </w:rPr>
      </w:pPr>
      <w:r w:rsidRPr="00DE2CAC">
        <w:rPr>
          <w:sz w:val="28"/>
          <w:szCs w:val="28"/>
        </w:rPr>
        <w:lastRenderedPageBreak/>
        <w:t>По природным зонам Ро</w:t>
      </w:r>
      <w:r>
        <w:rPr>
          <w:sz w:val="28"/>
          <w:szCs w:val="28"/>
        </w:rPr>
        <w:t>с</w:t>
      </w:r>
      <w:r w:rsidRPr="00DE2CAC">
        <w:rPr>
          <w:sz w:val="28"/>
          <w:szCs w:val="28"/>
        </w:rPr>
        <w:t>сии.</w:t>
      </w:r>
      <w:r>
        <w:rPr>
          <w:rFonts w:eastAsia="Times New Roman"/>
          <w:sz w:val="28"/>
          <w:szCs w:val="28"/>
        </w:rPr>
        <w:t>– 11</w:t>
      </w:r>
      <w:r w:rsidR="009D7070">
        <w:rPr>
          <w:rFonts w:eastAsia="Times New Roman"/>
          <w:sz w:val="28"/>
          <w:szCs w:val="28"/>
        </w:rPr>
        <w:t xml:space="preserve"> ч.</w:t>
      </w:r>
    </w:p>
    <w:p w:rsidR="00DB5D9B" w:rsidRDefault="00DB5D9B">
      <w:pPr>
        <w:spacing w:line="2" w:lineRule="exact"/>
        <w:rPr>
          <w:rFonts w:ascii="Symbol" w:eastAsia="Symbol" w:hAnsi="Symbol" w:cs="Symbol"/>
          <w:color w:val="01314B"/>
          <w:sz w:val="20"/>
          <w:szCs w:val="20"/>
        </w:rPr>
      </w:pPr>
    </w:p>
    <w:p w:rsidR="00DB5D9B" w:rsidRDefault="00922C46">
      <w:pPr>
        <w:numPr>
          <w:ilvl w:val="0"/>
          <w:numId w:val="11"/>
        </w:numPr>
        <w:tabs>
          <w:tab w:val="left" w:pos="358"/>
        </w:tabs>
        <w:ind w:left="358" w:hanging="358"/>
        <w:rPr>
          <w:rFonts w:ascii="Symbol" w:eastAsia="Symbol" w:hAnsi="Symbol" w:cs="Symbol"/>
          <w:color w:val="01314B"/>
          <w:sz w:val="20"/>
          <w:szCs w:val="20"/>
        </w:rPr>
      </w:pPr>
      <w:r w:rsidRPr="00DE2CAC">
        <w:rPr>
          <w:sz w:val="28"/>
          <w:szCs w:val="28"/>
        </w:rPr>
        <w:t>Родной край – часть большой страны</w:t>
      </w:r>
      <w:r>
        <w:rPr>
          <w:rFonts w:eastAsia="Times New Roman"/>
          <w:sz w:val="28"/>
          <w:szCs w:val="28"/>
        </w:rPr>
        <w:t xml:space="preserve"> — 12</w:t>
      </w:r>
      <w:r w:rsidR="009D7070">
        <w:rPr>
          <w:rFonts w:eastAsia="Times New Roman"/>
          <w:sz w:val="28"/>
          <w:szCs w:val="28"/>
        </w:rPr>
        <w:t xml:space="preserve"> ч.</w:t>
      </w:r>
    </w:p>
    <w:p w:rsidR="00DB5D9B" w:rsidRDefault="009D7070">
      <w:pPr>
        <w:numPr>
          <w:ilvl w:val="0"/>
          <w:numId w:val="11"/>
        </w:numPr>
        <w:tabs>
          <w:tab w:val="left" w:pos="358"/>
        </w:tabs>
        <w:ind w:left="358" w:hanging="358"/>
        <w:rPr>
          <w:rFonts w:ascii="Symbol" w:eastAsia="Symbol" w:hAnsi="Symbol" w:cs="Symbol"/>
          <w:color w:val="01314B"/>
          <w:sz w:val="20"/>
          <w:szCs w:val="20"/>
        </w:rPr>
      </w:pPr>
      <w:r>
        <w:rPr>
          <w:rFonts w:eastAsia="Times New Roman"/>
          <w:sz w:val="28"/>
          <w:szCs w:val="28"/>
        </w:rPr>
        <w:t>Страницы всемирной истории  — 6 ч.</w:t>
      </w:r>
    </w:p>
    <w:p w:rsidR="00DB5D9B" w:rsidRDefault="009D7070">
      <w:pPr>
        <w:numPr>
          <w:ilvl w:val="0"/>
          <w:numId w:val="11"/>
        </w:numPr>
        <w:tabs>
          <w:tab w:val="left" w:pos="358"/>
        </w:tabs>
        <w:ind w:left="358" w:hanging="358"/>
        <w:rPr>
          <w:rFonts w:ascii="Symbol" w:eastAsia="Symbol" w:hAnsi="Symbol" w:cs="Symbol"/>
          <w:color w:val="01314B"/>
          <w:sz w:val="20"/>
          <w:szCs w:val="20"/>
        </w:rPr>
      </w:pPr>
      <w:r>
        <w:rPr>
          <w:rFonts w:eastAsia="Times New Roman"/>
          <w:sz w:val="28"/>
          <w:szCs w:val="28"/>
        </w:rPr>
        <w:t>Страницы истории Отечества — 20 ч.</w:t>
      </w:r>
    </w:p>
    <w:p w:rsidR="00DB5D9B" w:rsidRPr="00922C46" w:rsidRDefault="009D7070">
      <w:pPr>
        <w:numPr>
          <w:ilvl w:val="0"/>
          <w:numId w:val="11"/>
        </w:numPr>
        <w:tabs>
          <w:tab w:val="left" w:pos="358"/>
        </w:tabs>
        <w:spacing w:line="237" w:lineRule="auto"/>
        <w:ind w:left="358" w:hanging="358"/>
        <w:rPr>
          <w:rFonts w:ascii="Symbol" w:eastAsia="Symbol" w:hAnsi="Symbol" w:cs="Symbol"/>
          <w:color w:val="01314B"/>
          <w:sz w:val="20"/>
          <w:szCs w:val="20"/>
        </w:rPr>
      </w:pPr>
      <w:r>
        <w:rPr>
          <w:rFonts w:eastAsia="Times New Roman"/>
          <w:sz w:val="28"/>
          <w:szCs w:val="28"/>
        </w:rPr>
        <w:t>Современная Россия – 8 ч.</w:t>
      </w:r>
    </w:p>
    <w:p w:rsidR="00922C46" w:rsidRDefault="00922C46">
      <w:pPr>
        <w:numPr>
          <w:ilvl w:val="0"/>
          <w:numId w:val="11"/>
        </w:numPr>
        <w:tabs>
          <w:tab w:val="left" w:pos="358"/>
        </w:tabs>
        <w:spacing w:line="237" w:lineRule="auto"/>
        <w:ind w:left="358" w:hanging="358"/>
        <w:rPr>
          <w:rFonts w:ascii="Symbol" w:eastAsia="Symbol" w:hAnsi="Symbol" w:cs="Symbol"/>
          <w:color w:val="01314B"/>
          <w:sz w:val="20"/>
          <w:szCs w:val="20"/>
        </w:rPr>
      </w:pPr>
      <w:r>
        <w:rPr>
          <w:rFonts w:eastAsia="Times New Roman"/>
          <w:sz w:val="28"/>
          <w:szCs w:val="28"/>
        </w:rPr>
        <w:t>Повторение 2 ч.</w:t>
      </w:r>
    </w:p>
    <w:p w:rsidR="00DB5D9B" w:rsidRDefault="00DB5D9B">
      <w:pPr>
        <w:spacing w:line="281" w:lineRule="exact"/>
        <w:rPr>
          <w:rFonts w:ascii="Symbol" w:eastAsia="Symbol" w:hAnsi="Symbol" w:cs="Symbol"/>
          <w:color w:val="01314B"/>
          <w:sz w:val="20"/>
          <w:szCs w:val="20"/>
        </w:rPr>
      </w:pPr>
    </w:p>
    <w:p w:rsidR="00DB5D9B" w:rsidRDefault="009D7070">
      <w:pPr>
        <w:ind w:left="358"/>
        <w:rPr>
          <w:rFonts w:ascii="Symbol" w:eastAsia="Symbol" w:hAnsi="Symbol" w:cs="Symbol"/>
          <w:color w:val="01314B"/>
          <w:sz w:val="20"/>
          <w:szCs w:val="20"/>
        </w:rPr>
      </w:pPr>
      <w:r>
        <w:rPr>
          <w:rFonts w:eastAsia="Times New Roman"/>
          <w:color w:val="000080"/>
          <w:sz w:val="28"/>
          <w:szCs w:val="28"/>
        </w:rPr>
        <w:t>ФОРМЫ ТЕКУЩЕГО КОНТРОЛЯ И ПРОМЕЖУТОЧНОЙ АТТЕСТАЦИИ</w:t>
      </w:r>
    </w:p>
    <w:p w:rsidR="00DB5D9B" w:rsidRDefault="00DB5D9B">
      <w:pPr>
        <w:spacing w:line="296" w:lineRule="exact"/>
        <w:rPr>
          <w:rFonts w:ascii="Symbol" w:eastAsia="Symbol" w:hAnsi="Symbol" w:cs="Symbol"/>
          <w:color w:val="01314B"/>
          <w:sz w:val="20"/>
          <w:szCs w:val="20"/>
        </w:rPr>
      </w:pPr>
    </w:p>
    <w:p w:rsidR="00DB5D9B" w:rsidRDefault="009D7070">
      <w:pPr>
        <w:numPr>
          <w:ilvl w:val="0"/>
          <w:numId w:val="11"/>
        </w:numPr>
        <w:tabs>
          <w:tab w:val="left" w:pos="358"/>
        </w:tabs>
        <w:spacing w:line="238" w:lineRule="auto"/>
        <w:ind w:left="358" w:hanging="358"/>
        <w:jc w:val="both"/>
        <w:rPr>
          <w:rFonts w:ascii="Symbol" w:eastAsia="Symbol" w:hAnsi="Symbol" w:cs="Symbol"/>
          <w:color w:val="01314B"/>
          <w:sz w:val="20"/>
          <w:szCs w:val="20"/>
        </w:rPr>
      </w:pPr>
      <w:r>
        <w:rPr>
          <w:rFonts w:eastAsia="Times New Roman"/>
          <w:sz w:val="28"/>
          <w:szCs w:val="28"/>
        </w:rPr>
        <w:t>Объектом оценки предметных результатов служит способность обучающихся решать учебно-познавательные и учебно-практические задачи. Необходимый для продолжения образования и реально достигаемый большинством учащихся опорный уровень интерпретируется как исполнение ребенком требований Стандарта и, соответственно, как безусловный учебный успех ребёнка. Оценка индивидуальных образовательных достижений ведётся «методом сложения», при котором фиксируется достижение опорного уровня и его превышение.</w:t>
      </w:r>
    </w:p>
    <w:p w:rsidR="00DB5D9B" w:rsidRDefault="00DB5D9B">
      <w:pPr>
        <w:spacing w:line="21" w:lineRule="exact"/>
        <w:rPr>
          <w:rFonts w:ascii="Symbol" w:eastAsia="Symbol" w:hAnsi="Symbol" w:cs="Symbol"/>
          <w:color w:val="01314B"/>
          <w:sz w:val="20"/>
          <w:szCs w:val="20"/>
        </w:rPr>
      </w:pPr>
    </w:p>
    <w:p w:rsidR="00DB5D9B" w:rsidRDefault="009D7070">
      <w:pPr>
        <w:numPr>
          <w:ilvl w:val="0"/>
          <w:numId w:val="11"/>
        </w:numPr>
        <w:tabs>
          <w:tab w:val="left" w:pos="358"/>
        </w:tabs>
        <w:spacing w:line="238" w:lineRule="auto"/>
        <w:ind w:left="358" w:hanging="358"/>
        <w:jc w:val="both"/>
        <w:rPr>
          <w:rFonts w:ascii="Symbol" w:eastAsia="Symbol" w:hAnsi="Symbol" w:cs="Symbol"/>
          <w:color w:val="01314B"/>
          <w:sz w:val="20"/>
          <w:szCs w:val="20"/>
        </w:rPr>
      </w:pPr>
      <w:r>
        <w:rPr>
          <w:rFonts w:eastAsia="Times New Roman"/>
          <w:sz w:val="28"/>
          <w:szCs w:val="28"/>
        </w:rPr>
        <w:t>Оценка достижения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второклассниками с предметным содержанием. Совокупность контрольных работ должна демонстрировать нарастающие успешность, объём и глубину знаний, достижение более высоких уровней формируемых учебных действий и результатов обучения.</w:t>
      </w:r>
    </w:p>
    <w:p w:rsidR="00DB5D9B" w:rsidRDefault="00DB5D9B">
      <w:pPr>
        <w:spacing w:line="20" w:lineRule="exact"/>
        <w:rPr>
          <w:rFonts w:ascii="Symbol" w:eastAsia="Symbol" w:hAnsi="Symbol" w:cs="Symbol"/>
          <w:color w:val="01314B"/>
          <w:sz w:val="20"/>
          <w:szCs w:val="20"/>
        </w:rPr>
      </w:pPr>
    </w:p>
    <w:p w:rsidR="00DB5D9B" w:rsidRDefault="009D7070">
      <w:pPr>
        <w:numPr>
          <w:ilvl w:val="0"/>
          <w:numId w:val="11"/>
        </w:numPr>
        <w:tabs>
          <w:tab w:val="left" w:pos="358"/>
        </w:tabs>
        <w:spacing w:line="237" w:lineRule="auto"/>
        <w:ind w:left="358" w:hanging="358"/>
        <w:jc w:val="both"/>
        <w:rPr>
          <w:rFonts w:ascii="Symbol" w:eastAsia="Symbol" w:hAnsi="Symbol" w:cs="Symbol"/>
          <w:color w:val="01314B"/>
          <w:sz w:val="20"/>
          <w:szCs w:val="20"/>
        </w:rPr>
      </w:pPr>
      <w:r>
        <w:rPr>
          <w:rFonts w:eastAsia="Times New Roman"/>
          <w:sz w:val="28"/>
          <w:szCs w:val="28"/>
        </w:rPr>
        <w:t>Предварительный (диагностический): проводят в начале учебного года, четверти, на первых уроках нового раздела или темы учебного курса. Его функциональное назначение состоит в том, чтобы изучить уровень готовности учащихся к восприятию нового материала.</w:t>
      </w:r>
    </w:p>
    <w:p w:rsidR="00DB5D9B" w:rsidRDefault="00DB5D9B">
      <w:pPr>
        <w:spacing w:line="4" w:lineRule="exact"/>
        <w:rPr>
          <w:rFonts w:ascii="Symbol" w:eastAsia="Symbol" w:hAnsi="Symbol" w:cs="Symbol"/>
          <w:color w:val="01314B"/>
          <w:sz w:val="20"/>
          <w:szCs w:val="20"/>
        </w:rPr>
      </w:pPr>
    </w:p>
    <w:p w:rsidR="00DB5D9B" w:rsidRDefault="009D7070">
      <w:pPr>
        <w:numPr>
          <w:ilvl w:val="0"/>
          <w:numId w:val="11"/>
        </w:numPr>
        <w:tabs>
          <w:tab w:val="left" w:pos="358"/>
        </w:tabs>
        <w:ind w:left="358" w:hanging="358"/>
        <w:rPr>
          <w:rFonts w:ascii="Symbol" w:eastAsia="Symbol" w:hAnsi="Symbol" w:cs="Symbol"/>
          <w:color w:val="01314B"/>
          <w:sz w:val="20"/>
          <w:szCs w:val="20"/>
        </w:rPr>
      </w:pPr>
      <w:r>
        <w:rPr>
          <w:rFonts w:eastAsia="Times New Roman"/>
          <w:sz w:val="28"/>
          <w:szCs w:val="28"/>
        </w:rPr>
        <w:t>На основе данных диагностического контроля учитель планирует изучение</w:t>
      </w:r>
    </w:p>
    <w:p w:rsidR="00DB5D9B" w:rsidRDefault="00DB5D9B">
      <w:pPr>
        <w:spacing w:line="12" w:lineRule="exact"/>
        <w:rPr>
          <w:rFonts w:ascii="Symbol" w:eastAsia="Symbol" w:hAnsi="Symbol" w:cs="Symbol"/>
          <w:color w:val="01314B"/>
          <w:sz w:val="20"/>
          <w:szCs w:val="20"/>
        </w:rPr>
      </w:pPr>
    </w:p>
    <w:p w:rsidR="00DB5D9B" w:rsidRDefault="009D7070">
      <w:pPr>
        <w:spacing w:line="236" w:lineRule="auto"/>
        <w:ind w:left="358"/>
        <w:jc w:val="both"/>
        <w:rPr>
          <w:rFonts w:ascii="Symbol" w:eastAsia="Symbol" w:hAnsi="Symbol" w:cs="Symbol"/>
          <w:color w:val="01314B"/>
          <w:sz w:val="20"/>
          <w:szCs w:val="20"/>
        </w:rPr>
      </w:pPr>
      <w:r>
        <w:rPr>
          <w:rFonts w:eastAsia="Times New Roman"/>
          <w:sz w:val="28"/>
          <w:szCs w:val="28"/>
        </w:rPr>
        <w:t>нового материала, предусматривает сопутствующее повторение, прорабатывает внутри- и межтемные связи, актуализирует знания, которые ранее не были востребованы.</w:t>
      </w:r>
    </w:p>
    <w:p w:rsidR="00DB5D9B" w:rsidRDefault="00DB5D9B">
      <w:pPr>
        <w:spacing w:line="14" w:lineRule="exact"/>
        <w:rPr>
          <w:rFonts w:ascii="Symbol" w:eastAsia="Symbol" w:hAnsi="Symbol" w:cs="Symbol"/>
          <w:color w:val="01314B"/>
          <w:sz w:val="20"/>
          <w:szCs w:val="20"/>
        </w:rPr>
      </w:pPr>
    </w:p>
    <w:p w:rsidR="00DB5D9B" w:rsidRDefault="009D7070">
      <w:pPr>
        <w:numPr>
          <w:ilvl w:val="0"/>
          <w:numId w:val="11"/>
        </w:numPr>
        <w:tabs>
          <w:tab w:val="left" w:pos="358"/>
        </w:tabs>
        <w:spacing w:line="238" w:lineRule="auto"/>
        <w:ind w:left="358" w:hanging="358"/>
        <w:jc w:val="both"/>
        <w:rPr>
          <w:rFonts w:ascii="Symbol" w:eastAsia="Symbol" w:hAnsi="Symbol" w:cs="Symbol"/>
          <w:color w:val="01314B"/>
          <w:sz w:val="20"/>
          <w:szCs w:val="20"/>
        </w:rPr>
      </w:pPr>
      <w:r>
        <w:rPr>
          <w:rFonts w:eastAsia="Times New Roman"/>
          <w:sz w:val="28"/>
          <w:szCs w:val="28"/>
        </w:rPr>
        <w:t>Текущий контроль по окружающему миру осуществляется в письменной и устной форме. Письменные работы для текущего контроля проводятся не реже одного раза в неделю в форме тестов и практических работ. Работы для текущего контроля состоят из нескольких однотипных заданий, с помощью которых осуществляется всесторонняя проверка только одного определенного умения.</w:t>
      </w:r>
    </w:p>
    <w:p w:rsidR="00DB5D9B" w:rsidRDefault="00DB5D9B">
      <w:pPr>
        <w:spacing w:line="16" w:lineRule="exact"/>
        <w:rPr>
          <w:rFonts w:ascii="Symbol" w:eastAsia="Symbol" w:hAnsi="Symbol" w:cs="Symbol"/>
          <w:color w:val="01314B"/>
          <w:sz w:val="20"/>
          <w:szCs w:val="20"/>
        </w:rPr>
      </w:pPr>
    </w:p>
    <w:p w:rsidR="00DB5D9B" w:rsidRDefault="009D7070">
      <w:pPr>
        <w:numPr>
          <w:ilvl w:val="0"/>
          <w:numId w:val="11"/>
        </w:numPr>
        <w:tabs>
          <w:tab w:val="left" w:pos="358"/>
        </w:tabs>
        <w:spacing w:line="235" w:lineRule="auto"/>
        <w:ind w:left="358" w:hanging="358"/>
        <w:rPr>
          <w:rFonts w:ascii="Symbol" w:eastAsia="Symbol" w:hAnsi="Symbol" w:cs="Symbol"/>
          <w:color w:val="01314B"/>
          <w:sz w:val="20"/>
          <w:szCs w:val="20"/>
        </w:rPr>
      </w:pPr>
      <w:r>
        <w:rPr>
          <w:rFonts w:eastAsia="Times New Roman"/>
          <w:sz w:val="28"/>
          <w:szCs w:val="28"/>
        </w:rPr>
        <w:t>Тематический контроль по окружающему миру проводится в устной форме. Для тематических проверок выбираются узловые вопросы программы.</w:t>
      </w:r>
    </w:p>
    <w:p w:rsidR="00DB5D9B" w:rsidRDefault="00DB5D9B">
      <w:pPr>
        <w:spacing w:line="15" w:lineRule="exact"/>
        <w:rPr>
          <w:rFonts w:ascii="Symbol" w:eastAsia="Symbol" w:hAnsi="Symbol" w:cs="Symbol"/>
          <w:color w:val="01314B"/>
          <w:sz w:val="20"/>
          <w:szCs w:val="20"/>
        </w:rPr>
      </w:pPr>
    </w:p>
    <w:p w:rsidR="00DB5D9B" w:rsidRDefault="009D7070">
      <w:pPr>
        <w:numPr>
          <w:ilvl w:val="0"/>
          <w:numId w:val="11"/>
        </w:numPr>
        <w:tabs>
          <w:tab w:val="left" w:pos="358"/>
        </w:tabs>
        <w:spacing w:line="234" w:lineRule="auto"/>
        <w:ind w:left="358" w:hanging="358"/>
        <w:rPr>
          <w:rFonts w:ascii="Symbol" w:eastAsia="Symbol" w:hAnsi="Symbol" w:cs="Symbol"/>
          <w:color w:val="01314B"/>
          <w:sz w:val="20"/>
          <w:szCs w:val="20"/>
        </w:rPr>
      </w:pPr>
      <w:r>
        <w:rPr>
          <w:rFonts w:eastAsia="Times New Roman"/>
          <w:sz w:val="28"/>
          <w:szCs w:val="28"/>
        </w:rPr>
        <w:t>Тематический контроль начинается на повторительно-обобщающих уроках. Его цель – обобщение и систематизация учебного материала всей темы.</w:t>
      </w:r>
    </w:p>
    <w:p w:rsidR="00DB5D9B" w:rsidRDefault="00DB5D9B">
      <w:pPr>
        <w:spacing w:line="15" w:lineRule="exact"/>
        <w:rPr>
          <w:rFonts w:ascii="Symbol" w:eastAsia="Symbol" w:hAnsi="Symbol" w:cs="Symbol"/>
          <w:color w:val="01314B"/>
          <w:sz w:val="20"/>
          <w:szCs w:val="20"/>
        </w:rPr>
      </w:pPr>
    </w:p>
    <w:p w:rsidR="00DB5D9B" w:rsidRDefault="009D7070">
      <w:pPr>
        <w:numPr>
          <w:ilvl w:val="0"/>
          <w:numId w:val="11"/>
        </w:numPr>
        <w:tabs>
          <w:tab w:val="left" w:pos="358"/>
        </w:tabs>
        <w:spacing w:line="236" w:lineRule="auto"/>
        <w:ind w:left="358" w:hanging="358"/>
        <w:jc w:val="both"/>
        <w:rPr>
          <w:rFonts w:ascii="Symbol" w:eastAsia="Symbol" w:hAnsi="Symbol" w:cs="Symbol"/>
          <w:color w:val="01314B"/>
          <w:sz w:val="20"/>
          <w:szCs w:val="20"/>
        </w:rPr>
      </w:pPr>
      <w:r>
        <w:rPr>
          <w:rFonts w:eastAsia="Times New Roman"/>
          <w:sz w:val="28"/>
          <w:szCs w:val="28"/>
        </w:rPr>
        <w:t>Организуя повторение и проверку знаний и умений на таких уроках, учитель предупреждает забывание материала, закрепляет его как базу, необходимую для изучения последующих разделов учебного предмета.</w:t>
      </w:r>
    </w:p>
    <w:p w:rsidR="00DB5D9B" w:rsidRDefault="00DB5D9B">
      <w:pPr>
        <w:sectPr w:rsidR="00DB5D9B">
          <w:pgSz w:w="11900" w:h="16838"/>
          <w:pgMar w:top="1125" w:right="846" w:bottom="743" w:left="1342" w:header="0" w:footer="0" w:gutter="0"/>
          <w:cols w:space="720" w:equalWidth="0">
            <w:col w:w="9718"/>
          </w:cols>
        </w:sectPr>
      </w:pPr>
    </w:p>
    <w:p w:rsidR="00DB5D9B" w:rsidRDefault="009D7070">
      <w:pPr>
        <w:numPr>
          <w:ilvl w:val="0"/>
          <w:numId w:val="12"/>
        </w:numPr>
        <w:tabs>
          <w:tab w:val="left" w:pos="358"/>
        </w:tabs>
        <w:spacing w:line="237" w:lineRule="auto"/>
        <w:ind w:left="358" w:hanging="358"/>
        <w:jc w:val="both"/>
        <w:rPr>
          <w:rFonts w:ascii="Symbol" w:eastAsia="Symbol" w:hAnsi="Symbol" w:cs="Symbol"/>
          <w:color w:val="01314B"/>
          <w:sz w:val="20"/>
          <w:szCs w:val="20"/>
        </w:rPr>
      </w:pPr>
      <w:r>
        <w:rPr>
          <w:rFonts w:eastAsia="Times New Roman"/>
          <w:sz w:val="28"/>
          <w:szCs w:val="28"/>
        </w:rPr>
        <w:lastRenderedPageBreak/>
        <w:t>Задания для контрольной работы рассчитаны на выявление знаний всей темы, на установление связей внутри темы и с предыдущими темами курса, на умение переносить знания на другой материал, на поиск выводов обобщающего характера, зачет, контрольная работа.</w:t>
      </w:r>
    </w:p>
    <w:p w:rsidR="00DB5D9B" w:rsidRDefault="00DB5D9B">
      <w:pPr>
        <w:spacing w:line="17" w:lineRule="exact"/>
        <w:rPr>
          <w:rFonts w:ascii="Symbol" w:eastAsia="Symbol" w:hAnsi="Symbol" w:cs="Symbol"/>
          <w:color w:val="01314B"/>
          <w:sz w:val="20"/>
          <w:szCs w:val="20"/>
        </w:rPr>
      </w:pPr>
    </w:p>
    <w:p w:rsidR="00DB5D9B" w:rsidRDefault="009D7070">
      <w:pPr>
        <w:numPr>
          <w:ilvl w:val="0"/>
          <w:numId w:val="12"/>
        </w:numPr>
        <w:tabs>
          <w:tab w:val="left" w:pos="358"/>
        </w:tabs>
        <w:spacing w:line="234" w:lineRule="auto"/>
        <w:ind w:left="358" w:hanging="358"/>
        <w:rPr>
          <w:rFonts w:ascii="Symbol" w:eastAsia="Symbol" w:hAnsi="Symbol" w:cs="Symbol"/>
          <w:color w:val="01314B"/>
          <w:sz w:val="20"/>
          <w:szCs w:val="20"/>
        </w:rPr>
      </w:pPr>
      <w:r>
        <w:rPr>
          <w:rFonts w:eastAsia="Times New Roman"/>
          <w:sz w:val="28"/>
          <w:szCs w:val="28"/>
        </w:rPr>
        <w:t>Итоговый: призван констатировать наличие и оценить результаты обучения за достаточно большой промежуток учебного времени –полугодие, год.</w:t>
      </w:r>
    </w:p>
    <w:p w:rsidR="00DB5D9B" w:rsidRDefault="00DB5D9B">
      <w:pPr>
        <w:spacing w:line="15" w:lineRule="exact"/>
        <w:rPr>
          <w:rFonts w:ascii="Symbol" w:eastAsia="Symbol" w:hAnsi="Symbol" w:cs="Symbol"/>
          <w:color w:val="01314B"/>
          <w:sz w:val="20"/>
          <w:szCs w:val="20"/>
        </w:rPr>
      </w:pPr>
    </w:p>
    <w:p w:rsidR="00DB5D9B" w:rsidRDefault="009D7070">
      <w:pPr>
        <w:numPr>
          <w:ilvl w:val="0"/>
          <w:numId w:val="12"/>
        </w:numPr>
        <w:tabs>
          <w:tab w:val="left" w:pos="358"/>
        </w:tabs>
        <w:spacing w:line="237" w:lineRule="auto"/>
        <w:ind w:left="358" w:hanging="358"/>
        <w:jc w:val="both"/>
        <w:rPr>
          <w:rFonts w:ascii="Symbol" w:eastAsia="Symbol" w:hAnsi="Symbol" w:cs="Symbol"/>
          <w:color w:val="01314B"/>
          <w:sz w:val="20"/>
          <w:szCs w:val="20"/>
        </w:rPr>
      </w:pPr>
      <w:r>
        <w:rPr>
          <w:rFonts w:eastAsia="Times New Roman"/>
          <w:sz w:val="28"/>
          <w:szCs w:val="28"/>
        </w:rPr>
        <w:t>Система контролирующих материалов, позволяющих оценить уровень и качество ЗУН обучающихся на входном, текущем и итоговом этапах изучения предмета включает в себя сборники тестовых и текстовых заданий</w:t>
      </w:r>
    </w:p>
    <w:p w:rsidR="00DB5D9B" w:rsidRDefault="00DB5D9B">
      <w:pPr>
        <w:spacing w:line="13" w:lineRule="exact"/>
        <w:rPr>
          <w:rFonts w:ascii="Symbol" w:eastAsia="Symbol" w:hAnsi="Symbol" w:cs="Symbol"/>
          <w:color w:val="01314B"/>
          <w:sz w:val="20"/>
          <w:szCs w:val="20"/>
        </w:rPr>
      </w:pPr>
    </w:p>
    <w:p w:rsidR="00DB5D9B" w:rsidRDefault="009D7070">
      <w:pPr>
        <w:numPr>
          <w:ilvl w:val="0"/>
          <w:numId w:val="12"/>
        </w:numPr>
        <w:tabs>
          <w:tab w:val="left" w:pos="358"/>
        </w:tabs>
        <w:spacing w:line="235" w:lineRule="auto"/>
        <w:ind w:left="358" w:hanging="358"/>
        <w:jc w:val="both"/>
        <w:rPr>
          <w:rFonts w:ascii="Symbol" w:eastAsia="Symbol" w:hAnsi="Symbol" w:cs="Symbol"/>
          <w:color w:val="01314B"/>
          <w:sz w:val="20"/>
          <w:szCs w:val="20"/>
        </w:rPr>
      </w:pPr>
      <w:r>
        <w:rPr>
          <w:rFonts w:eastAsia="Times New Roman"/>
          <w:sz w:val="28"/>
          <w:szCs w:val="28"/>
        </w:rPr>
        <w:t>Основанием для выставления итоговой отметки знаний служат результаты наблюдений учителя за повседневной работой учеников, устного опроса, текущих, тестовых и практических работ, итоговой диагностической работы.</w:t>
      </w:r>
    </w:p>
    <w:sectPr w:rsidR="00DB5D9B">
      <w:pgSz w:w="11900" w:h="16838"/>
      <w:pgMar w:top="1138" w:right="846" w:bottom="1440" w:left="1342" w:header="0" w:footer="0" w:gutter="0"/>
      <w:cols w:space="720" w:equalWidth="0">
        <w:col w:w="971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99"/>
    <w:multiLevelType w:val="hybridMultilevel"/>
    <w:tmpl w:val="41C6C234"/>
    <w:lvl w:ilvl="0" w:tplc="D09C798E">
      <w:start w:val="1"/>
      <w:numFmt w:val="bullet"/>
      <w:lvlText w:val=""/>
      <w:lvlJc w:val="left"/>
    </w:lvl>
    <w:lvl w:ilvl="1" w:tplc="A7D88DDE">
      <w:numFmt w:val="decimal"/>
      <w:lvlText w:val=""/>
      <w:lvlJc w:val="left"/>
    </w:lvl>
    <w:lvl w:ilvl="2" w:tplc="04A23390">
      <w:numFmt w:val="decimal"/>
      <w:lvlText w:val=""/>
      <w:lvlJc w:val="left"/>
    </w:lvl>
    <w:lvl w:ilvl="3" w:tplc="78886120">
      <w:numFmt w:val="decimal"/>
      <w:lvlText w:val=""/>
      <w:lvlJc w:val="left"/>
    </w:lvl>
    <w:lvl w:ilvl="4" w:tplc="83FE4780">
      <w:numFmt w:val="decimal"/>
      <w:lvlText w:val=""/>
      <w:lvlJc w:val="left"/>
    </w:lvl>
    <w:lvl w:ilvl="5" w:tplc="6D0CF660">
      <w:numFmt w:val="decimal"/>
      <w:lvlText w:val=""/>
      <w:lvlJc w:val="left"/>
    </w:lvl>
    <w:lvl w:ilvl="6" w:tplc="72D4B538">
      <w:numFmt w:val="decimal"/>
      <w:lvlText w:val=""/>
      <w:lvlJc w:val="left"/>
    </w:lvl>
    <w:lvl w:ilvl="7" w:tplc="C3947F2A">
      <w:numFmt w:val="decimal"/>
      <w:lvlText w:val=""/>
      <w:lvlJc w:val="left"/>
    </w:lvl>
    <w:lvl w:ilvl="8" w:tplc="FD544C00">
      <w:numFmt w:val="decimal"/>
      <w:lvlText w:val=""/>
      <w:lvlJc w:val="left"/>
    </w:lvl>
  </w:abstractNum>
  <w:abstractNum w:abstractNumId="1">
    <w:nsid w:val="000001EB"/>
    <w:multiLevelType w:val="hybridMultilevel"/>
    <w:tmpl w:val="10480516"/>
    <w:lvl w:ilvl="0" w:tplc="6EE49E70">
      <w:start w:val="1"/>
      <w:numFmt w:val="bullet"/>
      <w:lvlText w:val=""/>
      <w:lvlJc w:val="left"/>
    </w:lvl>
    <w:lvl w:ilvl="1" w:tplc="BDFE6532">
      <w:numFmt w:val="decimal"/>
      <w:lvlText w:val=""/>
      <w:lvlJc w:val="left"/>
    </w:lvl>
    <w:lvl w:ilvl="2" w:tplc="BF3C11EA">
      <w:numFmt w:val="decimal"/>
      <w:lvlText w:val=""/>
      <w:lvlJc w:val="left"/>
    </w:lvl>
    <w:lvl w:ilvl="3" w:tplc="A69EA112">
      <w:numFmt w:val="decimal"/>
      <w:lvlText w:val=""/>
      <w:lvlJc w:val="left"/>
    </w:lvl>
    <w:lvl w:ilvl="4" w:tplc="98E86D7C">
      <w:numFmt w:val="decimal"/>
      <w:lvlText w:val=""/>
      <w:lvlJc w:val="left"/>
    </w:lvl>
    <w:lvl w:ilvl="5" w:tplc="BE707246">
      <w:numFmt w:val="decimal"/>
      <w:lvlText w:val=""/>
      <w:lvlJc w:val="left"/>
    </w:lvl>
    <w:lvl w:ilvl="6" w:tplc="3FD403F0">
      <w:numFmt w:val="decimal"/>
      <w:lvlText w:val=""/>
      <w:lvlJc w:val="left"/>
    </w:lvl>
    <w:lvl w:ilvl="7" w:tplc="45A4040A">
      <w:numFmt w:val="decimal"/>
      <w:lvlText w:val=""/>
      <w:lvlJc w:val="left"/>
    </w:lvl>
    <w:lvl w:ilvl="8" w:tplc="39DC3CD6">
      <w:numFmt w:val="decimal"/>
      <w:lvlText w:val=""/>
      <w:lvlJc w:val="left"/>
    </w:lvl>
  </w:abstractNum>
  <w:abstractNum w:abstractNumId="2">
    <w:nsid w:val="00000BB3"/>
    <w:multiLevelType w:val="hybridMultilevel"/>
    <w:tmpl w:val="44CCB0B4"/>
    <w:lvl w:ilvl="0" w:tplc="7D1CFB06">
      <w:start w:val="1"/>
      <w:numFmt w:val="bullet"/>
      <w:lvlText w:val=""/>
      <w:lvlJc w:val="left"/>
    </w:lvl>
    <w:lvl w:ilvl="1" w:tplc="CD70FB6A">
      <w:numFmt w:val="decimal"/>
      <w:lvlText w:val=""/>
      <w:lvlJc w:val="left"/>
    </w:lvl>
    <w:lvl w:ilvl="2" w:tplc="DCCE5C08">
      <w:numFmt w:val="decimal"/>
      <w:lvlText w:val=""/>
      <w:lvlJc w:val="left"/>
    </w:lvl>
    <w:lvl w:ilvl="3" w:tplc="3D14B7DC">
      <w:numFmt w:val="decimal"/>
      <w:lvlText w:val=""/>
      <w:lvlJc w:val="left"/>
    </w:lvl>
    <w:lvl w:ilvl="4" w:tplc="FEA238C2">
      <w:numFmt w:val="decimal"/>
      <w:lvlText w:val=""/>
      <w:lvlJc w:val="left"/>
    </w:lvl>
    <w:lvl w:ilvl="5" w:tplc="DA94DAE2">
      <w:numFmt w:val="decimal"/>
      <w:lvlText w:val=""/>
      <w:lvlJc w:val="left"/>
    </w:lvl>
    <w:lvl w:ilvl="6" w:tplc="A7B4556C">
      <w:numFmt w:val="decimal"/>
      <w:lvlText w:val=""/>
      <w:lvlJc w:val="left"/>
    </w:lvl>
    <w:lvl w:ilvl="7" w:tplc="8D62901A">
      <w:numFmt w:val="decimal"/>
      <w:lvlText w:val=""/>
      <w:lvlJc w:val="left"/>
    </w:lvl>
    <w:lvl w:ilvl="8" w:tplc="DD80F892">
      <w:numFmt w:val="decimal"/>
      <w:lvlText w:val=""/>
      <w:lvlJc w:val="left"/>
    </w:lvl>
  </w:abstractNum>
  <w:abstractNum w:abstractNumId="3">
    <w:nsid w:val="00000F3E"/>
    <w:multiLevelType w:val="hybridMultilevel"/>
    <w:tmpl w:val="A336DDDE"/>
    <w:lvl w:ilvl="0" w:tplc="06EAB9B8">
      <w:start w:val="1"/>
      <w:numFmt w:val="bullet"/>
      <w:lvlText w:val=""/>
      <w:lvlJc w:val="left"/>
    </w:lvl>
    <w:lvl w:ilvl="1" w:tplc="45E60F76">
      <w:numFmt w:val="decimal"/>
      <w:lvlText w:val=""/>
      <w:lvlJc w:val="left"/>
    </w:lvl>
    <w:lvl w:ilvl="2" w:tplc="91C0E98C">
      <w:numFmt w:val="decimal"/>
      <w:lvlText w:val=""/>
      <w:lvlJc w:val="left"/>
    </w:lvl>
    <w:lvl w:ilvl="3" w:tplc="61AA269E">
      <w:numFmt w:val="decimal"/>
      <w:lvlText w:val=""/>
      <w:lvlJc w:val="left"/>
    </w:lvl>
    <w:lvl w:ilvl="4" w:tplc="F9A0282C">
      <w:numFmt w:val="decimal"/>
      <w:lvlText w:val=""/>
      <w:lvlJc w:val="left"/>
    </w:lvl>
    <w:lvl w:ilvl="5" w:tplc="9B629FDA">
      <w:numFmt w:val="decimal"/>
      <w:lvlText w:val=""/>
      <w:lvlJc w:val="left"/>
    </w:lvl>
    <w:lvl w:ilvl="6" w:tplc="E7589A3C">
      <w:numFmt w:val="decimal"/>
      <w:lvlText w:val=""/>
      <w:lvlJc w:val="left"/>
    </w:lvl>
    <w:lvl w:ilvl="7" w:tplc="9710B030">
      <w:numFmt w:val="decimal"/>
      <w:lvlText w:val=""/>
      <w:lvlJc w:val="left"/>
    </w:lvl>
    <w:lvl w:ilvl="8" w:tplc="938CED96">
      <w:numFmt w:val="decimal"/>
      <w:lvlText w:val=""/>
      <w:lvlJc w:val="left"/>
    </w:lvl>
  </w:abstractNum>
  <w:abstractNum w:abstractNumId="4">
    <w:nsid w:val="000012DB"/>
    <w:multiLevelType w:val="hybridMultilevel"/>
    <w:tmpl w:val="7878261E"/>
    <w:lvl w:ilvl="0" w:tplc="CE76FF4A">
      <w:start w:val="1"/>
      <w:numFmt w:val="bullet"/>
      <w:lvlText w:val=""/>
      <w:lvlJc w:val="left"/>
    </w:lvl>
    <w:lvl w:ilvl="1" w:tplc="7B002AA6">
      <w:numFmt w:val="decimal"/>
      <w:lvlText w:val=""/>
      <w:lvlJc w:val="left"/>
    </w:lvl>
    <w:lvl w:ilvl="2" w:tplc="8392EDEC">
      <w:numFmt w:val="decimal"/>
      <w:lvlText w:val=""/>
      <w:lvlJc w:val="left"/>
    </w:lvl>
    <w:lvl w:ilvl="3" w:tplc="2DA2F7AE">
      <w:numFmt w:val="decimal"/>
      <w:lvlText w:val=""/>
      <w:lvlJc w:val="left"/>
    </w:lvl>
    <w:lvl w:ilvl="4" w:tplc="751A0C12">
      <w:numFmt w:val="decimal"/>
      <w:lvlText w:val=""/>
      <w:lvlJc w:val="left"/>
    </w:lvl>
    <w:lvl w:ilvl="5" w:tplc="940E728E">
      <w:numFmt w:val="decimal"/>
      <w:lvlText w:val=""/>
      <w:lvlJc w:val="left"/>
    </w:lvl>
    <w:lvl w:ilvl="6" w:tplc="4F420B14">
      <w:numFmt w:val="decimal"/>
      <w:lvlText w:val=""/>
      <w:lvlJc w:val="left"/>
    </w:lvl>
    <w:lvl w:ilvl="7" w:tplc="39FCD40E">
      <w:numFmt w:val="decimal"/>
      <w:lvlText w:val=""/>
      <w:lvlJc w:val="left"/>
    </w:lvl>
    <w:lvl w:ilvl="8" w:tplc="98AA468C">
      <w:numFmt w:val="decimal"/>
      <w:lvlText w:val=""/>
      <w:lvlJc w:val="left"/>
    </w:lvl>
  </w:abstractNum>
  <w:abstractNum w:abstractNumId="5">
    <w:nsid w:val="0000153C"/>
    <w:multiLevelType w:val="hybridMultilevel"/>
    <w:tmpl w:val="F1EA5542"/>
    <w:lvl w:ilvl="0" w:tplc="31E0CA50">
      <w:start w:val="1"/>
      <w:numFmt w:val="bullet"/>
      <w:lvlText w:val=""/>
      <w:lvlJc w:val="left"/>
    </w:lvl>
    <w:lvl w:ilvl="1" w:tplc="09D0F5AE">
      <w:numFmt w:val="decimal"/>
      <w:lvlText w:val=""/>
      <w:lvlJc w:val="left"/>
    </w:lvl>
    <w:lvl w:ilvl="2" w:tplc="96F81B52">
      <w:numFmt w:val="decimal"/>
      <w:lvlText w:val=""/>
      <w:lvlJc w:val="left"/>
    </w:lvl>
    <w:lvl w:ilvl="3" w:tplc="76F046B6">
      <w:numFmt w:val="decimal"/>
      <w:lvlText w:val=""/>
      <w:lvlJc w:val="left"/>
    </w:lvl>
    <w:lvl w:ilvl="4" w:tplc="1FDA4994">
      <w:numFmt w:val="decimal"/>
      <w:lvlText w:val=""/>
      <w:lvlJc w:val="left"/>
    </w:lvl>
    <w:lvl w:ilvl="5" w:tplc="0ABAC34A">
      <w:numFmt w:val="decimal"/>
      <w:lvlText w:val=""/>
      <w:lvlJc w:val="left"/>
    </w:lvl>
    <w:lvl w:ilvl="6" w:tplc="84DA3F10">
      <w:numFmt w:val="decimal"/>
      <w:lvlText w:val=""/>
      <w:lvlJc w:val="left"/>
    </w:lvl>
    <w:lvl w:ilvl="7" w:tplc="B7E2E042">
      <w:numFmt w:val="decimal"/>
      <w:lvlText w:val=""/>
      <w:lvlJc w:val="left"/>
    </w:lvl>
    <w:lvl w:ilvl="8" w:tplc="FCFE42DE">
      <w:numFmt w:val="decimal"/>
      <w:lvlText w:val=""/>
      <w:lvlJc w:val="left"/>
    </w:lvl>
  </w:abstractNum>
  <w:abstractNum w:abstractNumId="6">
    <w:nsid w:val="000026E9"/>
    <w:multiLevelType w:val="hybridMultilevel"/>
    <w:tmpl w:val="3CF863BA"/>
    <w:lvl w:ilvl="0" w:tplc="3A32FD0A">
      <w:start w:val="1"/>
      <w:numFmt w:val="bullet"/>
      <w:lvlText w:val=""/>
      <w:lvlJc w:val="left"/>
    </w:lvl>
    <w:lvl w:ilvl="1" w:tplc="F57C625E">
      <w:numFmt w:val="decimal"/>
      <w:lvlText w:val=""/>
      <w:lvlJc w:val="left"/>
    </w:lvl>
    <w:lvl w:ilvl="2" w:tplc="189EEB70">
      <w:numFmt w:val="decimal"/>
      <w:lvlText w:val=""/>
      <w:lvlJc w:val="left"/>
    </w:lvl>
    <w:lvl w:ilvl="3" w:tplc="E99EE530">
      <w:numFmt w:val="decimal"/>
      <w:lvlText w:val=""/>
      <w:lvlJc w:val="left"/>
    </w:lvl>
    <w:lvl w:ilvl="4" w:tplc="DEA4E8B4">
      <w:numFmt w:val="decimal"/>
      <w:lvlText w:val=""/>
      <w:lvlJc w:val="left"/>
    </w:lvl>
    <w:lvl w:ilvl="5" w:tplc="0066C36C">
      <w:numFmt w:val="decimal"/>
      <w:lvlText w:val=""/>
      <w:lvlJc w:val="left"/>
    </w:lvl>
    <w:lvl w:ilvl="6" w:tplc="87F07E7C">
      <w:numFmt w:val="decimal"/>
      <w:lvlText w:val=""/>
      <w:lvlJc w:val="left"/>
    </w:lvl>
    <w:lvl w:ilvl="7" w:tplc="DE7E21FC">
      <w:numFmt w:val="decimal"/>
      <w:lvlText w:val=""/>
      <w:lvlJc w:val="left"/>
    </w:lvl>
    <w:lvl w:ilvl="8" w:tplc="4D80AABA">
      <w:numFmt w:val="decimal"/>
      <w:lvlText w:val=""/>
      <w:lvlJc w:val="left"/>
    </w:lvl>
  </w:abstractNum>
  <w:abstractNum w:abstractNumId="7">
    <w:nsid w:val="00002EA6"/>
    <w:multiLevelType w:val="hybridMultilevel"/>
    <w:tmpl w:val="C37AABBC"/>
    <w:lvl w:ilvl="0" w:tplc="DD547566">
      <w:start w:val="1"/>
      <w:numFmt w:val="bullet"/>
      <w:lvlText w:val=""/>
      <w:lvlJc w:val="left"/>
    </w:lvl>
    <w:lvl w:ilvl="1" w:tplc="3D3EE5F2">
      <w:numFmt w:val="decimal"/>
      <w:lvlText w:val=""/>
      <w:lvlJc w:val="left"/>
    </w:lvl>
    <w:lvl w:ilvl="2" w:tplc="1A22132E">
      <w:numFmt w:val="decimal"/>
      <w:lvlText w:val=""/>
      <w:lvlJc w:val="left"/>
    </w:lvl>
    <w:lvl w:ilvl="3" w:tplc="2218418A">
      <w:numFmt w:val="decimal"/>
      <w:lvlText w:val=""/>
      <w:lvlJc w:val="left"/>
    </w:lvl>
    <w:lvl w:ilvl="4" w:tplc="C3E80FD0">
      <w:numFmt w:val="decimal"/>
      <w:lvlText w:val=""/>
      <w:lvlJc w:val="left"/>
    </w:lvl>
    <w:lvl w:ilvl="5" w:tplc="1CBA933A">
      <w:numFmt w:val="decimal"/>
      <w:lvlText w:val=""/>
      <w:lvlJc w:val="left"/>
    </w:lvl>
    <w:lvl w:ilvl="6" w:tplc="B39E30BE">
      <w:numFmt w:val="decimal"/>
      <w:lvlText w:val=""/>
      <w:lvlJc w:val="left"/>
    </w:lvl>
    <w:lvl w:ilvl="7" w:tplc="60FC0FEA">
      <w:numFmt w:val="decimal"/>
      <w:lvlText w:val=""/>
      <w:lvlJc w:val="left"/>
    </w:lvl>
    <w:lvl w:ilvl="8" w:tplc="FD5AEF28">
      <w:numFmt w:val="decimal"/>
      <w:lvlText w:val=""/>
      <w:lvlJc w:val="left"/>
    </w:lvl>
  </w:abstractNum>
  <w:abstractNum w:abstractNumId="8">
    <w:nsid w:val="0000390C"/>
    <w:multiLevelType w:val="hybridMultilevel"/>
    <w:tmpl w:val="DF00B45A"/>
    <w:lvl w:ilvl="0" w:tplc="89BC8F04">
      <w:start w:val="1"/>
      <w:numFmt w:val="bullet"/>
      <w:lvlText w:val=""/>
      <w:lvlJc w:val="left"/>
    </w:lvl>
    <w:lvl w:ilvl="1" w:tplc="0A94186A">
      <w:numFmt w:val="decimal"/>
      <w:lvlText w:val=""/>
      <w:lvlJc w:val="left"/>
    </w:lvl>
    <w:lvl w:ilvl="2" w:tplc="F6907E6C">
      <w:numFmt w:val="decimal"/>
      <w:lvlText w:val=""/>
      <w:lvlJc w:val="left"/>
    </w:lvl>
    <w:lvl w:ilvl="3" w:tplc="68261A62">
      <w:numFmt w:val="decimal"/>
      <w:lvlText w:val=""/>
      <w:lvlJc w:val="left"/>
    </w:lvl>
    <w:lvl w:ilvl="4" w:tplc="836EA25A">
      <w:numFmt w:val="decimal"/>
      <w:lvlText w:val=""/>
      <w:lvlJc w:val="left"/>
    </w:lvl>
    <w:lvl w:ilvl="5" w:tplc="FCAC0114">
      <w:numFmt w:val="decimal"/>
      <w:lvlText w:val=""/>
      <w:lvlJc w:val="left"/>
    </w:lvl>
    <w:lvl w:ilvl="6" w:tplc="C42EA296">
      <w:numFmt w:val="decimal"/>
      <w:lvlText w:val=""/>
      <w:lvlJc w:val="left"/>
    </w:lvl>
    <w:lvl w:ilvl="7" w:tplc="ECF2BA24">
      <w:numFmt w:val="decimal"/>
      <w:lvlText w:val=""/>
      <w:lvlJc w:val="left"/>
    </w:lvl>
    <w:lvl w:ilvl="8" w:tplc="8A0C5D52">
      <w:numFmt w:val="decimal"/>
      <w:lvlText w:val=""/>
      <w:lvlJc w:val="left"/>
    </w:lvl>
  </w:abstractNum>
  <w:abstractNum w:abstractNumId="9">
    <w:nsid w:val="000041BB"/>
    <w:multiLevelType w:val="hybridMultilevel"/>
    <w:tmpl w:val="ADB6B034"/>
    <w:lvl w:ilvl="0" w:tplc="54CEF326">
      <w:start w:val="1"/>
      <w:numFmt w:val="bullet"/>
      <w:lvlText w:val=""/>
      <w:lvlJc w:val="left"/>
    </w:lvl>
    <w:lvl w:ilvl="1" w:tplc="ACE439D2">
      <w:numFmt w:val="decimal"/>
      <w:lvlText w:val=""/>
      <w:lvlJc w:val="left"/>
    </w:lvl>
    <w:lvl w:ilvl="2" w:tplc="7670312E">
      <w:numFmt w:val="decimal"/>
      <w:lvlText w:val=""/>
      <w:lvlJc w:val="left"/>
    </w:lvl>
    <w:lvl w:ilvl="3" w:tplc="03A65678">
      <w:numFmt w:val="decimal"/>
      <w:lvlText w:val=""/>
      <w:lvlJc w:val="left"/>
    </w:lvl>
    <w:lvl w:ilvl="4" w:tplc="89FE404C">
      <w:numFmt w:val="decimal"/>
      <w:lvlText w:val=""/>
      <w:lvlJc w:val="left"/>
    </w:lvl>
    <w:lvl w:ilvl="5" w:tplc="2196F8AA">
      <w:numFmt w:val="decimal"/>
      <w:lvlText w:val=""/>
      <w:lvlJc w:val="left"/>
    </w:lvl>
    <w:lvl w:ilvl="6" w:tplc="4F6C6CAA">
      <w:numFmt w:val="decimal"/>
      <w:lvlText w:val=""/>
      <w:lvlJc w:val="left"/>
    </w:lvl>
    <w:lvl w:ilvl="7" w:tplc="38382C1C">
      <w:numFmt w:val="decimal"/>
      <w:lvlText w:val=""/>
      <w:lvlJc w:val="left"/>
    </w:lvl>
    <w:lvl w:ilvl="8" w:tplc="7C3EB326">
      <w:numFmt w:val="decimal"/>
      <w:lvlText w:val=""/>
      <w:lvlJc w:val="left"/>
    </w:lvl>
  </w:abstractNum>
  <w:abstractNum w:abstractNumId="10">
    <w:nsid w:val="00005AF1"/>
    <w:multiLevelType w:val="hybridMultilevel"/>
    <w:tmpl w:val="5C4AE50E"/>
    <w:lvl w:ilvl="0" w:tplc="E182D4A8">
      <w:start w:val="1"/>
      <w:numFmt w:val="bullet"/>
      <w:lvlText w:val=""/>
      <w:lvlJc w:val="left"/>
    </w:lvl>
    <w:lvl w:ilvl="1" w:tplc="D74E4E64">
      <w:numFmt w:val="decimal"/>
      <w:lvlText w:val=""/>
      <w:lvlJc w:val="left"/>
    </w:lvl>
    <w:lvl w:ilvl="2" w:tplc="B1EE672C">
      <w:numFmt w:val="decimal"/>
      <w:lvlText w:val=""/>
      <w:lvlJc w:val="left"/>
    </w:lvl>
    <w:lvl w:ilvl="3" w:tplc="78BC5F66">
      <w:numFmt w:val="decimal"/>
      <w:lvlText w:val=""/>
      <w:lvlJc w:val="left"/>
    </w:lvl>
    <w:lvl w:ilvl="4" w:tplc="2160C564">
      <w:numFmt w:val="decimal"/>
      <w:lvlText w:val=""/>
      <w:lvlJc w:val="left"/>
    </w:lvl>
    <w:lvl w:ilvl="5" w:tplc="0DC24E4E">
      <w:numFmt w:val="decimal"/>
      <w:lvlText w:val=""/>
      <w:lvlJc w:val="left"/>
    </w:lvl>
    <w:lvl w:ilvl="6" w:tplc="8A7C2550">
      <w:numFmt w:val="decimal"/>
      <w:lvlText w:val=""/>
      <w:lvlJc w:val="left"/>
    </w:lvl>
    <w:lvl w:ilvl="7" w:tplc="D6806992">
      <w:numFmt w:val="decimal"/>
      <w:lvlText w:val=""/>
      <w:lvlJc w:val="left"/>
    </w:lvl>
    <w:lvl w:ilvl="8" w:tplc="968CFCA4">
      <w:numFmt w:val="decimal"/>
      <w:lvlText w:val=""/>
      <w:lvlJc w:val="left"/>
    </w:lvl>
  </w:abstractNum>
  <w:abstractNum w:abstractNumId="11">
    <w:nsid w:val="00007E87"/>
    <w:multiLevelType w:val="hybridMultilevel"/>
    <w:tmpl w:val="D122A906"/>
    <w:lvl w:ilvl="0" w:tplc="E16EBB0E">
      <w:start w:val="1"/>
      <w:numFmt w:val="bullet"/>
      <w:lvlText w:val=""/>
      <w:lvlJc w:val="left"/>
    </w:lvl>
    <w:lvl w:ilvl="1" w:tplc="7DC8D530">
      <w:numFmt w:val="decimal"/>
      <w:lvlText w:val=""/>
      <w:lvlJc w:val="left"/>
    </w:lvl>
    <w:lvl w:ilvl="2" w:tplc="1F288DBC">
      <w:numFmt w:val="decimal"/>
      <w:lvlText w:val=""/>
      <w:lvlJc w:val="left"/>
    </w:lvl>
    <w:lvl w:ilvl="3" w:tplc="FBB61CCA">
      <w:numFmt w:val="decimal"/>
      <w:lvlText w:val=""/>
      <w:lvlJc w:val="left"/>
    </w:lvl>
    <w:lvl w:ilvl="4" w:tplc="F34099D6">
      <w:numFmt w:val="decimal"/>
      <w:lvlText w:val=""/>
      <w:lvlJc w:val="left"/>
    </w:lvl>
    <w:lvl w:ilvl="5" w:tplc="48D0D2D0">
      <w:numFmt w:val="decimal"/>
      <w:lvlText w:val=""/>
      <w:lvlJc w:val="left"/>
    </w:lvl>
    <w:lvl w:ilvl="6" w:tplc="2F0085A4">
      <w:numFmt w:val="decimal"/>
      <w:lvlText w:val=""/>
      <w:lvlJc w:val="left"/>
    </w:lvl>
    <w:lvl w:ilvl="7" w:tplc="7DEC4AE6">
      <w:numFmt w:val="decimal"/>
      <w:lvlText w:val=""/>
      <w:lvlJc w:val="left"/>
    </w:lvl>
    <w:lvl w:ilvl="8" w:tplc="DF4C26E0">
      <w:numFmt w:val="decimal"/>
      <w:lvlText w:val=""/>
      <w:lvlJc w:val="left"/>
    </w:lvl>
  </w:abstractNum>
  <w:num w:numId="1">
    <w:abstractNumId w:val="10"/>
  </w:num>
  <w:num w:numId="2">
    <w:abstractNumId w:val="9"/>
  </w:num>
  <w:num w:numId="3">
    <w:abstractNumId w:val="6"/>
  </w:num>
  <w:num w:numId="4">
    <w:abstractNumId w:val="1"/>
  </w:num>
  <w:num w:numId="5">
    <w:abstractNumId w:val="2"/>
  </w:num>
  <w:num w:numId="6">
    <w:abstractNumId w:val="7"/>
  </w:num>
  <w:num w:numId="7">
    <w:abstractNumId w:val="4"/>
  </w:num>
  <w:num w:numId="8">
    <w:abstractNumId w:val="5"/>
  </w:num>
  <w:num w:numId="9">
    <w:abstractNumId w:val="11"/>
  </w:num>
  <w:num w:numId="10">
    <w:abstractNumId w:val="8"/>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D9B"/>
    <w:rsid w:val="00922C46"/>
    <w:rsid w:val="009D7070"/>
    <w:rsid w:val="00A57AA4"/>
    <w:rsid w:val="00DB5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9D70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9D70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1616</Words>
  <Characters>9215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Зинфира</cp:lastModifiedBy>
  <cp:revision>5</cp:revision>
  <dcterms:created xsi:type="dcterms:W3CDTF">2020-02-24T11:02:00Z</dcterms:created>
  <dcterms:modified xsi:type="dcterms:W3CDTF">2020-02-25T10:12:00Z</dcterms:modified>
</cp:coreProperties>
</file>