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3101" w:rsidRPr="00BB3101" w:rsidRDefault="00BB3101" w:rsidP="00BB3101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r w:rsidRPr="00BB31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мнению Д. </w:t>
      </w:r>
      <w:proofErr w:type="spellStart"/>
      <w:r w:rsidRPr="00BB3101">
        <w:rPr>
          <w:rFonts w:ascii="Times New Roman" w:eastAsia="Times New Roman" w:hAnsi="Times New Roman" w:cs="Times New Roman"/>
          <w:sz w:val="28"/>
          <w:szCs w:val="28"/>
          <w:lang w:eastAsia="ru-RU"/>
        </w:rPr>
        <w:t>Кирнарской</w:t>
      </w:r>
      <w:proofErr w:type="spellEnd"/>
      <w:r w:rsidRPr="00BB3101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профессора, проректора Российской академии музыки им. Гнесиных доктора психологии и искусствоведения есть веские причины учить ребенка музыке, и эти причины должны знать современные родители.</w:t>
      </w:r>
    </w:p>
    <w:p w:rsidR="00BB3101" w:rsidRPr="00BB3101" w:rsidRDefault="00BB3101" w:rsidP="00BB3101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05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Причина первая</w:t>
      </w:r>
    </w:p>
    <w:p w:rsidR="00BB3101" w:rsidRPr="00BB3101" w:rsidRDefault="00BB3101" w:rsidP="00BB3101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3101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Играть – это следовать традиции. Музыке учили всех аристократов, русских и европейских. Музицировать – это лоск, блеск и шик, апофеоз светских манер. </w:t>
      </w:r>
    </w:p>
    <w:p w:rsidR="00BB3101" w:rsidRPr="00BB3101" w:rsidRDefault="00BB3101" w:rsidP="00BB3101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05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Причина вторая</w:t>
      </w:r>
    </w:p>
    <w:p w:rsidR="00BB3101" w:rsidRPr="00BB3101" w:rsidRDefault="00BB3101" w:rsidP="00BB3101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3101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Музыкальные занятия воспитывают волю и дисциплину: заниматься на инструменте надо регулярно, без перерывов. Зимой и летом, в будни и праздники. Почти с тем же упорством, с каким чемпионы тренируются в спортзале и на катке. Но, в отличие от героев спорта, играя на рояле, нельзя сломать ни шею, ни ногу, ни даже руку. </w:t>
      </w:r>
      <w:r w:rsidRPr="00BB310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Внимание, строгие родители! Музыка – это воспитание характера без риска травмы: как хорошо, что такое возможно!</w:t>
      </w:r>
    </w:p>
    <w:p w:rsidR="00BB3101" w:rsidRPr="00BB3101" w:rsidRDefault="00BB3101" w:rsidP="00BB3101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05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Причина третья</w:t>
      </w:r>
    </w:p>
    <w:p w:rsidR="00BB3101" w:rsidRPr="00BB3101" w:rsidRDefault="00BB3101" w:rsidP="00BB3101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31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Занимаясь музыкой, ребёнок развивает математические способности. Он </w:t>
      </w:r>
      <w:proofErr w:type="spellStart"/>
      <w:r w:rsidRPr="00BB310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пространственно</w:t>
      </w:r>
      <w:proofErr w:type="spellEnd"/>
      <w:r w:rsidRPr="00BB31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мыслит, попадая на нужные клавиши, манипулирует абстрактными звуковыми фигурами, запоминая нотный текст, и знает, что в музыкальной пьесе как в математическом доказательстве: ни убавить, ни прибавить! Не случайно Альберт Эйнштейн играл на скрипке, а профессора физики и профессора математики Оксфорда составляют 70% членов университетского музыкального клуба.</w:t>
      </w:r>
      <w:r w:rsidRPr="00BB310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Внимание, дальновидные родители будущих математиков и инженеров! Музицировать приятнее, чем решать трудные задачи из-под репетиторской палки.</w:t>
      </w:r>
    </w:p>
    <w:p w:rsidR="00BB3101" w:rsidRPr="00BB3101" w:rsidRDefault="00BB3101" w:rsidP="00BB3101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05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Причина четвертая</w:t>
      </w:r>
    </w:p>
    <w:p w:rsidR="00BB3101" w:rsidRPr="00BB3101" w:rsidRDefault="00BB3101" w:rsidP="00BB3101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3101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Музыка и язык – близнецы-братья. Они родились следом друг за другом: сначала музыка, потом словесная речь, и в нашем мозге они продолжают жить рядом. Фразы и предложения, запятые и точки, вопросы и восклицания есть и в музыке, и в речи.</w:t>
      </w:r>
      <w:r w:rsidRPr="00BB310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Играющие и поющие лучше говорят и пишут, легче запоминают иностранные слова, быстрее усваивают грамматику. Меломаны-литераторы Тургенев и Стендаль, Борис Пастернак и Лев Толстой, Жан-Жак Руссо и </w:t>
      </w:r>
      <w:proofErr w:type="spellStart"/>
      <w:r w:rsidRPr="00BB3101">
        <w:rPr>
          <w:rFonts w:ascii="Times New Roman" w:eastAsia="Times New Roman" w:hAnsi="Times New Roman" w:cs="Times New Roman"/>
          <w:sz w:val="28"/>
          <w:szCs w:val="28"/>
          <w:lang w:eastAsia="ru-RU"/>
        </w:rPr>
        <w:t>Ромен</w:t>
      </w:r>
      <w:proofErr w:type="spellEnd"/>
      <w:r w:rsidRPr="00BB31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Роллан, знающие не один иностранный язык, рекомендуют всем будущим полиглотам музыку. </w:t>
      </w:r>
      <w:r w:rsidRPr="00BB310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Внимание, мудрые родители будущих журналистов и переводчиков! Вначале было Слово, но ещё раньше был Звук.</w:t>
      </w:r>
    </w:p>
    <w:p w:rsidR="00BB3101" w:rsidRPr="00BB3101" w:rsidRDefault="00BB3101" w:rsidP="00BB3101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05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Причина пятая</w:t>
      </w:r>
    </w:p>
    <w:p w:rsidR="00BB3101" w:rsidRPr="00BB3101" w:rsidRDefault="00BB3101" w:rsidP="00BB3101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310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Музыка структурна и иерархична: крупные произведения распадаются на менее крупные части, которые в свою очередь делятся на небольшие темы и фрагменты, состоящие из мелких фраз и мотивов. Стихийное понимание музыкальной иерархии облегчает понимание компьютера, тоже сплошь иерархичного и структурного. </w:t>
      </w:r>
      <w:r w:rsidRPr="00BB310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Внимание, прагматичные родители будущих IT-инженеров, системных администраторов и программистов! Музыка ведёт прямо к вершинам компьютерных наук; не случайно фирма </w:t>
      </w:r>
      <w:proofErr w:type="spellStart"/>
      <w:r w:rsidRPr="00BB3101">
        <w:rPr>
          <w:rFonts w:ascii="Times New Roman" w:eastAsia="Times New Roman" w:hAnsi="Times New Roman" w:cs="Times New Roman"/>
          <w:sz w:val="28"/>
          <w:szCs w:val="28"/>
          <w:lang w:eastAsia="ru-RU"/>
        </w:rPr>
        <w:t>Microsoft</w:t>
      </w:r>
      <w:proofErr w:type="spellEnd"/>
      <w:r w:rsidRPr="00BB31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предпочитает сотрудников с музыкальным образованием.</w:t>
      </w:r>
    </w:p>
    <w:p w:rsidR="00BB3101" w:rsidRPr="00BB3101" w:rsidRDefault="00BB3101" w:rsidP="00BB3101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05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Причина шестая</w:t>
      </w:r>
    </w:p>
    <w:p w:rsidR="00BB3101" w:rsidRPr="00BB3101" w:rsidRDefault="00BB3101" w:rsidP="00BB3101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31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Музыкальные занятия развивают навыки общения или, коммуникативные навыки. За годы учёбы ребёнок-музыкант познакомится с галантным и дружественным Моцартом, ершистым и </w:t>
      </w:r>
      <w:proofErr w:type="spellStart"/>
      <w:r w:rsidRPr="00BB3101">
        <w:rPr>
          <w:rFonts w:ascii="Times New Roman" w:eastAsia="Times New Roman" w:hAnsi="Times New Roman" w:cs="Times New Roman"/>
          <w:sz w:val="28"/>
          <w:szCs w:val="28"/>
          <w:lang w:eastAsia="ru-RU"/>
        </w:rPr>
        <w:t>атлетичным</w:t>
      </w:r>
      <w:proofErr w:type="spellEnd"/>
      <w:r w:rsidRPr="00BB31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Прокофьевым, умудрённым и философичным Бахом и другими музыкальными персонами. Играя, ему придётся в них перевоплотиться и донести до публики их характер, манеру чувствовать, голос и жесты. Теперь остаётся один шаг до таланта менеджера, где едва ли не главное – понимать людей и, пользуясь своим пониманием, управлять ими. </w:t>
      </w:r>
      <w:r w:rsidRPr="00BB310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Внимание, амбициозные родители будущих основателей бизнес-империй! Музыка ведет от сердца к сердцу, и самое грозное оружие топ-менеджера – обезоруживающая улыбка «хорошего парня».</w:t>
      </w:r>
    </w:p>
    <w:p w:rsidR="00BB3101" w:rsidRPr="00BB3101" w:rsidRDefault="00BB3101" w:rsidP="00BB3101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05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Причина седьмая</w:t>
      </w:r>
    </w:p>
    <w:p w:rsidR="00BB3101" w:rsidRPr="00BB3101" w:rsidRDefault="00BB3101" w:rsidP="00BB3101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3101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Музыканты мягкосердечны и одновременно мужественны. Как утверждают психологи, музыканты-мужчины чувственны, как дамы, а музыканты-женщины стойки и тверды духом, как мужчины. Музыка смягчает нравы, но, чтобы в ней преуспеть, надо быть мужественным. </w:t>
      </w:r>
      <w:r w:rsidRPr="00BB310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Внимание, прозорливые родители, ожидающие помощи и поддержки в старости! Дети, которые занимались музыкой, сочувственны и одновременно терпеливы, и потому чаще готовы подать своим престарелым родителям тот самый «стакан воды».</w:t>
      </w:r>
    </w:p>
    <w:p w:rsidR="00BB3101" w:rsidRPr="00BB3101" w:rsidRDefault="00BB3101" w:rsidP="00BB3101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05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Причина восьмая</w:t>
      </w:r>
    </w:p>
    <w:p w:rsidR="00BB3101" w:rsidRPr="00BB3101" w:rsidRDefault="00BB3101" w:rsidP="00BB3101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31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Занятия музыкой приучают «включаться по команде». Музыканты меньше боятся страшного слова </w:t>
      </w:r>
      <w:proofErr w:type="spellStart"/>
      <w:r w:rsidRPr="00BB3101">
        <w:rPr>
          <w:rFonts w:ascii="Times New Roman" w:eastAsia="Times New Roman" w:hAnsi="Times New Roman" w:cs="Times New Roman"/>
          <w:sz w:val="28"/>
          <w:szCs w:val="28"/>
          <w:lang w:eastAsia="ru-RU"/>
        </w:rPr>
        <w:t>deadline</w:t>
      </w:r>
      <w:proofErr w:type="spellEnd"/>
      <w:r w:rsidRPr="00BB31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срок сдачи работы. В музыкальной школе нельзя перенести на завтра или на неделю вперёд зачёт по гаммам и классный концерт. Положение артиста на сцене приучает к максимальной готовности «по заказу», и ребёнок с таким опытом не завалит серьёзный экзамен, интервью при приёме на работу и ответственный доклад.</w:t>
      </w:r>
      <w:r w:rsidRPr="00BB310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Внимание, беспокойные родители! Музыкальные занятия в детстве – это максимальная выдержка и артистизм на всю жизнь.</w:t>
      </w:r>
    </w:p>
    <w:p w:rsidR="00BB3101" w:rsidRPr="00BB3101" w:rsidRDefault="00BB3101" w:rsidP="00BB3101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05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Причина девятая</w:t>
      </w:r>
    </w:p>
    <w:p w:rsidR="00BB3101" w:rsidRPr="00BB3101" w:rsidRDefault="00BB3101" w:rsidP="00BB3101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310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Музыкальные занятия воспитывают маленьких «Цезарей», умеющих делать много дел сразу. Музыка помогает ориентироваться в нескольких одновременных процессах: так, читающий с листа пианист, сразу делает несколько дел – помнит о прошлом, смотрит в будущее и контролирует настоящее. </w:t>
      </w:r>
      <w:r w:rsidRPr="00BB310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Внимание, перегруженные и усталые родители! Ребёнку-музыканту будет легче, чем Вам, бежать по нескольким жизненным дорожкам и везде приходить первым. </w:t>
      </w:r>
    </w:p>
    <w:p w:rsidR="00BB3101" w:rsidRPr="00BB3101" w:rsidRDefault="00BB3101" w:rsidP="00BB3101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05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И, наконец, последнее…</w:t>
      </w:r>
    </w:p>
    <w:p w:rsidR="00BB3101" w:rsidRPr="00BB3101" w:rsidRDefault="00BB3101" w:rsidP="00BB3101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3101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Музыка – наилучший путь к жизненному успеху. Почему? См. пункты 1-9.</w:t>
      </w:r>
    </w:p>
    <w:bookmarkEnd w:id="0"/>
    <w:p w:rsidR="00962665" w:rsidRPr="00430507" w:rsidRDefault="006F6DFE" w:rsidP="00BB3101">
      <w:pPr>
        <w:rPr>
          <w:rFonts w:ascii="Times New Roman" w:hAnsi="Times New Roman" w:cs="Times New Roman"/>
          <w:sz w:val="28"/>
          <w:szCs w:val="28"/>
        </w:rPr>
      </w:pPr>
    </w:p>
    <w:sectPr w:rsidR="00962665" w:rsidRPr="004305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2B3D52"/>
    <w:multiLevelType w:val="multilevel"/>
    <w:tmpl w:val="5E4615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7412444"/>
    <w:multiLevelType w:val="multilevel"/>
    <w:tmpl w:val="0F743D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B0E62C4"/>
    <w:multiLevelType w:val="multilevel"/>
    <w:tmpl w:val="92043B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CCF335F"/>
    <w:multiLevelType w:val="multilevel"/>
    <w:tmpl w:val="E95C0A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F062DE9"/>
    <w:multiLevelType w:val="multilevel"/>
    <w:tmpl w:val="01E657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B06106E"/>
    <w:multiLevelType w:val="multilevel"/>
    <w:tmpl w:val="1A0A33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3DF75D2"/>
    <w:multiLevelType w:val="multilevel"/>
    <w:tmpl w:val="B35091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52B3C5D"/>
    <w:multiLevelType w:val="multilevel"/>
    <w:tmpl w:val="001464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F3F4D34"/>
    <w:multiLevelType w:val="multilevel"/>
    <w:tmpl w:val="0B10E8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30C16E1"/>
    <w:multiLevelType w:val="multilevel"/>
    <w:tmpl w:val="DFC656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B03336D"/>
    <w:multiLevelType w:val="multilevel"/>
    <w:tmpl w:val="40C891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D726B0B"/>
    <w:multiLevelType w:val="multilevel"/>
    <w:tmpl w:val="823A4E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7740099"/>
    <w:multiLevelType w:val="multilevel"/>
    <w:tmpl w:val="40BA85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2"/>
  </w:num>
  <w:num w:numId="3">
    <w:abstractNumId w:val="9"/>
  </w:num>
  <w:num w:numId="4">
    <w:abstractNumId w:val="12"/>
  </w:num>
  <w:num w:numId="5">
    <w:abstractNumId w:val="3"/>
  </w:num>
  <w:num w:numId="6">
    <w:abstractNumId w:val="11"/>
  </w:num>
  <w:num w:numId="7">
    <w:abstractNumId w:val="1"/>
  </w:num>
  <w:num w:numId="8">
    <w:abstractNumId w:val="8"/>
  </w:num>
  <w:num w:numId="9">
    <w:abstractNumId w:val="10"/>
  </w:num>
  <w:num w:numId="10">
    <w:abstractNumId w:val="0"/>
  </w:num>
  <w:num w:numId="11">
    <w:abstractNumId w:val="5"/>
  </w:num>
  <w:num w:numId="12">
    <w:abstractNumId w:val="6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5D2B"/>
    <w:rsid w:val="00157602"/>
    <w:rsid w:val="001B1DFA"/>
    <w:rsid w:val="003C0EED"/>
    <w:rsid w:val="00430507"/>
    <w:rsid w:val="00432EA4"/>
    <w:rsid w:val="005B6F80"/>
    <w:rsid w:val="0069592A"/>
    <w:rsid w:val="006D0A1E"/>
    <w:rsid w:val="006F3AD9"/>
    <w:rsid w:val="006F6DFE"/>
    <w:rsid w:val="00725549"/>
    <w:rsid w:val="00935D2B"/>
    <w:rsid w:val="00A3702C"/>
    <w:rsid w:val="00BB3101"/>
    <w:rsid w:val="00BD0137"/>
    <w:rsid w:val="00BF63AD"/>
    <w:rsid w:val="00C91CC5"/>
    <w:rsid w:val="00D201D6"/>
    <w:rsid w:val="00D4433F"/>
    <w:rsid w:val="00D85051"/>
    <w:rsid w:val="00EC0C58"/>
    <w:rsid w:val="00FC1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DEFD70"/>
  <w15:chartTrackingRefBased/>
  <w15:docId w15:val="{9FA64606-9D3F-4DD7-9798-0BAB1BAB0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35D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35D2B"/>
    <w:rPr>
      <w:b/>
      <w:bCs/>
    </w:rPr>
  </w:style>
  <w:style w:type="character" w:styleId="a5">
    <w:name w:val="Emphasis"/>
    <w:basedOn w:val="a0"/>
    <w:uiPriority w:val="20"/>
    <w:qFormat/>
    <w:rsid w:val="00935D2B"/>
    <w:rPr>
      <w:i/>
      <w:iCs/>
    </w:rPr>
  </w:style>
  <w:style w:type="paragraph" w:customStyle="1" w:styleId="c0">
    <w:name w:val="c0"/>
    <w:basedOn w:val="a"/>
    <w:rsid w:val="00432E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432EA4"/>
  </w:style>
  <w:style w:type="paragraph" w:customStyle="1" w:styleId="c3">
    <w:name w:val="c3"/>
    <w:basedOn w:val="a"/>
    <w:rsid w:val="001B1D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1B1DFA"/>
  </w:style>
  <w:style w:type="paragraph" w:customStyle="1" w:styleId="c5">
    <w:name w:val="c5"/>
    <w:basedOn w:val="a"/>
    <w:rsid w:val="006F3A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BF63AD"/>
  </w:style>
  <w:style w:type="character" w:customStyle="1" w:styleId="c6">
    <w:name w:val="c6"/>
    <w:basedOn w:val="a0"/>
    <w:rsid w:val="00BF63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4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0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887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58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526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115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001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614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875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3811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3254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149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60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383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424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226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089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7129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713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7455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2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35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673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359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342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1345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7850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3963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162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384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2006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222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9788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72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5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1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873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6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70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8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728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702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7063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459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811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0685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766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729</Words>
  <Characters>4159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Ирек Ситдиков</dc:creator>
  <cp:keywords/>
  <dc:description/>
  <cp:lastModifiedBy>Ирек Ситдиков</cp:lastModifiedBy>
  <cp:revision>2</cp:revision>
  <dcterms:created xsi:type="dcterms:W3CDTF">2019-01-29T12:56:00Z</dcterms:created>
  <dcterms:modified xsi:type="dcterms:W3CDTF">2019-01-29T12:56:00Z</dcterms:modified>
</cp:coreProperties>
</file>