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04CAD">
        <w:rPr>
          <w:b/>
          <w:color w:val="000000"/>
          <w:u w:val="single"/>
        </w:rPr>
        <w:t>АННОТАЦИЯ К РАБОЧЕЙ ПРОГРАММЕ ПО РУССКОМУ ЯЗЫКУ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04CAD">
        <w:rPr>
          <w:color w:val="000000"/>
        </w:rPr>
        <w:t>Рабочая программа учебного предмета «Русский язык» составлена на основе требований к результатам освоения ООП НОО, программы формирования универсальных учебных действий.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Рабочая программа разработана в рамках УМК «Перспектива», на основе авторской программы Л.Ф. Климановой, Т.В. Бабушкиной.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Изучение русского языка начального общего образования базового уровня направлено на достижение следующих целей: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-познавательная цель подразумевает ознакомление учащихся с основными положениями науки о языке и формирование знаково-символического восприятия и логического мышления учащихся;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-социокультурная цель - изучение русского языка – включает формирование коммуникативной компетенции учащихся: развитая устная и письменная речь, монологическая и диалогическая речи, навыки грамотного, безошибочного письма как показателя общей культуры человека.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1)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2) освоение учащимися первоначальных знаний о лексике, фонетике, грамматике русского языка;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 xml:space="preserve">3) овладение учащимися умениями правильно писать и читать, участвовать в диалоге, составлять несложные монологические высказывания и письменные </w:t>
      </w:r>
      <w:proofErr w:type="gramStart"/>
      <w:r w:rsidRPr="00B04CAD">
        <w:rPr>
          <w:color w:val="000000"/>
        </w:rPr>
        <w:t>тексты-описания</w:t>
      </w:r>
      <w:proofErr w:type="gramEnd"/>
      <w:r w:rsidRPr="00B04CAD">
        <w:rPr>
          <w:color w:val="000000"/>
        </w:rPr>
        <w:t xml:space="preserve"> и тексты-повествования небольшого объема;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4) воспитание у учащихся позитивного эмоционально-ценностного отношения к русскому языку, чувства сопричастности к сохранению его индивидуальности; побуждение познавательного интереса к языку, стремления совершенствовать свою речь.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04CAD">
        <w:rPr>
          <w:color w:val="000000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B04CAD">
        <w:rPr>
          <w:color w:val="000000"/>
        </w:rPr>
        <w:t>метапредметные</w:t>
      </w:r>
      <w:proofErr w:type="spellEnd"/>
      <w:r w:rsidRPr="00B04CAD">
        <w:rPr>
          <w:color w:val="000000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B04CAD">
        <w:rPr>
          <w:b/>
          <w:bCs/>
          <w:color w:val="000000"/>
        </w:rPr>
        <w:t> </w:t>
      </w:r>
      <w:r w:rsidRPr="00B04CAD">
        <w:rPr>
          <w:color w:val="000000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В соответствии с учебным п</w:t>
      </w:r>
      <w:r w:rsidR="00875C2B" w:rsidRPr="00B04CAD">
        <w:rPr>
          <w:color w:val="000000"/>
        </w:rPr>
        <w:t xml:space="preserve">ланом </w:t>
      </w:r>
      <w:r w:rsidRPr="00B04CAD">
        <w:rPr>
          <w:color w:val="000000"/>
        </w:rPr>
        <w:t xml:space="preserve"> на изучение данной программы выделено 642 часа: 132 часа в 1 классе, по 170 часов в 2-4 классах.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04CAD">
        <w:rPr>
          <w:b/>
          <w:color w:val="000000"/>
          <w:u w:val="single"/>
        </w:rPr>
        <w:t>АННОТАЦИЯ К РАБОЧЕЙ ПРОГРАММЕ ПО ЛИТЕРАТУРНОМУ ЧТЕНИЮ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04CAD">
        <w:rPr>
          <w:color w:val="000000"/>
        </w:rPr>
        <w:t>Рабочая программа учебного предмета «Литературное чтение» составлена на основе требований к результатам освоения ООП НОО, программы формирования универсальных учебных действий.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 xml:space="preserve">Рабочая программа разработана в рамках УМК «Перспектива», на основе авторской программы Климановой Л.Ф., </w:t>
      </w:r>
      <w:proofErr w:type="spellStart"/>
      <w:r w:rsidRPr="00B04CAD">
        <w:rPr>
          <w:color w:val="000000"/>
        </w:rPr>
        <w:t>Бойкиной</w:t>
      </w:r>
      <w:proofErr w:type="spellEnd"/>
      <w:r w:rsidRPr="00B04CAD">
        <w:rPr>
          <w:color w:val="000000"/>
        </w:rPr>
        <w:t xml:space="preserve"> М.В.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Изучение предмета «Литературное чтение» начального общего образования базового уровня направлено на достижение следующих целей: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-развитие навыков сознательного, правильного, беглого и выразительного чтения, а также коммуникативно-речевых умений при работе с текстами литературных произведений; формирование навыка чтения про себя; приобретение умения работать с разными видами информации;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-приобщение младших школьников к чтению художественной литературы и восприятию её как искусства слова; развитие эмоциональной отзывчивости на слушание и чтение произведений;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lastRenderedPageBreak/>
        <w:t>-обогащение личного опыта учащихся духовными ценностями, которые определяют нравственно-эстетическое отношение человека к людям и окружающему миру;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-введение учащихся в мир детской литературы; формирование у начинающего читателя интереса к книге, истории её создания и потребности в систематическом чтении литературных произведений, навыков работы с книгой и текстом, читательской самостоятельности и познавательной активности при выборе книг; овладение первоначальными навыками работы с учебными и научно-познавательными текстами.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Для достижения поставленных целей изучения литературного чтения в начальной школе необходимо решение следующих практических задач: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 xml:space="preserve">-освоение </w:t>
      </w:r>
      <w:proofErr w:type="spellStart"/>
      <w:r w:rsidRPr="00B04CAD">
        <w:rPr>
          <w:color w:val="000000"/>
        </w:rPr>
        <w:t>общеучебных</w:t>
      </w:r>
      <w:proofErr w:type="spellEnd"/>
      <w:r w:rsidRPr="00B04CAD">
        <w:rPr>
          <w:color w:val="000000"/>
        </w:rPr>
        <w:t xml:space="preserve"> навыков чтения и понимания текста; воспитание интереса к чтению и книге;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-помощь в овладении речевой, письменной и коммуникативной культурой;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-воспитание эстетического отношения к действительности, отраженной в художественной литературе;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-воспитание нравственных ценностей и эстетического вкуса младшего школьника, понимания им духовной сущности произведений.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04CAD">
        <w:rPr>
          <w:color w:val="000000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B04CAD">
        <w:rPr>
          <w:color w:val="000000"/>
        </w:rPr>
        <w:t>метапредметные</w:t>
      </w:r>
      <w:proofErr w:type="spellEnd"/>
      <w:r w:rsidRPr="00B04CAD">
        <w:rPr>
          <w:color w:val="000000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B04CAD">
        <w:rPr>
          <w:b/>
          <w:bCs/>
          <w:color w:val="000000"/>
        </w:rPr>
        <w:t> </w:t>
      </w:r>
      <w:r w:rsidRPr="00B04CAD">
        <w:rPr>
          <w:color w:val="000000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В соответствии с учебным п</w:t>
      </w:r>
      <w:r w:rsidR="00875C2B" w:rsidRPr="00B04CAD">
        <w:rPr>
          <w:color w:val="000000"/>
        </w:rPr>
        <w:t xml:space="preserve">ланом </w:t>
      </w:r>
      <w:r w:rsidRPr="00B04CAD">
        <w:rPr>
          <w:color w:val="000000"/>
        </w:rPr>
        <w:t xml:space="preserve"> на изучение данной программы выделено 372 часа: 66 часов 1 классе, по 102 часа в 2-4 классах.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04CAD">
        <w:rPr>
          <w:b/>
          <w:color w:val="000000"/>
          <w:u w:val="single"/>
        </w:rPr>
        <w:t>АННОТАЦИЯ К РАБОЧЕЙ ПРОГРАММЕ ПО МАТЕМАТИКЕ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Рабочая программа учебного предмета «Математика» составлена на основе требований к результатам освоения ООП НОО, программы формирования универсальных учебных действий.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 xml:space="preserve">Рабочая программа разработана в рамках УМК «Перспектива», на основе авторской программы Г.В. Дорофеева, Т.Н. </w:t>
      </w:r>
      <w:proofErr w:type="spellStart"/>
      <w:r w:rsidRPr="00B04CAD">
        <w:rPr>
          <w:color w:val="000000"/>
        </w:rPr>
        <w:t>Мираковой</w:t>
      </w:r>
      <w:proofErr w:type="spellEnd"/>
      <w:r w:rsidRPr="00B04CAD">
        <w:rPr>
          <w:color w:val="000000"/>
        </w:rPr>
        <w:t>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Изучение математики начального общего образования базового уровня направлено на достижение следующих целей: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-освоение основ математических знаний, формирование первоначальных представлений о математике;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-воспитание интереса к математике, стремления использовать математические знания в повседневной жизни.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Основные задачи данного курса: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решение задач, измерения, моделирование, проведение несложных индуктивных и дедуктивных рассуждений, распознавание и изображение фигур и т.д.);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-формирование мотивации и развитие интеллектуальных способностей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учащихся для продолжения математического образования в основной школе и использования математических знаний на практике;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lastRenderedPageBreak/>
        <w:t>-развитие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-формирование у детей потребности и возможностей самосовершенствования.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04CAD">
        <w:rPr>
          <w:color w:val="000000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B04CAD">
        <w:rPr>
          <w:color w:val="000000"/>
        </w:rPr>
        <w:t>метапредметные</w:t>
      </w:r>
      <w:proofErr w:type="spellEnd"/>
      <w:r w:rsidRPr="00B04CAD">
        <w:rPr>
          <w:color w:val="000000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B04CAD">
        <w:rPr>
          <w:b/>
          <w:bCs/>
          <w:color w:val="000000"/>
        </w:rPr>
        <w:t> </w:t>
      </w:r>
      <w:r w:rsidRPr="00B04CAD">
        <w:rPr>
          <w:color w:val="000000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В соответствии с учебным п</w:t>
      </w:r>
      <w:r w:rsidR="00875C2B" w:rsidRPr="00B04CAD">
        <w:rPr>
          <w:color w:val="000000"/>
        </w:rPr>
        <w:t xml:space="preserve">ланом </w:t>
      </w:r>
      <w:r w:rsidRPr="00B04CAD">
        <w:rPr>
          <w:color w:val="000000"/>
        </w:rPr>
        <w:t xml:space="preserve"> на изучение данной программы выделено 540 часов: 132 ч в 1 классе, по 136 часов в 2-4 классах.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br/>
      </w:r>
    </w:p>
    <w:p w:rsidR="009C4E1B" w:rsidRPr="00B04CAD" w:rsidRDefault="009C4E1B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04CAD">
        <w:rPr>
          <w:b/>
          <w:color w:val="000000"/>
          <w:u w:val="single"/>
        </w:rPr>
        <w:t>АННОТАЦИЯ К РАБОЧЕЙ ПРОГРАММЕ ПО ОКРУЖАЮЩЕМУ МИРУ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Рабочая программа учебного предмета «Окружающий мир» составлена на основе требований к результатам освоения ООП НОО, программы формирования универсальных учебных действий.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Рабочая программа разработана в рамках УМК «Перспектива», на основе авторской программы А.А. Плешакова, М.Ю. Новицкой.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Изучение окружающего мира начального общего образования базового уровня направлено на достижение следующих целей: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-формирование целостной картины мира и осознание места в нем человека на основе единства рационально-научного познания и эмоционально-целостного осмысления ребенком личного опыта общении с людьми и природой;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-духовно-нравственное развитие и воспитание личности гражданина России в условиях культурного и конфессионального многообразия российского общества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Из целей изучения окружающего мира вытекают следующие задачи: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-уважительного отношения к семье, к городу или деревне, а также, к России, её природе и культуре, истории;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-понимание ценности, целостности и многообразия окружающего мира, понимание своего места в нем;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-модели безопасного поведения в условиях повседневной жизни и в различных опасных и чрезвычайных ситуациях;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-психологической культуры и компетенции для обеспечения эффективного и безопасного взаимодействия в социуме.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04CAD">
        <w:rPr>
          <w:color w:val="000000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B04CAD">
        <w:rPr>
          <w:color w:val="000000"/>
        </w:rPr>
        <w:t>метапредметные</w:t>
      </w:r>
      <w:proofErr w:type="spellEnd"/>
      <w:r w:rsidRPr="00B04CAD">
        <w:rPr>
          <w:color w:val="000000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B04CAD">
        <w:rPr>
          <w:b/>
          <w:bCs/>
          <w:color w:val="000000"/>
        </w:rPr>
        <w:t> </w:t>
      </w:r>
      <w:r w:rsidRPr="00B04CAD">
        <w:rPr>
          <w:color w:val="000000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В соответствии с учебным пл</w:t>
      </w:r>
      <w:r w:rsidR="00875C2B" w:rsidRPr="00B04CAD">
        <w:rPr>
          <w:color w:val="000000"/>
        </w:rPr>
        <w:t xml:space="preserve">аном </w:t>
      </w:r>
      <w:r w:rsidRPr="00B04CAD">
        <w:rPr>
          <w:color w:val="000000"/>
        </w:rPr>
        <w:t xml:space="preserve">на изучение данной </w:t>
      </w:r>
      <w:r w:rsidR="00875C2B" w:rsidRPr="00B04CAD">
        <w:rPr>
          <w:color w:val="000000"/>
        </w:rPr>
        <w:t>программы выделено 135 часов: 33 ч в 1 классе, по 35</w:t>
      </w:r>
      <w:r w:rsidRPr="00B04CAD">
        <w:rPr>
          <w:color w:val="000000"/>
        </w:rPr>
        <w:t>ч 2-4 классах.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04CAD">
        <w:rPr>
          <w:b/>
          <w:color w:val="000000"/>
          <w:u w:val="single"/>
        </w:rPr>
        <w:t>АННОТАЦИЯ К РАБОЧЕЙ ПРОГРАММЕ ПО ИЗОБРАЗИТЕЛЬНОМУ ИСКУССТВУ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Рабочая программа учебного предмета «Изобразительное искусство» составлена на основе требований к результатам освоения ООП НОО, программы формирования универсальных учебных действий.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lastRenderedPageBreak/>
        <w:t xml:space="preserve">Рабочая программа разработана в рамках УМК «Перспектива», на основе авторской программы Т.Я. </w:t>
      </w:r>
      <w:proofErr w:type="spellStart"/>
      <w:r w:rsidRPr="00B04CAD">
        <w:rPr>
          <w:color w:val="000000"/>
        </w:rPr>
        <w:t>Шпикаловой</w:t>
      </w:r>
      <w:proofErr w:type="spellEnd"/>
      <w:r w:rsidRPr="00B04CAD">
        <w:rPr>
          <w:color w:val="000000"/>
        </w:rPr>
        <w:t>, Л.В. Ершовой.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Изучение предмета «Изобразительного искусства» начального общего образования базового уровня направлено на достижение следующих целей: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Перечисленные цели реализуются в конкретных задачах обучения: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-совершенствование эмоционально-образного восприятия произведений искусства и окружающего мира;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04CAD">
        <w:rPr>
          <w:color w:val="000000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B04CAD">
        <w:rPr>
          <w:color w:val="000000"/>
        </w:rPr>
        <w:t>метапредметные</w:t>
      </w:r>
      <w:proofErr w:type="spellEnd"/>
      <w:r w:rsidRPr="00B04CAD">
        <w:rPr>
          <w:color w:val="000000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B04CAD">
        <w:rPr>
          <w:b/>
          <w:bCs/>
          <w:color w:val="000000"/>
        </w:rPr>
        <w:t> </w:t>
      </w:r>
      <w:r w:rsidRPr="00B04CAD">
        <w:rPr>
          <w:color w:val="000000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7401F2" w:rsidRPr="00B04CAD" w:rsidRDefault="00875C2B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 xml:space="preserve">В соответствии с </w:t>
      </w:r>
      <w:proofErr w:type="gramStart"/>
      <w:r w:rsidRPr="00B04CAD">
        <w:rPr>
          <w:color w:val="000000"/>
        </w:rPr>
        <w:t>учебным</w:t>
      </w:r>
      <w:proofErr w:type="gramEnd"/>
      <w:r w:rsidRPr="00B04CAD">
        <w:rPr>
          <w:color w:val="000000"/>
        </w:rPr>
        <w:t xml:space="preserve"> </w:t>
      </w:r>
      <w:r w:rsidR="007401F2" w:rsidRPr="00B04CAD">
        <w:rPr>
          <w:color w:val="000000"/>
        </w:rPr>
        <w:t xml:space="preserve"> на изучение данной программы выделено135 часов: 33 часа в 1 классе, по 34 часа в 2-4 классах.</w:t>
      </w:r>
      <w:bookmarkStart w:id="0" w:name="_GoBack"/>
      <w:bookmarkEnd w:id="0"/>
      <w:r w:rsidR="007401F2" w:rsidRPr="00B04CAD">
        <w:rPr>
          <w:color w:val="000000"/>
        </w:rPr>
        <w:br/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04CAD">
        <w:rPr>
          <w:b/>
          <w:color w:val="000000"/>
          <w:u w:val="single"/>
        </w:rPr>
        <w:t>АННОТАЦИЯ К РАБОЧЕЙ ПРОГРАММЕ ПО ТЕХНОЛОГИИ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Рабочая программа учебного предмета «Технология» составлена на основе требований к результатам освоения ООП НОО, программы формирования универсальных учебных действий.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 xml:space="preserve">Рабочая программа разработана в рамках УМК «Перспектива», на основе авторской программы </w:t>
      </w:r>
      <w:proofErr w:type="spellStart"/>
      <w:r w:rsidRPr="00B04CAD">
        <w:rPr>
          <w:color w:val="000000"/>
        </w:rPr>
        <w:t>Роговцевой</w:t>
      </w:r>
      <w:proofErr w:type="spellEnd"/>
      <w:r w:rsidRPr="00B04CAD">
        <w:rPr>
          <w:color w:val="000000"/>
        </w:rPr>
        <w:t xml:space="preserve"> Н.И., </w:t>
      </w:r>
      <w:proofErr w:type="spellStart"/>
      <w:r w:rsidRPr="00B04CAD">
        <w:rPr>
          <w:color w:val="000000"/>
        </w:rPr>
        <w:t>Анащенковой</w:t>
      </w:r>
      <w:proofErr w:type="spellEnd"/>
      <w:r w:rsidRPr="00B04CAD">
        <w:rPr>
          <w:color w:val="000000"/>
        </w:rPr>
        <w:t xml:space="preserve"> С.В.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Изучение предмета «Технология» начального общего образования базового уровня направлено на достижение следующих целей: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-приобретение личного опыта как основы обучения и познания;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-формирование позитивного эмоционально-ценностного отношения к труду и людям труда.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Перечисленные цели реализуются в конкретных задачах обучения: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 xml:space="preserve"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</w:t>
      </w:r>
      <w:r w:rsidRPr="00B04CAD">
        <w:rPr>
          <w:color w:val="000000"/>
        </w:rPr>
        <w:lastRenderedPageBreak/>
        <w:t>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  <w:r w:rsidRPr="00B04CAD">
        <w:rPr>
          <w:color w:val="000000"/>
        </w:rPr>
        <w:sym w:font="Symbol" w:char="F02D"/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-формирование на основе овладения культурой проектной деятельности.</w:t>
      </w:r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04CAD">
        <w:rPr>
          <w:color w:val="000000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B04CAD">
        <w:rPr>
          <w:color w:val="000000"/>
        </w:rPr>
        <w:t>метапредметные</w:t>
      </w:r>
      <w:proofErr w:type="spellEnd"/>
      <w:r w:rsidRPr="00B04CAD">
        <w:rPr>
          <w:color w:val="000000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B04CAD">
        <w:rPr>
          <w:b/>
          <w:bCs/>
          <w:color w:val="000000"/>
        </w:rPr>
        <w:t> </w:t>
      </w:r>
      <w:r w:rsidRPr="00B04CAD">
        <w:rPr>
          <w:color w:val="000000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7401F2" w:rsidRPr="00B04CAD" w:rsidRDefault="007401F2" w:rsidP="00B04C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4CAD">
        <w:rPr>
          <w:color w:val="000000"/>
        </w:rPr>
        <w:t>В соответствии с учебным п</w:t>
      </w:r>
      <w:r w:rsidR="00875C2B" w:rsidRPr="00B04CAD">
        <w:rPr>
          <w:color w:val="000000"/>
        </w:rPr>
        <w:t xml:space="preserve">ланом </w:t>
      </w:r>
      <w:r w:rsidRPr="00B04CAD">
        <w:rPr>
          <w:color w:val="000000"/>
        </w:rPr>
        <w:t xml:space="preserve"> на изучение данной программы выделено135 часов: 33 часа в 1 классе, по 34 часа в 2-4 классах.</w:t>
      </w:r>
    </w:p>
    <w:p w:rsidR="008753B3" w:rsidRPr="00B04CAD" w:rsidRDefault="008753B3" w:rsidP="00B04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753B3" w:rsidRPr="00B04CAD" w:rsidSect="00B04CA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01F2"/>
    <w:rsid w:val="00442B9D"/>
    <w:rsid w:val="00593EFB"/>
    <w:rsid w:val="007058B3"/>
    <w:rsid w:val="007401F2"/>
    <w:rsid w:val="008753B3"/>
    <w:rsid w:val="00875C2B"/>
    <w:rsid w:val="009C4E1B"/>
    <w:rsid w:val="00B04CAD"/>
    <w:rsid w:val="00CC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2176</Words>
  <Characters>12407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2021-02-04T09:13:00Z</dcterms:created>
  <dcterms:modified xsi:type="dcterms:W3CDTF">2021-02-04T09:13:00Z</dcterms:modified>
</cp:coreProperties>
</file>