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C2" w:rsidRPr="00F874C2" w:rsidRDefault="00F874C2" w:rsidP="00F874C2">
      <w:pPr>
        <w:shd w:val="clear" w:color="auto" w:fill="FFFFFF"/>
        <w:spacing w:after="0" w:line="300" w:lineRule="atLeast"/>
        <w:jc w:val="center"/>
        <w:outlineLvl w:val="0"/>
        <w:rPr>
          <w:color w:val="000000"/>
          <w:kern w:val="36"/>
          <w:sz w:val="48"/>
          <w:szCs w:val="48"/>
        </w:rPr>
      </w:pPr>
      <w:r w:rsidRPr="00F874C2">
        <w:rPr>
          <w:color w:val="000000"/>
          <w:kern w:val="36"/>
          <w:sz w:val="48"/>
          <w:szCs w:val="48"/>
        </w:rPr>
        <w:t>Информация по «Точке роста» на 24.03.2022</w:t>
      </w:r>
    </w:p>
    <w:p w:rsidR="00BF4476" w:rsidRPr="00F874C2" w:rsidRDefault="00BF4476" w:rsidP="00F874C2">
      <w:pPr>
        <w:shd w:val="clear" w:color="auto" w:fill="FFFFFF"/>
        <w:spacing w:after="0" w:line="300" w:lineRule="atLeast"/>
        <w:jc w:val="center"/>
        <w:outlineLvl w:val="0"/>
        <w:rPr>
          <w:rFonts w:ascii="Arial" w:hAnsi="Arial" w:cs="Arial"/>
          <w:b/>
          <w:color w:val="000000"/>
          <w:kern w:val="36"/>
          <w:sz w:val="32"/>
          <w:szCs w:val="32"/>
        </w:rPr>
      </w:pPr>
      <w:r w:rsidRPr="00F874C2">
        <w:rPr>
          <w:rFonts w:ascii="Arial" w:hAnsi="Arial" w:cs="Arial"/>
          <w:b/>
          <w:color w:val="4BACC6" w:themeColor="accent5"/>
          <w:kern w:val="36"/>
          <w:sz w:val="32"/>
          <w:szCs w:val="32"/>
        </w:rPr>
        <w:t>Школа-интернат с. Новокабаново продемонстрировала первые результаты работы кружков центра "Точка роста</w:t>
      </w:r>
      <w:r w:rsidRPr="00F874C2">
        <w:rPr>
          <w:rFonts w:ascii="Arial" w:hAnsi="Arial" w:cs="Arial"/>
          <w:b/>
          <w:color w:val="000000"/>
          <w:kern w:val="36"/>
          <w:sz w:val="32"/>
          <w:szCs w:val="32"/>
        </w:rPr>
        <w:t>"</w:t>
      </w:r>
    </w:p>
    <w:p w:rsid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III четверть учебного года является самой длинной и насыщенной,  ведь на ее пору приходятся олимпиады, ВПР, конференции и конкурсы. Благодаря национальному проекту «Образование» для педагогов и детей открывается много возможностей, так как материально техническая оснащённость образовательного процесса одна из важных составляющих. 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В Школе-интернате с.Новокабаново Краснокамского района Республики Башкортостан ребята с удовольствием принимают участие во всех мероприятиях и показывают высокие результаты, ведь для подготовки к ним на базе центра «Точка роста» для этого созданы все необходимые условия. Несомненно, данный проект имеет большую социальную значимость.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Так, команда воспитанников "Точки роста" заняла 2 место на районном турнире по шахматам, а обучающиеся 8 класса Андросенко Даниил и Каюмов Азамат заняли 1 место и 2 места. 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На семинаре-совещании руководителей образовательных организаций района, который прошел на базе школы, учителя показали открытые уроки, внеклассные мероприятия и мастер-классы с использованием ресурсов центра «Точка роста».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 Обучающаяся 3 класса Шугаепова Наиля вместе со своим руководителем работает над исследовательской работой по созданию воздушного змея, изучая и осваивая при этом квадрокоптеры. Она продемонстрировала свою работу и рассказала о первом опыте запущения воздушного змея в воздух.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Учитель технологии Муллагалиев Венер Ришатович ознакомил гостей с 3 D печатью, которые своими глазами увидели производственный процесс – технологию создания совы методом послойного наращивания. В итоге, в качестве подарка, каждый получил сувенирную сову.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В этом году школа имеет победителя муниципального этапа конкурса «Учитель года-2022», им стала учитель биологии и химии Фатихова Фанзиля Мавлявиевна. 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– Вместо традиционной доски – интерактивная панель, вместо тетрадей и учебников – ноутбуки. Теперь получать новые знания, решать задачи и проверять пройденный материал стало намного интереснее, – делится Фанзиля Мавлявиевна. 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– Имея столь богатую и современную материальную базу, хочется и самим совершенствоваться и показывать результаты, – говорит директор школы-интерната Башарова Гузалия Гависовна. – Победительница регионального этапа Всероссийской олимпиады школьников Камалиева Гульназ будет участвовать во Всероссийском этапе олимпиады по ОБЖ, который пройдет в апреле в г.Казань РТ. Сейчас она проходит курсы по подготовке к олимпиаде в г.Уфа, обучение проводят ведущие специалисты вузов. Надеемся и настроены только на победу!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lastRenderedPageBreak/>
        <w:t>Проводить уроки с использованием современных технологий и добиваться высоких результатов стало возможным благодаря реализации в федерального проекта «Точка роста» национального проекта «Образование».</w:t>
      </w:r>
    </w:p>
    <w:p w:rsidR="00BF4476" w:rsidRPr="00BF4476" w:rsidRDefault="00BF4476" w:rsidP="00BF4476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  <w:r w:rsidRPr="00BF4476">
        <w:rPr>
          <w:color w:val="333333"/>
          <w:sz w:val="28"/>
          <w:szCs w:val="28"/>
        </w:rPr>
        <w:t>Сегодня обучение в школах уже невозможно представить без использования современных технологий. И это большой плюс как для учителей, так и для учеников. </w:t>
      </w:r>
    </w:p>
    <w:p w:rsidR="002E7F13" w:rsidRPr="00BF4476" w:rsidRDefault="00BF4476" w:rsidP="00BF4476">
      <w:pPr>
        <w:spacing w:after="0" w:line="240" w:lineRule="auto"/>
        <w:ind w:firstLine="426"/>
        <w:jc w:val="both"/>
        <w:rPr>
          <w:sz w:val="28"/>
          <w:szCs w:val="28"/>
        </w:rPr>
      </w:pPr>
      <w:r w:rsidRPr="00BF4476">
        <w:rPr>
          <w:noProof/>
          <w:szCs w:val="28"/>
        </w:rPr>
        <w:drawing>
          <wp:inline distT="0" distB="0" distL="0" distR="0">
            <wp:extent cx="3348990" cy="251968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476">
        <w:rPr>
          <w:noProof/>
          <w:szCs w:val="28"/>
        </w:rPr>
        <w:drawing>
          <wp:inline distT="0" distB="0" distL="0" distR="0">
            <wp:extent cx="3348990" cy="251968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476">
        <w:rPr>
          <w:noProof/>
          <w:szCs w:val="28"/>
        </w:rPr>
        <w:drawing>
          <wp:inline distT="0" distB="0" distL="0" distR="0">
            <wp:extent cx="3348990" cy="2519680"/>
            <wp:effectExtent l="1905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F13" w:rsidRPr="00BF4476" w:rsidSect="00DC431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40" w:rsidRDefault="007C7C40" w:rsidP="00F874C2">
      <w:pPr>
        <w:spacing w:after="0" w:line="240" w:lineRule="auto"/>
      </w:pPr>
      <w:r>
        <w:separator/>
      </w:r>
    </w:p>
  </w:endnote>
  <w:endnote w:type="continuationSeparator" w:id="0">
    <w:p w:rsidR="007C7C40" w:rsidRDefault="007C7C40" w:rsidP="00F8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467951"/>
      <w:docPartObj>
        <w:docPartGallery w:val="Page Numbers (Bottom of Page)"/>
        <w:docPartUnique/>
      </w:docPartObj>
    </w:sdtPr>
    <w:sdtContent>
      <w:p w:rsidR="00F874C2" w:rsidRDefault="00F874C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4C2" w:rsidRDefault="00F874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40" w:rsidRDefault="007C7C40" w:rsidP="00F874C2">
      <w:pPr>
        <w:spacing w:after="0" w:line="240" w:lineRule="auto"/>
      </w:pPr>
      <w:r>
        <w:separator/>
      </w:r>
    </w:p>
  </w:footnote>
  <w:footnote w:type="continuationSeparator" w:id="0">
    <w:p w:rsidR="007C7C40" w:rsidRDefault="007C7C40" w:rsidP="00F87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476"/>
    <w:rsid w:val="000615A8"/>
    <w:rsid w:val="000A7A19"/>
    <w:rsid w:val="001D1A39"/>
    <w:rsid w:val="002F12C8"/>
    <w:rsid w:val="003462AC"/>
    <w:rsid w:val="00362D50"/>
    <w:rsid w:val="00517B2E"/>
    <w:rsid w:val="0058487E"/>
    <w:rsid w:val="00597987"/>
    <w:rsid w:val="0073173F"/>
    <w:rsid w:val="007C7C40"/>
    <w:rsid w:val="00B259F6"/>
    <w:rsid w:val="00B33FEB"/>
    <w:rsid w:val="00BC46CD"/>
    <w:rsid w:val="00BF4476"/>
    <w:rsid w:val="00D32259"/>
    <w:rsid w:val="00DC4314"/>
    <w:rsid w:val="00F606CD"/>
    <w:rsid w:val="00F8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33FE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3FEB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B33F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3F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B33FEB"/>
    <w:rPr>
      <w:b/>
      <w:bCs/>
    </w:rPr>
  </w:style>
  <w:style w:type="paragraph" w:styleId="a6">
    <w:name w:val="No Spacing"/>
    <w:uiPriority w:val="1"/>
    <w:qFormat/>
    <w:rsid w:val="00B33FEB"/>
    <w:rPr>
      <w:rFonts w:eastAsia="Calibri"/>
      <w:lang w:eastAsia="en-US"/>
    </w:rPr>
  </w:style>
  <w:style w:type="paragraph" w:styleId="a7">
    <w:name w:val="List Paragraph"/>
    <w:basedOn w:val="a"/>
    <w:uiPriority w:val="34"/>
    <w:qFormat/>
    <w:rsid w:val="00B33FEB"/>
    <w:pPr>
      <w:ind w:left="720"/>
      <w:contextualSpacing/>
    </w:pPr>
    <w:rPr>
      <w:rFonts w:ascii="Calibri" w:eastAsia="Calibri" w:hAnsi="Calibri"/>
      <w:lang w:eastAsia="en-US"/>
    </w:rPr>
  </w:style>
  <w:style w:type="paragraph" w:styleId="a8">
    <w:name w:val="Normal (Web)"/>
    <w:basedOn w:val="a"/>
    <w:uiPriority w:val="99"/>
    <w:semiHidden/>
    <w:unhideWhenUsed/>
    <w:rsid w:val="00BF447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47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8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874C2"/>
  </w:style>
  <w:style w:type="paragraph" w:styleId="ad">
    <w:name w:val="footer"/>
    <w:basedOn w:val="a"/>
    <w:link w:val="ae"/>
    <w:uiPriority w:val="99"/>
    <w:unhideWhenUsed/>
    <w:rsid w:val="00F8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87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2022-04-06T14:57:00Z</cp:lastPrinted>
  <dcterms:created xsi:type="dcterms:W3CDTF">2022-03-24T18:58:00Z</dcterms:created>
  <dcterms:modified xsi:type="dcterms:W3CDTF">2022-04-06T14:59:00Z</dcterms:modified>
</cp:coreProperties>
</file>