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6D83" w:rsidRPr="00736D83" w:rsidRDefault="00736D83" w:rsidP="00736D83">
      <w:pPr>
        <w:spacing w:after="150" w:line="240" w:lineRule="auto"/>
        <w:jc w:val="center"/>
        <w:rPr>
          <w:rFonts w:ascii="Times New Roman" w:eastAsia="Times New Roman" w:hAnsi="Times New Roman" w:cs="Times New Roman"/>
          <w:sz w:val="28"/>
          <w:szCs w:val="28"/>
          <w:lang w:eastAsia="ru-RU"/>
        </w:rPr>
      </w:pPr>
      <w:r w:rsidRPr="00736D83">
        <w:rPr>
          <w:rFonts w:ascii="Times New Roman" w:eastAsia="Times New Roman" w:hAnsi="Times New Roman" w:cs="Times New Roman"/>
          <w:sz w:val="28"/>
          <w:szCs w:val="28"/>
          <w:lang w:eastAsia="ru-RU"/>
        </w:rPr>
        <w:t>Развивающие игры для детей дошкольного возраста</w:t>
      </w:r>
    </w:p>
    <w:p w:rsidR="00736D83" w:rsidRPr="00736D83" w:rsidRDefault="00736D83" w:rsidP="00736D83">
      <w:pPr>
        <w:spacing w:after="150" w:line="240" w:lineRule="auto"/>
        <w:rPr>
          <w:rFonts w:ascii="Times New Roman" w:eastAsia="Times New Roman" w:hAnsi="Times New Roman" w:cs="Times New Roman"/>
          <w:sz w:val="28"/>
          <w:szCs w:val="28"/>
          <w:lang w:eastAsia="ru-RU"/>
        </w:rPr>
      </w:pPr>
      <w:r w:rsidRPr="00736D83">
        <w:rPr>
          <w:rFonts w:ascii="Times New Roman" w:eastAsia="Times New Roman" w:hAnsi="Times New Roman" w:cs="Times New Roman"/>
          <w:sz w:val="28"/>
          <w:szCs w:val="28"/>
          <w:lang w:eastAsia="ru-RU"/>
        </w:rPr>
        <w:t>Неоценимую помощь в развитии интеллекта у ребенка дошкольного возраста оказывают специальные дидактические игры. Во время таких занятий происходит активное обучение малыша и знакомство его с новыми навыками в увлекательной игровой форме. Маленькие дети лучше всего усваивают новую информацию во время игры, поэтому развивающие занятия для дошкольников не утомляют детей и позволяют им весело и </w:t>
      </w:r>
      <w:hyperlink r:id="rId5" w:tooltip="Как заставить ребенка учиться" w:history="1">
        <w:r w:rsidRPr="00736D83">
          <w:rPr>
            <w:rFonts w:ascii="Times New Roman" w:eastAsia="Times New Roman" w:hAnsi="Times New Roman" w:cs="Times New Roman"/>
            <w:sz w:val="28"/>
            <w:szCs w:val="28"/>
            <w:u w:val="single"/>
            <w:lang w:eastAsia="ru-RU"/>
          </w:rPr>
          <w:t>эффективно обучаться</w:t>
        </w:r>
      </w:hyperlink>
      <w:r w:rsidRPr="00736D83">
        <w:rPr>
          <w:rFonts w:ascii="Times New Roman" w:eastAsia="Times New Roman" w:hAnsi="Times New Roman" w:cs="Times New Roman"/>
          <w:sz w:val="28"/>
          <w:szCs w:val="28"/>
          <w:lang w:eastAsia="ru-RU"/>
        </w:rPr>
        <w:t>.</w:t>
      </w:r>
    </w:p>
    <w:p w:rsidR="00736D83" w:rsidRPr="00736D83" w:rsidRDefault="00736D83" w:rsidP="00736D83">
      <w:pPr>
        <w:spacing w:after="150" w:line="240" w:lineRule="auto"/>
        <w:rPr>
          <w:rFonts w:ascii="Times New Roman" w:eastAsia="Times New Roman" w:hAnsi="Times New Roman" w:cs="Times New Roman"/>
          <w:sz w:val="28"/>
          <w:szCs w:val="28"/>
          <w:lang w:eastAsia="ru-RU"/>
        </w:rPr>
      </w:pPr>
      <w:r w:rsidRPr="00736D83">
        <w:rPr>
          <w:rFonts w:ascii="Times New Roman" w:eastAsia="Times New Roman" w:hAnsi="Times New Roman" w:cs="Times New Roman"/>
          <w:b/>
          <w:bCs/>
          <w:sz w:val="28"/>
          <w:szCs w:val="28"/>
          <w:lang w:eastAsia="ru-RU"/>
        </w:rPr>
        <w:t>Содержание статьи:</w:t>
      </w:r>
    </w:p>
    <w:p w:rsidR="00736D83" w:rsidRPr="00736D83" w:rsidRDefault="00736D83" w:rsidP="00736D83">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hyperlink r:id="rId6" w:anchor="3" w:history="1">
        <w:r w:rsidRPr="00736D83">
          <w:rPr>
            <w:rFonts w:ascii="Times New Roman" w:eastAsia="Times New Roman" w:hAnsi="Times New Roman" w:cs="Times New Roman"/>
            <w:sz w:val="28"/>
            <w:szCs w:val="28"/>
            <w:u w:val="single"/>
            <w:lang w:eastAsia="ru-RU"/>
          </w:rPr>
          <w:t>Простые развивающие игры</w:t>
        </w:r>
      </w:hyperlink>
    </w:p>
    <w:p w:rsidR="00736D83" w:rsidRPr="00736D83" w:rsidRDefault="00736D83" w:rsidP="00736D83">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hyperlink r:id="rId7" w:anchor="4" w:history="1">
        <w:r w:rsidRPr="00736D83">
          <w:rPr>
            <w:rFonts w:ascii="Times New Roman" w:eastAsia="Times New Roman" w:hAnsi="Times New Roman" w:cs="Times New Roman"/>
            <w:sz w:val="28"/>
            <w:szCs w:val="28"/>
            <w:u w:val="single"/>
            <w:lang w:eastAsia="ru-RU"/>
          </w:rPr>
          <w:t>Познавательные игры</w:t>
        </w:r>
      </w:hyperlink>
    </w:p>
    <w:p w:rsidR="00736D83" w:rsidRPr="00736D83" w:rsidRDefault="00736D83" w:rsidP="00736D83">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hyperlink r:id="rId8" w:anchor="5" w:history="1">
        <w:r w:rsidRPr="00736D83">
          <w:rPr>
            <w:rFonts w:ascii="Times New Roman" w:eastAsia="Times New Roman" w:hAnsi="Times New Roman" w:cs="Times New Roman"/>
            <w:sz w:val="28"/>
            <w:szCs w:val="28"/>
            <w:u w:val="single"/>
            <w:lang w:eastAsia="ru-RU"/>
          </w:rPr>
          <w:t xml:space="preserve">Конструкторы и </w:t>
        </w:r>
        <w:proofErr w:type="spellStart"/>
        <w:r w:rsidRPr="00736D83">
          <w:rPr>
            <w:rFonts w:ascii="Times New Roman" w:eastAsia="Times New Roman" w:hAnsi="Times New Roman" w:cs="Times New Roman"/>
            <w:sz w:val="28"/>
            <w:szCs w:val="28"/>
            <w:u w:val="single"/>
            <w:lang w:eastAsia="ru-RU"/>
          </w:rPr>
          <w:t>пазлы</w:t>
        </w:r>
        <w:proofErr w:type="spellEnd"/>
      </w:hyperlink>
    </w:p>
    <w:p w:rsidR="00736D83" w:rsidRPr="00736D83" w:rsidRDefault="00736D83" w:rsidP="00736D83">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hyperlink r:id="rId9" w:anchor="6" w:history="1">
        <w:r w:rsidRPr="00736D83">
          <w:rPr>
            <w:rFonts w:ascii="Times New Roman" w:eastAsia="Times New Roman" w:hAnsi="Times New Roman" w:cs="Times New Roman"/>
            <w:sz w:val="28"/>
            <w:szCs w:val="28"/>
            <w:u w:val="single"/>
            <w:lang w:eastAsia="ru-RU"/>
          </w:rPr>
          <w:t>Игры, развивающие память и внимание</w:t>
        </w:r>
      </w:hyperlink>
    </w:p>
    <w:p w:rsidR="00736D83" w:rsidRPr="00736D83" w:rsidRDefault="00736D83" w:rsidP="00736D83">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hyperlink r:id="rId10" w:anchor="7" w:history="1">
        <w:r w:rsidRPr="00736D83">
          <w:rPr>
            <w:rFonts w:ascii="Times New Roman" w:eastAsia="Times New Roman" w:hAnsi="Times New Roman" w:cs="Times New Roman"/>
            <w:sz w:val="28"/>
            <w:szCs w:val="28"/>
            <w:u w:val="single"/>
            <w:lang w:eastAsia="ru-RU"/>
          </w:rPr>
          <w:t>Логические игры</w:t>
        </w:r>
      </w:hyperlink>
    </w:p>
    <w:p w:rsidR="00736D83" w:rsidRPr="00736D83" w:rsidRDefault="00736D83" w:rsidP="00736D83">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hyperlink r:id="rId11" w:anchor="8" w:history="1">
        <w:r w:rsidRPr="00736D83">
          <w:rPr>
            <w:rFonts w:ascii="Times New Roman" w:eastAsia="Times New Roman" w:hAnsi="Times New Roman" w:cs="Times New Roman"/>
            <w:sz w:val="28"/>
            <w:szCs w:val="28"/>
            <w:u w:val="single"/>
            <w:lang w:eastAsia="ru-RU"/>
          </w:rPr>
          <w:t>Ребусы и загадки</w:t>
        </w:r>
      </w:hyperlink>
    </w:p>
    <w:p w:rsidR="00736D83" w:rsidRDefault="00736D83" w:rsidP="00736D83">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hyperlink r:id="rId12" w:anchor="9" w:history="1">
        <w:r w:rsidRPr="00736D83">
          <w:rPr>
            <w:rFonts w:ascii="Times New Roman" w:eastAsia="Times New Roman" w:hAnsi="Times New Roman" w:cs="Times New Roman"/>
            <w:sz w:val="28"/>
            <w:szCs w:val="28"/>
            <w:u w:val="single"/>
            <w:lang w:eastAsia="ru-RU"/>
          </w:rPr>
          <w:t>Математические игры</w:t>
        </w:r>
      </w:hyperlink>
    </w:p>
    <w:p w:rsidR="00736D83" w:rsidRPr="00736D83" w:rsidRDefault="00736D83" w:rsidP="00736D83">
      <w:pPr>
        <w:spacing w:before="100" w:beforeAutospacing="1" w:after="100" w:afterAutospacing="1" w:line="240" w:lineRule="auto"/>
        <w:rPr>
          <w:rFonts w:ascii="Times New Roman" w:eastAsia="Times New Roman" w:hAnsi="Times New Roman" w:cs="Times New Roman"/>
          <w:sz w:val="28"/>
          <w:szCs w:val="28"/>
          <w:lang w:eastAsia="ru-RU"/>
        </w:rPr>
      </w:pPr>
    </w:p>
    <w:p w:rsidR="00736D83" w:rsidRPr="00736D83" w:rsidRDefault="00736D83" w:rsidP="00736D83">
      <w:pPr>
        <w:spacing w:after="150" w:line="240" w:lineRule="auto"/>
        <w:rPr>
          <w:rFonts w:ascii="Times New Roman" w:eastAsia="Times New Roman" w:hAnsi="Times New Roman" w:cs="Times New Roman"/>
          <w:sz w:val="28"/>
          <w:szCs w:val="28"/>
          <w:lang w:eastAsia="ru-RU"/>
        </w:rPr>
      </w:pPr>
      <w:r w:rsidRPr="00736D83">
        <w:rPr>
          <w:rFonts w:ascii="Times New Roman" w:eastAsia="Times New Roman" w:hAnsi="Times New Roman" w:cs="Times New Roman"/>
          <w:noProof/>
          <w:sz w:val="28"/>
          <w:szCs w:val="28"/>
          <w:lang w:eastAsia="ru-RU"/>
        </w:rPr>
        <w:drawing>
          <wp:inline distT="0" distB="0" distL="0" distR="0" wp14:anchorId="58B37182" wp14:editId="77166E20">
            <wp:extent cx="6667500" cy="4438650"/>
            <wp:effectExtent l="0" t="0" r="0" b="0"/>
            <wp:docPr id="100" name="Рисунок 100" descr="Развивающие игры детей дошкольного возраста">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Развивающие игры детей дошкольного возраста">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67500" cy="4438650"/>
                    </a:xfrm>
                    <a:prstGeom prst="rect">
                      <a:avLst/>
                    </a:prstGeom>
                    <a:noFill/>
                    <a:ln>
                      <a:noFill/>
                    </a:ln>
                  </pic:spPr>
                </pic:pic>
              </a:graphicData>
            </a:graphic>
          </wp:inline>
        </w:drawing>
      </w:r>
    </w:p>
    <w:p w:rsidR="00736D83" w:rsidRDefault="00736D83" w:rsidP="00736D83">
      <w:pPr>
        <w:spacing w:after="150" w:line="240" w:lineRule="auto"/>
        <w:rPr>
          <w:rFonts w:ascii="Times New Roman" w:eastAsia="Times New Roman" w:hAnsi="Times New Roman" w:cs="Times New Roman"/>
          <w:sz w:val="28"/>
          <w:szCs w:val="28"/>
          <w:lang w:eastAsia="ru-RU"/>
        </w:rPr>
      </w:pPr>
    </w:p>
    <w:p w:rsidR="00736D83" w:rsidRPr="00736D83" w:rsidRDefault="00736D83" w:rsidP="00736D83">
      <w:pPr>
        <w:spacing w:after="150" w:line="240" w:lineRule="auto"/>
        <w:rPr>
          <w:rFonts w:ascii="Times New Roman" w:eastAsia="Times New Roman" w:hAnsi="Times New Roman" w:cs="Times New Roman"/>
          <w:sz w:val="28"/>
          <w:szCs w:val="28"/>
          <w:lang w:eastAsia="ru-RU"/>
        </w:rPr>
      </w:pPr>
      <w:r w:rsidRPr="00736D83">
        <w:rPr>
          <w:rFonts w:ascii="Times New Roman" w:eastAsia="Times New Roman" w:hAnsi="Times New Roman" w:cs="Times New Roman"/>
          <w:sz w:val="28"/>
          <w:szCs w:val="28"/>
          <w:lang w:eastAsia="ru-RU"/>
        </w:rPr>
        <w:lastRenderedPageBreak/>
        <w:t>Развивающие игры для детей дошкольного возраста делятся на несколько категорий:</w:t>
      </w:r>
    </w:p>
    <w:p w:rsidR="00736D83" w:rsidRPr="00736D83" w:rsidRDefault="00736D83" w:rsidP="00736D83">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736D83">
        <w:rPr>
          <w:rFonts w:ascii="Times New Roman" w:eastAsia="Times New Roman" w:hAnsi="Times New Roman" w:cs="Times New Roman"/>
          <w:sz w:val="28"/>
          <w:szCs w:val="28"/>
          <w:lang w:eastAsia="ru-RU"/>
        </w:rPr>
        <w:t>простые игры (</w:t>
      </w:r>
      <w:hyperlink r:id="rId15" w:tooltip="Как научить ребенка рисовать" w:history="1">
        <w:r w:rsidRPr="00736D83">
          <w:rPr>
            <w:rFonts w:ascii="Times New Roman" w:eastAsia="Times New Roman" w:hAnsi="Times New Roman" w:cs="Times New Roman"/>
            <w:sz w:val="28"/>
            <w:szCs w:val="28"/>
            <w:u w:val="single"/>
            <w:lang w:eastAsia="ru-RU"/>
          </w:rPr>
          <w:t>рисование</w:t>
        </w:r>
      </w:hyperlink>
      <w:r w:rsidRPr="00736D83">
        <w:rPr>
          <w:rFonts w:ascii="Times New Roman" w:eastAsia="Times New Roman" w:hAnsi="Times New Roman" w:cs="Times New Roman"/>
          <w:sz w:val="28"/>
          <w:szCs w:val="28"/>
          <w:lang w:eastAsia="ru-RU"/>
        </w:rPr>
        <w:t>, раскраски)</w:t>
      </w:r>
    </w:p>
    <w:p w:rsidR="00736D83" w:rsidRPr="00736D83" w:rsidRDefault="00736D83" w:rsidP="00736D83">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736D83">
        <w:rPr>
          <w:rFonts w:ascii="Times New Roman" w:eastAsia="Times New Roman" w:hAnsi="Times New Roman" w:cs="Times New Roman"/>
          <w:sz w:val="28"/>
          <w:szCs w:val="28"/>
          <w:lang w:eastAsia="ru-RU"/>
        </w:rPr>
        <w:t>познавательные игры, позволяющие малышу узнавать новые факты об окружающем мире</w:t>
      </w:r>
    </w:p>
    <w:p w:rsidR="00736D83" w:rsidRPr="00736D83" w:rsidRDefault="00736D83" w:rsidP="00736D83">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736D83">
        <w:rPr>
          <w:rFonts w:ascii="Times New Roman" w:eastAsia="Times New Roman" w:hAnsi="Times New Roman" w:cs="Times New Roman"/>
          <w:sz w:val="28"/>
          <w:szCs w:val="28"/>
          <w:lang w:eastAsia="ru-RU"/>
        </w:rPr>
        <w:t>пазлы</w:t>
      </w:r>
      <w:proofErr w:type="spellEnd"/>
      <w:r w:rsidRPr="00736D83">
        <w:rPr>
          <w:rFonts w:ascii="Times New Roman" w:eastAsia="Times New Roman" w:hAnsi="Times New Roman" w:cs="Times New Roman"/>
          <w:sz w:val="28"/>
          <w:szCs w:val="28"/>
          <w:lang w:eastAsia="ru-RU"/>
        </w:rPr>
        <w:t xml:space="preserve"> и конструкторы</w:t>
      </w:r>
    </w:p>
    <w:p w:rsidR="00736D83" w:rsidRPr="00736D83" w:rsidRDefault="00736D83" w:rsidP="00736D83">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736D83">
        <w:rPr>
          <w:rFonts w:ascii="Times New Roman" w:eastAsia="Times New Roman" w:hAnsi="Times New Roman" w:cs="Times New Roman"/>
          <w:sz w:val="28"/>
          <w:szCs w:val="28"/>
          <w:lang w:eastAsia="ru-RU"/>
        </w:rPr>
        <w:t>игры, </w:t>
      </w:r>
      <w:hyperlink r:id="rId16" w:tooltip="Тест на внимательность" w:history="1">
        <w:r w:rsidRPr="00736D83">
          <w:rPr>
            <w:rFonts w:ascii="Times New Roman" w:eastAsia="Times New Roman" w:hAnsi="Times New Roman" w:cs="Times New Roman"/>
            <w:sz w:val="28"/>
            <w:szCs w:val="28"/>
            <w:u w:val="single"/>
            <w:lang w:eastAsia="ru-RU"/>
          </w:rPr>
          <w:t>развивающие внимание</w:t>
        </w:r>
      </w:hyperlink>
      <w:r w:rsidRPr="00736D83">
        <w:rPr>
          <w:rFonts w:ascii="Times New Roman" w:eastAsia="Times New Roman" w:hAnsi="Times New Roman" w:cs="Times New Roman"/>
          <w:sz w:val="28"/>
          <w:szCs w:val="28"/>
          <w:lang w:eastAsia="ru-RU"/>
        </w:rPr>
        <w:t> и память</w:t>
      </w:r>
    </w:p>
    <w:p w:rsidR="00736D83" w:rsidRPr="00736D83" w:rsidRDefault="00736D83" w:rsidP="00736D83">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736D83">
        <w:rPr>
          <w:rFonts w:ascii="Times New Roman" w:eastAsia="Times New Roman" w:hAnsi="Times New Roman" w:cs="Times New Roman"/>
          <w:sz w:val="28"/>
          <w:szCs w:val="28"/>
          <w:lang w:eastAsia="ru-RU"/>
        </w:rPr>
        <w:t>логические игры и занятия, тренирующие мышление ребенка</w:t>
      </w:r>
    </w:p>
    <w:p w:rsidR="00736D83" w:rsidRPr="00736D83" w:rsidRDefault="00736D83" w:rsidP="00736D83">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736D83">
        <w:rPr>
          <w:rFonts w:ascii="Times New Roman" w:eastAsia="Times New Roman" w:hAnsi="Times New Roman" w:cs="Times New Roman"/>
          <w:sz w:val="28"/>
          <w:szCs w:val="28"/>
          <w:lang w:eastAsia="ru-RU"/>
        </w:rPr>
        <w:t>ребусы и загадки</w:t>
      </w:r>
    </w:p>
    <w:p w:rsidR="00736D83" w:rsidRPr="00736D83" w:rsidRDefault="00736D83" w:rsidP="00736D83">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736D83">
        <w:rPr>
          <w:rFonts w:ascii="Times New Roman" w:eastAsia="Times New Roman" w:hAnsi="Times New Roman" w:cs="Times New Roman"/>
          <w:sz w:val="28"/>
          <w:szCs w:val="28"/>
          <w:lang w:eastAsia="ru-RU"/>
        </w:rPr>
        <w:t>математические игры</w:t>
      </w:r>
    </w:p>
    <w:p w:rsidR="00736D83" w:rsidRPr="00736D83" w:rsidRDefault="00736D83" w:rsidP="00736D83">
      <w:pPr>
        <w:spacing w:after="150" w:line="240" w:lineRule="auto"/>
        <w:rPr>
          <w:rFonts w:ascii="Times New Roman" w:eastAsia="Times New Roman" w:hAnsi="Times New Roman" w:cs="Times New Roman"/>
          <w:sz w:val="28"/>
          <w:szCs w:val="28"/>
          <w:lang w:eastAsia="ru-RU"/>
        </w:rPr>
      </w:pPr>
      <w:r w:rsidRPr="00736D83">
        <w:rPr>
          <w:rFonts w:ascii="Times New Roman" w:eastAsia="Times New Roman" w:hAnsi="Times New Roman" w:cs="Times New Roman"/>
          <w:sz w:val="28"/>
          <w:szCs w:val="28"/>
          <w:lang w:eastAsia="ru-RU"/>
        </w:rPr>
        <w:t>Обучающие игры относятся к самым популярным методикам развития детей дошкольного возраста, и успешно применяются как в </w:t>
      </w:r>
      <w:hyperlink r:id="rId17" w:tooltip="Как правильно воспитать ребенка" w:history="1">
        <w:r w:rsidRPr="00736D83">
          <w:rPr>
            <w:rFonts w:ascii="Times New Roman" w:eastAsia="Times New Roman" w:hAnsi="Times New Roman" w:cs="Times New Roman"/>
            <w:sz w:val="28"/>
            <w:szCs w:val="28"/>
            <w:u w:val="single"/>
            <w:lang w:eastAsia="ru-RU"/>
          </w:rPr>
          <w:t>домашнем воспитании</w:t>
        </w:r>
      </w:hyperlink>
      <w:r w:rsidRPr="00736D83">
        <w:rPr>
          <w:rFonts w:ascii="Times New Roman" w:eastAsia="Times New Roman" w:hAnsi="Times New Roman" w:cs="Times New Roman"/>
          <w:sz w:val="28"/>
          <w:szCs w:val="28"/>
          <w:lang w:eastAsia="ru-RU"/>
        </w:rPr>
        <w:t>, так и в детских садах. Своевременное развитие детей дошкольного возраста способствует их лучшей социальной адаптации при последующем обучении в школе и помогает малышам </w:t>
      </w:r>
      <w:hyperlink r:id="rId18" w:tooltip="Как развить у ребенка память" w:history="1">
        <w:r w:rsidRPr="00736D83">
          <w:rPr>
            <w:rFonts w:ascii="Times New Roman" w:eastAsia="Times New Roman" w:hAnsi="Times New Roman" w:cs="Times New Roman"/>
            <w:sz w:val="28"/>
            <w:szCs w:val="28"/>
            <w:u w:val="single"/>
            <w:lang w:eastAsia="ru-RU"/>
          </w:rPr>
          <w:t>тренировать память</w:t>
        </w:r>
      </w:hyperlink>
      <w:r w:rsidRPr="00736D83">
        <w:rPr>
          <w:rFonts w:ascii="Times New Roman" w:eastAsia="Times New Roman" w:hAnsi="Times New Roman" w:cs="Times New Roman"/>
          <w:sz w:val="28"/>
          <w:szCs w:val="28"/>
          <w:lang w:eastAsia="ru-RU"/>
        </w:rPr>
        <w:t>, развивать образное и логическое мышление, и успешно усваивать необходимые интеллектуальные навыки, соответствующие возрасту.</w:t>
      </w:r>
    </w:p>
    <w:p w:rsidR="00736D83" w:rsidRPr="00736D83" w:rsidRDefault="00736D83" w:rsidP="00736D83">
      <w:pPr>
        <w:spacing w:after="150" w:line="240" w:lineRule="auto"/>
        <w:rPr>
          <w:rFonts w:ascii="Times New Roman" w:eastAsia="Times New Roman" w:hAnsi="Times New Roman" w:cs="Times New Roman"/>
          <w:sz w:val="28"/>
          <w:szCs w:val="28"/>
          <w:lang w:eastAsia="ru-RU"/>
        </w:rPr>
      </w:pPr>
      <w:r w:rsidRPr="00736D83">
        <w:rPr>
          <w:rFonts w:ascii="Times New Roman" w:eastAsia="Times New Roman" w:hAnsi="Times New Roman" w:cs="Times New Roman"/>
          <w:sz w:val="28"/>
          <w:szCs w:val="28"/>
          <w:lang w:eastAsia="ru-RU"/>
        </w:rPr>
        <w:t>Несмотря на то, что на сегодняшний день обучающие детские игры существуют и в онлайн варианте, увлекать ребенка исключительно компьютерными вариантами развивающих игр для дошкольников не рекомендуется. Это связано с особенностями развития детей дошкольного возраста: малышам до семи лет необходима возможность напрямую взаимодействовать с предметами, поскольку это способствует развитию мелкой моторики и чувственного восприятия. Поэтому рассматривать онлайн игры как альтернативу традиционным обучающим материалам нельзя, лучше использовать их как небольшое дополнение.</w:t>
      </w:r>
    </w:p>
    <w:p w:rsidR="00736D83" w:rsidRPr="00736D83" w:rsidRDefault="00736D83" w:rsidP="00736D83">
      <w:pPr>
        <w:spacing w:after="150" w:line="240" w:lineRule="auto"/>
        <w:rPr>
          <w:rFonts w:ascii="Times New Roman" w:eastAsia="Times New Roman" w:hAnsi="Times New Roman" w:cs="Times New Roman"/>
          <w:sz w:val="28"/>
          <w:szCs w:val="28"/>
          <w:lang w:eastAsia="ru-RU"/>
        </w:rPr>
      </w:pPr>
      <w:r w:rsidRPr="00736D83">
        <w:rPr>
          <w:rFonts w:ascii="Times New Roman" w:eastAsia="Times New Roman" w:hAnsi="Times New Roman" w:cs="Times New Roman"/>
          <w:sz w:val="28"/>
          <w:szCs w:val="28"/>
          <w:lang w:eastAsia="ru-RU"/>
        </w:rPr>
        <w:t>Простые развивающие игры</w:t>
      </w:r>
    </w:p>
    <w:p w:rsidR="00736D83" w:rsidRPr="00736D83" w:rsidRDefault="00736D83" w:rsidP="00736D83">
      <w:pPr>
        <w:spacing w:after="150" w:line="240" w:lineRule="auto"/>
        <w:rPr>
          <w:rFonts w:ascii="Times New Roman" w:eastAsia="Times New Roman" w:hAnsi="Times New Roman" w:cs="Times New Roman"/>
          <w:sz w:val="28"/>
          <w:szCs w:val="28"/>
          <w:lang w:eastAsia="ru-RU"/>
        </w:rPr>
      </w:pPr>
      <w:hyperlink r:id="rId19" w:tooltip="Развитие мелкой моторики у детей" w:history="1">
        <w:r w:rsidRPr="00736D83">
          <w:rPr>
            <w:rFonts w:ascii="Times New Roman" w:eastAsia="Times New Roman" w:hAnsi="Times New Roman" w:cs="Times New Roman"/>
            <w:sz w:val="28"/>
            <w:szCs w:val="28"/>
            <w:u w:val="single"/>
            <w:lang w:eastAsia="ru-RU"/>
          </w:rPr>
          <w:t>Мелкая моторика</w:t>
        </w:r>
      </w:hyperlink>
      <w:r w:rsidRPr="00736D83">
        <w:rPr>
          <w:rFonts w:ascii="Times New Roman" w:eastAsia="Times New Roman" w:hAnsi="Times New Roman" w:cs="Times New Roman"/>
          <w:sz w:val="28"/>
          <w:szCs w:val="28"/>
          <w:lang w:eastAsia="ru-RU"/>
        </w:rPr>
        <w:t> очень важна для развития дошкольников, поэтому необходимо включать в ежедневное времяпрепровождения малыша простые игры. К таким играм относится рисование карандашами, фломастерами и красками, </w:t>
      </w:r>
      <w:hyperlink r:id="rId20" w:tooltip="Пальчиковые игры для малышей" w:history="1">
        <w:r w:rsidRPr="00736D83">
          <w:rPr>
            <w:rFonts w:ascii="Times New Roman" w:eastAsia="Times New Roman" w:hAnsi="Times New Roman" w:cs="Times New Roman"/>
            <w:sz w:val="28"/>
            <w:szCs w:val="28"/>
            <w:u w:val="single"/>
            <w:lang w:eastAsia="ru-RU"/>
          </w:rPr>
          <w:t>особенно пальчиковыми</w:t>
        </w:r>
      </w:hyperlink>
      <w:r w:rsidRPr="00736D83">
        <w:rPr>
          <w:rFonts w:ascii="Times New Roman" w:eastAsia="Times New Roman" w:hAnsi="Times New Roman" w:cs="Times New Roman"/>
          <w:sz w:val="28"/>
          <w:szCs w:val="28"/>
          <w:lang w:eastAsia="ru-RU"/>
        </w:rPr>
        <w:t>. Ребенок в процессе занятий должен научиться изображать простые предметы: домик, машину, цветок, животное, солнышко. Полезен для познавательного развития дошкольников и процесс раскраски, когда родитель или воспитатель рисует на бумаге контур, а малыш подбирает соответствующий цвет и закрашивает картинку. Можно использовать и готовые раскраски. Этот процесс развивает цветовое восприятие малыша, учит его различать разные цвета и смешивать их между собой.</w:t>
      </w:r>
    </w:p>
    <w:p w:rsidR="00736D83" w:rsidRPr="00736D83" w:rsidRDefault="00736D83" w:rsidP="00736D83">
      <w:pPr>
        <w:spacing w:after="150" w:line="240" w:lineRule="auto"/>
        <w:rPr>
          <w:rFonts w:ascii="Times New Roman" w:eastAsia="Times New Roman" w:hAnsi="Times New Roman" w:cs="Times New Roman"/>
          <w:sz w:val="28"/>
          <w:szCs w:val="28"/>
          <w:lang w:eastAsia="ru-RU"/>
        </w:rPr>
      </w:pPr>
      <w:r w:rsidRPr="00736D83">
        <w:rPr>
          <w:rFonts w:ascii="Times New Roman" w:eastAsia="Times New Roman" w:hAnsi="Times New Roman" w:cs="Times New Roman"/>
          <w:sz w:val="28"/>
          <w:szCs w:val="28"/>
          <w:lang w:eastAsia="ru-RU"/>
        </w:rPr>
        <w:t>Познавательные игры</w:t>
      </w:r>
    </w:p>
    <w:p w:rsidR="00736D83" w:rsidRPr="00736D83" w:rsidRDefault="00736D83" w:rsidP="00736D83">
      <w:pPr>
        <w:spacing w:after="150" w:line="240" w:lineRule="auto"/>
        <w:rPr>
          <w:rFonts w:ascii="Times New Roman" w:eastAsia="Times New Roman" w:hAnsi="Times New Roman" w:cs="Times New Roman"/>
          <w:sz w:val="28"/>
          <w:szCs w:val="28"/>
          <w:lang w:eastAsia="ru-RU"/>
        </w:rPr>
      </w:pPr>
      <w:r w:rsidRPr="00736D83">
        <w:rPr>
          <w:rFonts w:ascii="Times New Roman" w:eastAsia="Times New Roman" w:hAnsi="Times New Roman" w:cs="Times New Roman"/>
          <w:sz w:val="28"/>
          <w:szCs w:val="28"/>
          <w:lang w:eastAsia="ru-RU"/>
        </w:rPr>
        <w:t xml:space="preserve">Познавательные игры позволяют подрастающему малышу узнавать новые интересные факты об окружающем его мире. Среди развивающих игр для </w:t>
      </w:r>
      <w:r w:rsidRPr="00736D83">
        <w:rPr>
          <w:rFonts w:ascii="Times New Roman" w:eastAsia="Times New Roman" w:hAnsi="Times New Roman" w:cs="Times New Roman"/>
          <w:sz w:val="28"/>
          <w:szCs w:val="28"/>
          <w:lang w:eastAsia="ru-RU"/>
        </w:rPr>
        <w:lastRenderedPageBreak/>
        <w:t>детей дошкольного возраста именно такие занятия занимают особое место. К таким играм относятся карточки с изображениями разных предметов и живых существ: предметы обихода, природные явления, цветы, звери, птицы, насекомые, представители различных профессий. Малыш смотрит на карточку, а взрослый проговаривает вслух, что именно на ней изображено.</w:t>
      </w:r>
    </w:p>
    <w:p w:rsidR="00736D83" w:rsidRPr="00736D83" w:rsidRDefault="00736D83" w:rsidP="00736D83">
      <w:pPr>
        <w:spacing w:after="150" w:line="240" w:lineRule="auto"/>
        <w:rPr>
          <w:rFonts w:ascii="Times New Roman" w:eastAsia="Times New Roman" w:hAnsi="Times New Roman" w:cs="Times New Roman"/>
          <w:sz w:val="28"/>
          <w:szCs w:val="28"/>
          <w:lang w:eastAsia="ru-RU"/>
        </w:rPr>
      </w:pPr>
      <w:r w:rsidRPr="00736D83">
        <w:rPr>
          <w:rFonts w:ascii="Times New Roman" w:eastAsia="Times New Roman" w:hAnsi="Times New Roman" w:cs="Times New Roman"/>
          <w:sz w:val="28"/>
          <w:szCs w:val="28"/>
          <w:lang w:eastAsia="ru-RU"/>
        </w:rPr>
        <w:t xml:space="preserve">Для детей старше двух лет используются более сложные познавательные игры, во время которых ребенок должен найти среди множества карточек такие, которые подходят друг другу. На таких карточках могут быть изображены животные и их детеныши, представители определенных профессий и какие-то предметы, связанные с этой профессией (художник и мольберт, повар и кастрюля, почтальон и письма и т.д.). Также малышу может быть предложено разложить карточки на две стопки: овощи и фрукты, звери и птицы, одушевленные и неодушевленные предметы, гласные и согласные </w:t>
      </w:r>
      <w:proofErr w:type="spellStart"/>
      <w:proofErr w:type="gramStart"/>
      <w:r w:rsidRPr="00736D83">
        <w:rPr>
          <w:rFonts w:ascii="Times New Roman" w:eastAsia="Times New Roman" w:hAnsi="Times New Roman" w:cs="Times New Roman"/>
          <w:sz w:val="28"/>
          <w:szCs w:val="28"/>
          <w:lang w:eastAsia="ru-RU"/>
        </w:rPr>
        <w:t>буквы.К</w:t>
      </w:r>
      <w:proofErr w:type="spellEnd"/>
      <w:proofErr w:type="gramEnd"/>
    </w:p>
    <w:p w:rsidR="00736D83" w:rsidRPr="00736D83" w:rsidRDefault="00736D83" w:rsidP="00736D83">
      <w:pPr>
        <w:spacing w:after="150" w:line="240" w:lineRule="auto"/>
        <w:rPr>
          <w:rFonts w:ascii="Times New Roman" w:eastAsia="Times New Roman" w:hAnsi="Times New Roman" w:cs="Times New Roman"/>
          <w:sz w:val="28"/>
          <w:szCs w:val="28"/>
          <w:lang w:eastAsia="ru-RU"/>
        </w:rPr>
      </w:pPr>
      <w:r w:rsidRPr="00736D83">
        <w:rPr>
          <w:rFonts w:ascii="Times New Roman" w:eastAsia="Times New Roman" w:hAnsi="Times New Roman" w:cs="Times New Roman"/>
          <w:sz w:val="28"/>
          <w:szCs w:val="28"/>
          <w:lang w:eastAsia="ru-RU"/>
        </w:rPr>
        <w:t xml:space="preserve">Конструкторы и </w:t>
      </w:r>
      <w:proofErr w:type="spellStart"/>
      <w:r w:rsidRPr="00736D83">
        <w:rPr>
          <w:rFonts w:ascii="Times New Roman" w:eastAsia="Times New Roman" w:hAnsi="Times New Roman" w:cs="Times New Roman"/>
          <w:sz w:val="28"/>
          <w:szCs w:val="28"/>
          <w:lang w:eastAsia="ru-RU"/>
        </w:rPr>
        <w:t>пазлы</w:t>
      </w:r>
      <w:proofErr w:type="spellEnd"/>
    </w:p>
    <w:p w:rsidR="00736D83" w:rsidRPr="00736D83" w:rsidRDefault="00736D83" w:rsidP="00736D83">
      <w:pPr>
        <w:spacing w:after="150" w:line="240" w:lineRule="auto"/>
        <w:rPr>
          <w:rFonts w:ascii="Times New Roman" w:eastAsia="Times New Roman" w:hAnsi="Times New Roman" w:cs="Times New Roman"/>
          <w:sz w:val="28"/>
          <w:szCs w:val="28"/>
          <w:lang w:eastAsia="ru-RU"/>
        </w:rPr>
      </w:pPr>
      <w:r w:rsidRPr="00736D83">
        <w:rPr>
          <w:rFonts w:ascii="Times New Roman" w:eastAsia="Times New Roman" w:hAnsi="Times New Roman" w:cs="Times New Roman"/>
          <w:sz w:val="28"/>
          <w:szCs w:val="28"/>
          <w:lang w:eastAsia="ru-RU"/>
        </w:rPr>
        <w:t xml:space="preserve">В развивающие занятия для дошкольников обязательно рекомендуется включать </w:t>
      </w:r>
      <w:proofErr w:type="spellStart"/>
      <w:r w:rsidRPr="00736D83">
        <w:rPr>
          <w:rFonts w:ascii="Times New Roman" w:eastAsia="Times New Roman" w:hAnsi="Times New Roman" w:cs="Times New Roman"/>
          <w:sz w:val="28"/>
          <w:szCs w:val="28"/>
          <w:lang w:eastAsia="ru-RU"/>
        </w:rPr>
        <w:t>пазлы</w:t>
      </w:r>
      <w:proofErr w:type="spellEnd"/>
      <w:r w:rsidRPr="00736D83">
        <w:rPr>
          <w:rFonts w:ascii="Times New Roman" w:eastAsia="Times New Roman" w:hAnsi="Times New Roman" w:cs="Times New Roman"/>
          <w:sz w:val="28"/>
          <w:szCs w:val="28"/>
          <w:lang w:eastAsia="ru-RU"/>
        </w:rPr>
        <w:t xml:space="preserve"> и конструкторы, поскольку такие игры одновременно работают в двух областях: способствуют развитию мелкой моторики и формируют у ребенка логическое мышление. К тому же сложные конструкторы и </w:t>
      </w:r>
      <w:proofErr w:type="spellStart"/>
      <w:r w:rsidRPr="00736D83">
        <w:rPr>
          <w:rFonts w:ascii="Times New Roman" w:eastAsia="Times New Roman" w:hAnsi="Times New Roman" w:cs="Times New Roman"/>
          <w:sz w:val="28"/>
          <w:szCs w:val="28"/>
          <w:lang w:eastAsia="ru-RU"/>
        </w:rPr>
        <w:t>пазлы</w:t>
      </w:r>
      <w:proofErr w:type="spellEnd"/>
      <w:r w:rsidRPr="00736D83">
        <w:rPr>
          <w:rFonts w:ascii="Times New Roman" w:eastAsia="Times New Roman" w:hAnsi="Times New Roman" w:cs="Times New Roman"/>
          <w:sz w:val="28"/>
          <w:szCs w:val="28"/>
          <w:lang w:eastAsia="ru-RU"/>
        </w:rPr>
        <w:t xml:space="preserve"> из большого количества деталей вынуждают ребенка проводить достаточно много времени за игрой, пробуя различные варианты соединения между собой деталей, что вырабатывает у малыша усидчивость и терпеливость. Для самых маленьких детей, которым пока еще не под силу мыслить логически, можно использовать простые пирамидки с кольцами разного размера и подобные игрушки.</w:t>
      </w:r>
    </w:p>
    <w:p w:rsidR="00736D83" w:rsidRPr="00736D83" w:rsidRDefault="00736D83" w:rsidP="00736D83">
      <w:pPr>
        <w:spacing w:after="150" w:line="240" w:lineRule="auto"/>
        <w:rPr>
          <w:rFonts w:ascii="Times New Roman" w:eastAsia="Times New Roman" w:hAnsi="Times New Roman" w:cs="Times New Roman"/>
          <w:sz w:val="28"/>
          <w:szCs w:val="28"/>
          <w:lang w:eastAsia="ru-RU"/>
        </w:rPr>
      </w:pPr>
      <w:r w:rsidRPr="00736D83">
        <w:rPr>
          <w:rFonts w:ascii="Times New Roman" w:eastAsia="Times New Roman" w:hAnsi="Times New Roman" w:cs="Times New Roman"/>
          <w:sz w:val="28"/>
          <w:szCs w:val="28"/>
          <w:lang w:eastAsia="ru-RU"/>
        </w:rPr>
        <w:t>Игры, развивающие память и внимание</w:t>
      </w:r>
    </w:p>
    <w:p w:rsidR="00736D83" w:rsidRPr="00736D83" w:rsidRDefault="00736D83" w:rsidP="00736D83">
      <w:pPr>
        <w:spacing w:after="150" w:line="240" w:lineRule="auto"/>
        <w:rPr>
          <w:rFonts w:ascii="Times New Roman" w:eastAsia="Times New Roman" w:hAnsi="Times New Roman" w:cs="Times New Roman"/>
          <w:sz w:val="28"/>
          <w:szCs w:val="28"/>
          <w:lang w:eastAsia="ru-RU"/>
        </w:rPr>
      </w:pPr>
      <w:r w:rsidRPr="00736D83">
        <w:rPr>
          <w:rFonts w:ascii="Times New Roman" w:eastAsia="Times New Roman" w:hAnsi="Times New Roman" w:cs="Times New Roman"/>
          <w:sz w:val="28"/>
          <w:szCs w:val="28"/>
          <w:lang w:eastAsia="ru-RU"/>
        </w:rPr>
        <w:t>Память и умение концентрировать внимание очень важны для познавательного развития дошкольников. В развивающих играх такого типа ребенку обычно предлагается:</w:t>
      </w:r>
    </w:p>
    <w:p w:rsidR="00736D83" w:rsidRPr="00736D83" w:rsidRDefault="00736D83" w:rsidP="00736D83">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736D83">
        <w:rPr>
          <w:rFonts w:ascii="Times New Roman" w:eastAsia="Times New Roman" w:hAnsi="Times New Roman" w:cs="Times New Roman"/>
          <w:sz w:val="28"/>
          <w:szCs w:val="28"/>
          <w:lang w:eastAsia="ru-RU"/>
        </w:rPr>
        <w:t>найти одинаковые по цвету, размеру или форме предметы</w:t>
      </w:r>
    </w:p>
    <w:p w:rsidR="00736D83" w:rsidRPr="00736D83" w:rsidRDefault="00736D83" w:rsidP="00736D83">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736D83">
        <w:rPr>
          <w:rFonts w:ascii="Times New Roman" w:eastAsia="Times New Roman" w:hAnsi="Times New Roman" w:cs="Times New Roman"/>
          <w:sz w:val="28"/>
          <w:szCs w:val="28"/>
          <w:lang w:eastAsia="ru-RU"/>
        </w:rPr>
        <w:t>обнаружить среди множества картинок одинаковые</w:t>
      </w:r>
    </w:p>
    <w:p w:rsidR="00736D83" w:rsidRPr="00736D83" w:rsidRDefault="00736D83" w:rsidP="00736D83">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736D83">
        <w:rPr>
          <w:rFonts w:ascii="Times New Roman" w:eastAsia="Times New Roman" w:hAnsi="Times New Roman" w:cs="Times New Roman"/>
          <w:sz w:val="28"/>
          <w:szCs w:val="28"/>
          <w:lang w:eastAsia="ru-RU"/>
        </w:rPr>
        <w:t>найти различия между предметами или картинками</w:t>
      </w:r>
    </w:p>
    <w:p w:rsidR="00736D83" w:rsidRPr="00736D83" w:rsidRDefault="00736D83" w:rsidP="00736D83">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736D83">
        <w:rPr>
          <w:rFonts w:ascii="Times New Roman" w:eastAsia="Times New Roman" w:hAnsi="Times New Roman" w:cs="Times New Roman"/>
          <w:sz w:val="28"/>
          <w:szCs w:val="28"/>
          <w:lang w:eastAsia="ru-RU"/>
        </w:rPr>
        <w:t>по памяти описать какой-либо рисунок или воспроизвести звук</w:t>
      </w:r>
    </w:p>
    <w:p w:rsidR="00736D83" w:rsidRPr="00736D83" w:rsidRDefault="00736D83" w:rsidP="00736D83">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736D83">
        <w:rPr>
          <w:rFonts w:ascii="Times New Roman" w:eastAsia="Times New Roman" w:hAnsi="Times New Roman" w:cs="Times New Roman"/>
          <w:sz w:val="28"/>
          <w:szCs w:val="28"/>
          <w:lang w:eastAsia="ru-RU"/>
        </w:rPr>
        <w:t>найти на картинке или среди множества вещей определенный предмет</w:t>
      </w:r>
    </w:p>
    <w:p w:rsidR="00736D83" w:rsidRPr="00736D83" w:rsidRDefault="00736D83" w:rsidP="00736D83">
      <w:pPr>
        <w:spacing w:after="150" w:line="240" w:lineRule="auto"/>
        <w:rPr>
          <w:rFonts w:ascii="Times New Roman" w:eastAsia="Times New Roman" w:hAnsi="Times New Roman" w:cs="Times New Roman"/>
          <w:sz w:val="28"/>
          <w:szCs w:val="28"/>
          <w:lang w:eastAsia="ru-RU"/>
        </w:rPr>
      </w:pPr>
      <w:r w:rsidRPr="00736D83">
        <w:rPr>
          <w:rFonts w:ascii="Times New Roman" w:eastAsia="Times New Roman" w:hAnsi="Times New Roman" w:cs="Times New Roman"/>
          <w:sz w:val="28"/>
          <w:szCs w:val="28"/>
          <w:lang w:eastAsia="ru-RU"/>
        </w:rPr>
        <w:t>Логические игры</w:t>
      </w:r>
    </w:p>
    <w:p w:rsidR="00736D83" w:rsidRPr="00736D83" w:rsidRDefault="00736D83" w:rsidP="00736D83">
      <w:pPr>
        <w:spacing w:after="150" w:line="240" w:lineRule="auto"/>
        <w:rPr>
          <w:rFonts w:ascii="Times New Roman" w:eastAsia="Times New Roman" w:hAnsi="Times New Roman" w:cs="Times New Roman"/>
          <w:sz w:val="28"/>
          <w:szCs w:val="28"/>
          <w:lang w:eastAsia="ru-RU"/>
        </w:rPr>
      </w:pPr>
      <w:r w:rsidRPr="00736D83">
        <w:rPr>
          <w:rFonts w:ascii="Times New Roman" w:eastAsia="Times New Roman" w:hAnsi="Times New Roman" w:cs="Times New Roman"/>
          <w:sz w:val="28"/>
          <w:szCs w:val="28"/>
          <w:lang w:eastAsia="ru-RU"/>
        </w:rPr>
        <w:t>Среди развивающих игр для дошкольников особую категорию занимают </w:t>
      </w:r>
      <w:hyperlink r:id="rId21" w:tooltip="Логические игры для детей" w:history="1">
        <w:r w:rsidRPr="00736D83">
          <w:rPr>
            <w:rFonts w:ascii="Times New Roman" w:eastAsia="Times New Roman" w:hAnsi="Times New Roman" w:cs="Times New Roman"/>
            <w:sz w:val="28"/>
            <w:szCs w:val="28"/>
            <w:u w:val="single"/>
            <w:lang w:eastAsia="ru-RU"/>
          </w:rPr>
          <w:t>игры, тренирующие логику</w:t>
        </w:r>
      </w:hyperlink>
      <w:r w:rsidRPr="00736D83">
        <w:rPr>
          <w:rFonts w:ascii="Times New Roman" w:eastAsia="Times New Roman" w:hAnsi="Times New Roman" w:cs="Times New Roman"/>
          <w:sz w:val="28"/>
          <w:szCs w:val="28"/>
          <w:lang w:eastAsia="ru-RU"/>
        </w:rPr>
        <w:t xml:space="preserve"> и мышление ребенка. Малышу предлагается искать логическую связь между предметами и действиями: деревья качаются, потому что дует ветер; идет дождь, поэтому дорожки мокрые; если открыть окно – в комнате станет холодно и т.д. Также к </w:t>
      </w:r>
      <w:r w:rsidRPr="00736D83">
        <w:rPr>
          <w:rFonts w:ascii="Times New Roman" w:eastAsia="Times New Roman" w:hAnsi="Times New Roman" w:cs="Times New Roman"/>
          <w:sz w:val="28"/>
          <w:szCs w:val="28"/>
          <w:lang w:eastAsia="ru-RU"/>
        </w:rPr>
        <w:lastRenderedPageBreak/>
        <w:t>логическим играм относятся обсуждения вместе с ребенком сюжетов сказок или рассказов, попытки объяснить поведение главных героев, и любые задания, требующие от малыша ответов на вопросы «почему?», «как?», «зачем?».</w:t>
      </w:r>
    </w:p>
    <w:p w:rsidR="00736D83" w:rsidRPr="00736D83" w:rsidRDefault="00736D83" w:rsidP="00736D83">
      <w:pPr>
        <w:spacing w:after="150" w:line="240" w:lineRule="auto"/>
        <w:rPr>
          <w:rFonts w:ascii="Times New Roman" w:eastAsia="Times New Roman" w:hAnsi="Times New Roman" w:cs="Times New Roman"/>
          <w:sz w:val="28"/>
          <w:szCs w:val="28"/>
          <w:lang w:eastAsia="ru-RU"/>
        </w:rPr>
      </w:pPr>
      <w:r w:rsidRPr="00736D83">
        <w:rPr>
          <w:rFonts w:ascii="Times New Roman" w:eastAsia="Times New Roman" w:hAnsi="Times New Roman" w:cs="Times New Roman"/>
          <w:sz w:val="28"/>
          <w:szCs w:val="28"/>
          <w:lang w:eastAsia="ru-RU"/>
        </w:rPr>
        <w:t>Ребусы и загадки</w:t>
      </w:r>
    </w:p>
    <w:p w:rsidR="00736D83" w:rsidRPr="00736D83" w:rsidRDefault="00736D83" w:rsidP="00736D83">
      <w:pPr>
        <w:spacing w:after="150" w:line="240" w:lineRule="auto"/>
        <w:rPr>
          <w:rFonts w:ascii="Times New Roman" w:eastAsia="Times New Roman" w:hAnsi="Times New Roman" w:cs="Times New Roman"/>
          <w:sz w:val="28"/>
          <w:szCs w:val="28"/>
          <w:lang w:eastAsia="ru-RU"/>
        </w:rPr>
      </w:pPr>
      <w:r w:rsidRPr="00736D83">
        <w:rPr>
          <w:rFonts w:ascii="Times New Roman" w:eastAsia="Times New Roman" w:hAnsi="Times New Roman" w:cs="Times New Roman"/>
          <w:sz w:val="28"/>
          <w:szCs w:val="28"/>
          <w:lang w:eastAsia="ru-RU"/>
        </w:rPr>
        <w:t>Ребусы и загадки – это еще один вид игр, способствующих развитию детей дошкольного возраста. Загадки тренируют воображение ребенка, заставляют его мыслить образно и закреплять полученные ранее знания, поэтому очень важно уделять внимание и таким занятиям. Если ребенку трудно сразу же разгадать ребус, нужно аккуратно подтолкнуть его к правильному решению, задавая наводящие вопросы, чтобы малыш мог сам выстроить логическую цепочку и найти ответ.</w:t>
      </w:r>
    </w:p>
    <w:p w:rsidR="00736D83" w:rsidRPr="00736D83" w:rsidRDefault="00736D83" w:rsidP="00736D83">
      <w:pPr>
        <w:spacing w:after="150" w:line="240" w:lineRule="auto"/>
        <w:rPr>
          <w:rFonts w:ascii="Times New Roman" w:eastAsia="Times New Roman" w:hAnsi="Times New Roman" w:cs="Times New Roman"/>
          <w:sz w:val="28"/>
          <w:szCs w:val="28"/>
          <w:lang w:eastAsia="ru-RU"/>
        </w:rPr>
      </w:pPr>
      <w:r w:rsidRPr="00736D83">
        <w:rPr>
          <w:rFonts w:ascii="Times New Roman" w:eastAsia="Times New Roman" w:hAnsi="Times New Roman" w:cs="Times New Roman"/>
          <w:sz w:val="28"/>
          <w:szCs w:val="28"/>
          <w:lang w:eastAsia="ru-RU"/>
        </w:rPr>
        <w:t>Математические игры</w:t>
      </w:r>
    </w:p>
    <w:p w:rsidR="0081763F" w:rsidRPr="00736D83" w:rsidRDefault="00736D83" w:rsidP="00736D83">
      <w:pPr>
        <w:spacing w:after="150" w:line="240" w:lineRule="auto"/>
        <w:rPr>
          <w:rFonts w:ascii="Times New Roman" w:eastAsia="Times New Roman" w:hAnsi="Times New Roman" w:cs="Times New Roman"/>
          <w:sz w:val="28"/>
          <w:szCs w:val="28"/>
          <w:lang w:eastAsia="ru-RU"/>
        </w:rPr>
      </w:pPr>
      <w:r w:rsidRPr="00736D83">
        <w:rPr>
          <w:rFonts w:ascii="Times New Roman" w:eastAsia="Times New Roman" w:hAnsi="Times New Roman" w:cs="Times New Roman"/>
          <w:sz w:val="28"/>
          <w:szCs w:val="28"/>
          <w:lang w:eastAsia="ru-RU"/>
        </w:rPr>
        <w:t>Перед тем, как пойти в школу, </w:t>
      </w:r>
      <w:hyperlink r:id="rId22" w:tooltip="Как научить ребенка считать" w:history="1">
        <w:r w:rsidRPr="00736D83">
          <w:rPr>
            <w:rFonts w:ascii="Times New Roman" w:eastAsia="Times New Roman" w:hAnsi="Times New Roman" w:cs="Times New Roman"/>
            <w:sz w:val="28"/>
            <w:szCs w:val="28"/>
            <w:u w:val="single"/>
            <w:lang w:eastAsia="ru-RU"/>
          </w:rPr>
          <w:t>ребенок должен научиться считать</w:t>
        </w:r>
      </w:hyperlink>
      <w:r w:rsidRPr="00736D83">
        <w:rPr>
          <w:rFonts w:ascii="Times New Roman" w:eastAsia="Times New Roman" w:hAnsi="Times New Roman" w:cs="Times New Roman"/>
          <w:sz w:val="28"/>
          <w:szCs w:val="28"/>
          <w:lang w:eastAsia="ru-RU"/>
        </w:rPr>
        <w:t> до десяти и уметь выполнять простые арифметические действия: сложение и вычитание. С этим справиться ему помогут математические игры, для которых можно использовать любые подручные предметы: яблоки, карандаши, пуговицы, кубики. Малыши лучше всего запоминают информацию именно в игровой форме, а просто числа, написанные на бумаге, для них не представляют интереса, поэтому важно обучать ребенка на простых и понятных для него примерах. Можно нарисовать яркие карточки с изображениями цифр и использовать их вместе с игрушками и предметами. Подходят для этой цели и красочные наборы, обучающие счету, которые можно купить в любом детском магазине.</w:t>
      </w:r>
    </w:p>
    <w:p w:rsidR="00736D83" w:rsidRPr="00736D83" w:rsidRDefault="00736D83" w:rsidP="00736D83">
      <w:pPr>
        <w:spacing w:after="150" w:line="240" w:lineRule="auto"/>
        <w:jc w:val="center"/>
        <w:rPr>
          <w:rFonts w:ascii="Times New Roman" w:eastAsia="Times New Roman" w:hAnsi="Times New Roman" w:cs="Times New Roman"/>
          <w:sz w:val="28"/>
          <w:szCs w:val="28"/>
          <w:lang w:eastAsia="ru-RU"/>
        </w:rPr>
      </w:pPr>
      <w:r w:rsidRPr="00736D83">
        <w:rPr>
          <w:rFonts w:ascii="Times New Roman" w:eastAsia="Times New Roman" w:hAnsi="Times New Roman" w:cs="Times New Roman"/>
          <w:noProof/>
          <w:sz w:val="28"/>
          <w:szCs w:val="28"/>
          <w:lang w:eastAsia="ru-RU"/>
        </w:rPr>
        <w:drawing>
          <wp:inline distT="0" distB="0" distL="0" distR="0" wp14:anchorId="328BC307" wp14:editId="36C5B1B2">
            <wp:extent cx="2057400" cy="3171825"/>
            <wp:effectExtent l="0" t="0" r="0" b="9525"/>
            <wp:docPr id="101" name="Рисунок 101" descr="C:\Users\mark\Desktop\марянова\cb69a5a61b7c168b74142c98d4ba5966-d8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C:\Users\mark\Desktop\марянова\cb69a5a61b7c168b74142c98d4ba5966-d810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57400" cy="3171825"/>
                    </a:xfrm>
                    <a:prstGeom prst="rect">
                      <a:avLst/>
                    </a:prstGeom>
                    <a:noFill/>
                    <a:ln>
                      <a:noFill/>
                    </a:ln>
                  </pic:spPr>
                </pic:pic>
              </a:graphicData>
            </a:graphic>
          </wp:inline>
        </w:drawing>
      </w:r>
    </w:p>
    <w:p w:rsidR="00736D83" w:rsidRPr="00736D83" w:rsidRDefault="00736D83" w:rsidP="00736D83">
      <w:pPr>
        <w:spacing w:after="150" w:line="240" w:lineRule="auto"/>
        <w:jc w:val="center"/>
        <w:rPr>
          <w:rFonts w:ascii="Times New Roman" w:eastAsia="Times New Roman" w:hAnsi="Times New Roman" w:cs="Times New Roman"/>
          <w:sz w:val="28"/>
          <w:szCs w:val="28"/>
          <w:lang w:eastAsia="ru-RU"/>
        </w:rPr>
      </w:pPr>
      <w:r w:rsidRPr="00736D83">
        <w:rPr>
          <w:rFonts w:ascii="Times New Roman" w:eastAsia="Times New Roman" w:hAnsi="Times New Roman" w:cs="Times New Roman"/>
          <w:noProof/>
          <w:sz w:val="28"/>
          <w:szCs w:val="28"/>
          <w:lang w:eastAsia="ru-RU"/>
        </w:rPr>
        <w:lastRenderedPageBreak/>
        <w:drawing>
          <wp:inline distT="0" distB="0" distL="0" distR="0" wp14:anchorId="593EBE72" wp14:editId="571D11E0">
            <wp:extent cx="5610225" cy="5610225"/>
            <wp:effectExtent l="0" t="0" r="9525" b="9525"/>
            <wp:docPr id="102" name="Рисунок 102" descr="C:\Users\mark\Desktop\марянова\200983-500x500c7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C:\Users\mark\Desktop\марянова\200983-500x500c778.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0225" cy="5610225"/>
                    </a:xfrm>
                    <a:prstGeom prst="rect">
                      <a:avLst/>
                    </a:prstGeom>
                    <a:noFill/>
                    <a:ln>
                      <a:noFill/>
                    </a:ln>
                  </pic:spPr>
                </pic:pic>
              </a:graphicData>
            </a:graphic>
          </wp:inline>
        </w:drawing>
      </w:r>
    </w:p>
    <w:p w:rsidR="00736D83" w:rsidRPr="00736D83" w:rsidRDefault="00736D83" w:rsidP="00736D83">
      <w:pPr>
        <w:spacing w:after="150" w:line="240" w:lineRule="auto"/>
        <w:jc w:val="center"/>
        <w:rPr>
          <w:rFonts w:ascii="Times New Roman" w:eastAsia="Times New Roman" w:hAnsi="Times New Roman" w:cs="Times New Roman"/>
          <w:sz w:val="28"/>
          <w:szCs w:val="28"/>
          <w:lang w:eastAsia="ru-RU"/>
        </w:rPr>
      </w:pPr>
      <w:bookmarkStart w:id="0" w:name="_GoBack"/>
      <w:r w:rsidRPr="00736D83">
        <w:rPr>
          <w:rFonts w:ascii="Times New Roman" w:eastAsia="Times New Roman" w:hAnsi="Times New Roman" w:cs="Times New Roman"/>
          <w:noProof/>
          <w:sz w:val="28"/>
          <w:szCs w:val="28"/>
          <w:lang w:eastAsia="ru-RU"/>
        </w:rPr>
        <w:lastRenderedPageBreak/>
        <w:drawing>
          <wp:inline distT="0" distB="0" distL="0" distR="0" wp14:anchorId="11439EE3" wp14:editId="6A331C24">
            <wp:extent cx="3810000" cy="3810000"/>
            <wp:effectExtent l="0" t="0" r="0" b="0"/>
            <wp:docPr id="103" name="Рисунок 103" descr="C:\Users\mark\Desktop\марянова\100_ljubimih_stihov_malishej608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C:\Users\mark\Desktop\марянова\100_ljubimih_stihov_malishej608c.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p>
    <w:p w:rsidR="00736D83" w:rsidRPr="00736D83" w:rsidRDefault="00736D83" w:rsidP="00736D83">
      <w:pPr>
        <w:spacing w:after="150" w:line="240" w:lineRule="auto"/>
        <w:jc w:val="center"/>
        <w:rPr>
          <w:rFonts w:ascii="Times New Roman" w:eastAsia="Times New Roman" w:hAnsi="Times New Roman" w:cs="Times New Roman"/>
          <w:sz w:val="28"/>
          <w:szCs w:val="28"/>
          <w:lang w:eastAsia="ru-RU"/>
        </w:rPr>
      </w:pPr>
      <w:r w:rsidRPr="00736D83">
        <w:rPr>
          <w:rFonts w:ascii="Times New Roman" w:eastAsia="Times New Roman" w:hAnsi="Times New Roman" w:cs="Times New Roman"/>
          <w:noProof/>
          <w:sz w:val="28"/>
          <w:szCs w:val="28"/>
          <w:lang w:eastAsia="ru-RU"/>
        </w:rPr>
        <w:drawing>
          <wp:inline distT="0" distB="0" distL="0" distR="0" wp14:anchorId="45CB7B54" wp14:editId="2A470EB9">
            <wp:extent cx="5934075" cy="4333875"/>
            <wp:effectExtent l="0" t="0" r="9525" b="9525"/>
            <wp:docPr id="104" name="Рисунок 104" descr="C:\Users\mark\Desktop\марянова\2016_270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C:\Users\mark\Desktop\марянова\2016_2707e.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34075" cy="4333875"/>
                    </a:xfrm>
                    <a:prstGeom prst="rect">
                      <a:avLst/>
                    </a:prstGeom>
                    <a:noFill/>
                    <a:ln>
                      <a:noFill/>
                    </a:ln>
                  </pic:spPr>
                </pic:pic>
              </a:graphicData>
            </a:graphic>
          </wp:inline>
        </w:drawing>
      </w:r>
    </w:p>
    <w:p w:rsidR="00736D83" w:rsidRPr="00736D83" w:rsidRDefault="00736D83" w:rsidP="00736D83">
      <w:pPr>
        <w:spacing w:after="150" w:line="240" w:lineRule="auto"/>
        <w:jc w:val="center"/>
        <w:rPr>
          <w:rFonts w:ascii="Times New Roman" w:eastAsia="Times New Roman" w:hAnsi="Times New Roman" w:cs="Times New Roman"/>
          <w:sz w:val="28"/>
          <w:szCs w:val="28"/>
          <w:lang w:eastAsia="ru-RU"/>
        </w:rPr>
      </w:pPr>
      <w:r w:rsidRPr="00736D83">
        <w:rPr>
          <w:rFonts w:ascii="Times New Roman" w:eastAsia="Times New Roman" w:hAnsi="Times New Roman" w:cs="Times New Roman"/>
          <w:noProof/>
          <w:sz w:val="28"/>
          <w:szCs w:val="28"/>
          <w:lang w:eastAsia="ru-RU"/>
        </w:rPr>
        <w:lastRenderedPageBreak/>
        <w:drawing>
          <wp:inline distT="0" distB="0" distL="0" distR="0" wp14:anchorId="030C9472" wp14:editId="14A78699">
            <wp:extent cx="5943600" cy="8562975"/>
            <wp:effectExtent l="0" t="0" r="0" b="9525"/>
            <wp:docPr id="105" name="Рисунок 105" descr="C:\Users\mark\Desktop\марянова\436271_638419127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C:\Users\mark\Desktop\марянова\436271_63841912753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8562975"/>
                    </a:xfrm>
                    <a:prstGeom prst="rect">
                      <a:avLst/>
                    </a:prstGeom>
                    <a:noFill/>
                    <a:ln>
                      <a:noFill/>
                    </a:ln>
                  </pic:spPr>
                </pic:pic>
              </a:graphicData>
            </a:graphic>
          </wp:inline>
        </w:drawing>
      </w:r>
      <w:r w:rsidRPr="00736D83">
        <w:rPr>
          <w:rFonts w:ascii="Times New Roman" w:eastAsia="Times New Roman" w:hAnsi="Times New Roman" w:cs="Times New Roman"/>
          <w:noProof/>
          <w:sz w:val="28"/>
          <w:szCs w:val="28"/>
          <w:lang w:eastAsia="ru-RU"/>
        </w:rPr>
        <w:lastRenderedPageBreak/>
        <w:drawing>
          <wp:inline distT="0" distB="0" distL="0" distR="0" wp14:anchorId="79E3635D" wp14:editId="2367D814">
            <wp:extent cx="5934075" cy="4448175"/>
            <wp:effectExtent l="0" t="0" r="9525" b="9525"/>
            <wp:docPr id="106" name="Рисунок 106" descr="C:\Users\mark\Desktop\марянова\detimag_igra_d-206_13e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C:\Users\mark\Desktop\марянова\detimag_igra_d-206_13ec8.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34075" cy="4448175"/>
                    </a:xfrm>
                    <a:prstGeom prst="rect">
                      <a:avLst/>
                    </a:prstGeom>
                    <a:noFill/>
                    <a:ln>
                      <a:noFill/>
                    </a:ln>
                  </pic:spPr>
                </pic:pic>
              </a:graphicData>
            </a:graphic>
          </wp:inline>
        </w:drawing>
      </w:r>
    </w:p>
    <w:p w:rsidR="00736D83" w:rsidRPr="00736D83" w:rsidRDefault="00736D83" w:rsidP="00736D83">
      <w:pPr>
        <w:spacing w:after="150" w:line="240" w:lineRule="auto"/>
        <w:jc w:val="center"/>
        <w:rPr>
          <w:rFonts w:ascii="Times New Roman" w:eastAsia="Times New Roman" w:hAnsi="Times New Roman" w:cs="Times New Roman"/>
          <w:sz w:val="28"/>
          <w:szCs w:val="28"/>
          <w:lang w:eastAsia="ru-RU"/>
        </w:rPr>
      </w:pPr>
      <w:r w:rsidRPr="00736D83">
        <w:rPr>
          <w:rFonts w:ascii="Times New Roman" w:eastAsia="Times New Roman" w:hAnsi="Times New Roman" w:cs="Times New Roman"/>
          <w:noProof/>
          <w:sz w:val="28"/>
          <w:szCs w:val="28"/>
          <w:lang w:eastAsia="ru-RU"/>
        </w:rPr>
        <w:drawing>
          <wp:inline distT="0" distB="0" distL="0" distR="0" wp14:anchorId="61D94351" wp14:editId="66F86246">
            <wp:extent cx="5934075" cy="4333875"/>
            <wp:effectExtent l="0" t="0" r="9525" b="9525"/>
            <wp:docPr id="107" name="Рисунок 107" descr="C:\Users\mark\Desktop\марянова\didakticheskie-nastolnye-igry-dlya-detey-4-5-let-soberi-semeystvo-34046-large0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C:\Users\mark\Desktop\марянова\didakticheskie-nastolnye-igry-dlya-detey-4-5-let-soberi-semeystvo-34046-large051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34075" cy="4333875"/>
                    </a:xfrm>
                    <a:prstGeom prst="rect">
                      <a:avLst/>
                    </a:prstGeom>
                    <a:noFill/>
                    <a:ln>
                      <a:noFill/>
                    </a:ln>
                  </pic:spPr>
                </pic:pic>
              </a:graphicData>
            </a:graphic>
          </wp:inline>
        </w:drawing>
      </w:r>
    </w:p>
    <w:p w:rsidR="00736D83" w:rsidRPr="00736D83" w:rsidRDefault="00736D83" w:rsidP="00736D83">
      <w:pPr>
        <w:spacing w:after="150" w:line="240" w:lineRule="auto"/>
        <w:jc w:val="center"/>
        <w:rPr>
          <w:rFonts w:ascii="Times New Roman" w:eastAsia="Times New Roman" w:hAnsi="Times New Roman" w:cs="Times New Roman"/>
          <w:sz w:val="28"/>
          <w:szCs w:val="28"/>
          <w:lang w:eastAsia="ru-RU"/>
        </w:rPr>
      </w:pPr>
      <w:r w:rsidRPr="00736D83">
        <w:rPr>
          <w:rFonts w:ascii="Times New Roman" w:eastAsia="Times New Roman" w:hAnsi="Times New Roman" w:cs="Times New Roman"/>
          <w:noProof/>
          <w:sz w:val="28"/>
          <w:szCs w:val="28"/>
          <w:lang w:eastAsia="ru-RU"/>
        </w:rPr>
        <w:lastRenderedPageBreak/>
        <w:drawing>
          <wp:inline distT="0" distB="0" distL="0" distR="0" wp14:anchorId="61DF0E30" wp14:editId="453043D2">
            <wp:extent cx="5934075" cy="4962525"/>
            <wp:effectExtent l="0" t="0" r="9525" b="9525"/>
            <wp:docPr id="108" name="Рисунок 108" descr="C:\Users\mark\Desktop\марянова\nastolno-pechatnaya-didakticheskaya-igra-13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C:\Users\mark\Desktop\марянова\nastolno-pechatnaya-didakticheskaya-igra-13791.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34075" cy="4962525"/>
                    </a:xfrm>
                    <a:prstGeom prst="rect">
                      <a:avLst/>
                    </a:prstGeom>
                    <a:noFill/>
                    <a:ln>
                      <a:noFill/>
                    </a:ln>
                  </pic:spPr>
                </pic:pic>
              </a:graphicData>
            </a:graphic>
          </wp:inline>
        </w:drawing>
      </w:r>
    </w:p>
    <w:bookmarkEnd w:id="0"/>
    <w:p w:rsidR="00736D83" w:rsidRPr="00736D83" w:rsidRDefault="00736D83" w:rsidP="00736D83">
      <w:pPr>
        <w:spacing w:after="150" w:line="240" w:lineRule="auto"/>
        <w:jc w:val="center"/>
        <w:rPr>
          <w:rFonts w:ascii="Times New Roman" w:eastAsia="Times New Roman" w:hAnsi="Times New Roman" w:cs="Times New Roman"/>
          <w:sz w:val="28"/>
          <w:szCs w:val="28"/>
          <w:lang w:eastAsia="ru-RU"/>
        </w:rPr>
      </w:pPr>
    </w:p>
    <w:sectPr w:rsidR="00736D83" w:rsidRPr="00736D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130EA"/>
    <w:multiLevelType w:val="multilevel"/>
    <w:tmpl w:val="9C26D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B86A34"/>
    <w:multiLevelType w:val="multilevel"/>
    <w:tmpl w:val="43129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9F6367"/>
    <w:multiLevelType w:val="multilevel"/>
    <w:tmpl w:val="85906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B425FC"/>
    <w:multiLevelType w:val="multilevel"/>
    <w:tmpl w:val="D8C6A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001FDB"/>
    <w:multiLevelType w:val="multilevel"/>
    <w:tmpl w:val="B6E05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BC438C"/>
    <w:multiLevelType w:val="multilevel"/>
    <w:tmpl w:val="1E8AE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C62C85"/>
    <w:multiLevelType w:val="multilevel"/>
    <w:tmpl w:val="37E6E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1C5FB8"/>
    <w:multiLevelType w:val="multilevel"/>
    <w:tmpl w:val="D974C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9A4A04"/>
    <w:multiLevelType w:val="multilevel"/>
    <w:tmpl w:val="86A03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4954D8"/>
    <w:multiLevelType w:val="multilevel"/>
    <w:tmpl w:val="57828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6837D0"/>
    <w:multiLevelType w:val="multilevel"/>
    <w:tmpl w:val="D3C6D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6847E4"/>
    <w:multiLevelType w:val="multilevel"/>
    <w:tmpl w:val="7AE2B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B45AAB"/>
    <w:multiLevelType w:val="multilevel"/>
    <w:tmpl w:val="382A2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0"/>
  </w:num>
  <w:num w:numId="4">
    <w:abstractNumId w:val="12"/>
  </w:num>
  <w:num w:numId="5">
    <w:abstractNumId w:val="10"/>
  </w:num>
  <w:num w:numId="6">
    <w:abstractNumId w:val="4"/>
  </w:num>
  <w:num w:numId="7">
    <w:abstractNumId w:val="2"/>
  </w:num>
  <w:num w:numId="8">
    <w:abstractNumId w:val="6"/>
  </w:num>
  <w:num w:numId="9">
    <w:abstractNumId w:val="9"/>
  </w:num>
  <w:num w:numId="10">
    <w:abstractNumId w:val="11"/>
  </w:num>
  <w:num w:numId="11">
    <w:abstractNumId w:val="7"/>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829"/>
    <w:rsid w:val="000D153D"/>
    <w:rsid w:val="000E5598"/>
    <w:rsid w:val="00113C23"/>
    <w:rsid w:val="0018751F"/>
    <w:rsid w:val="002A4D86"/>
    <w:rsid w:val="003A73CA"/>
    <w:rsid w:val="00435D94"/>
    <w:rsid w:val="004B7160"/>
    <w:rsid w:val="004E40CE"/>
    <w:rsid w:val="005E111F"/>
    <w:rsid w:val="00736D83"/>
    <w:rsid w:val="0081763F"/>
    <w:rsid w:val="00836521"/>
    <w:rsid w:val="008A4A4E"/>
    <w:rsid w:val="008D1B72"/>
    <w:rsid w:val="008F6061"/>
    <w:rsid w:val="008F70F6"/>
    <w:rsid w:val="00B533DB"/>
    <w:rsid w:val="00B67269"/>
    <w:rsid w:val="00C04992"/>
    <w:rsid w:val="00C237DC"/>
    <w:rsid w:val="00D659DC"/>
    <w:rsid w:val="00E042E6"/>
    <w:rsid w:val="00EB1829"/>
    <w:rsid w:val="00F72D76"/>
    <w:rsid w:val="00FC10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7C09F"/>
  <w15:chartTrackingRefBased/>
  <w15:docId w15:val="{F72838A7-11EA-4FF2-97BB-C4CA9B86C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C0499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B18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67269"/>
  </w:style>
  <w:style w:type="character" w:styleId="a4">
    <w:name w:val="Emphasis"/>
    <w:basedOn w:val="a0"/>
    <w:uiPriority w:val="20"/>
    <w:qFormat/>
    <w:rsid w:val="00B67269"/>
    <w:rPr>
      <w:i/>
      <w:iCs/>
    </w:rPr>
  </w:style>
  <w:style w:type="character" w:styleId="a5">
    <w:name w:val="Strong"/>
    <w:basedOn w:val="a0"/>
    <w:uiPriority w:val="22"/>
    <w:qFormat/>
    <w:rsid w:val="00B67269"/>
    <w:rPr>
      <w:b/>
      <w:bCs/>
    </w:rPr>
  </w:style>
  <w:style w:type="character" w:styleId="a6">
    <w:name w:val="Hyperlink"/>
    <w:basedOn w:val="a0"/>
    <w:uiPriority w:val="99"/>
    <w:semiHidden/>
    <w:unhideWhenUsed/>
    <w:rsid w:val="00D659DC"/>
    <w:rPr>
      <w:color w:val="0000FF"/>
      <w:u w:val="single"/>
    </w:rPr>
  </w:style>
  <w:style w:type="character" w:customStyle="1" w:styleId="40">
    <w:name w:val="Заголовок 4 Знак"/>
    <w:basedOn w:val="a0"/>
    <w:link w:val="4"/>
    <w:uiPriority w:val="9"/>
    <w:rsid w:val="00C04992"/>
    <w:rPr>
      <w:rFonts w:ascii="Times New Roman" w:eastAsia="Times New Roman" w:hAnsi="Times New Roman" w:cs="Times New Roman"/>
      <w:b/>
      <w:bCs/>
      <w:sz w:val="24"/>
      <w:szCs w:val="24"/>
      <w:lang w:eastAsia="ru-RU"/>
    </w:rPr>
  </w:style>
  <w:style w:type="paragraph" w:customStyle="1" w:styleId="basic">
    <w:name w:val="basic"/>
    <w:basedOn w:val="a"/>
    <w:rsid w:val="00C049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ack">
    <w:name w:val="black"/>
    <w:basedOn w:val="a"/>
    <w:rsid w:val="002A4D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een">
    <w:name w:val="green"/>
    <w:basedOn w:val="a"/>
    <w:rsid w:val="002A4D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113C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13C23"/>
  </w:style>
  <w:style w:type="paragraph" w:customStyle="1" w:styleId="c6">
    <w:name w:val="c6"/>
    <w:basedOn w:val="a"/>
    <w:rsid w:val="00113C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113C23"/>
  </w:style>
  <w:style w:type="character" w:customStyle="1" w:styleId="c3">
    <w:name w:val="c3"/>
    <w:basedOn w:val="a0"/>
    <w:rsid w:val="00113C23"/>
  </w:style>
  <w:style w:type="character" w:customStyle="1" w:styleId="c1">
    <w:name w:val="c1"/>
    <w:basedOn w:val="a0"/>
    <w:rsid w:val="00113C23"/>
  </w:style>
  <w:style w:type="paragraph" w:customStyle="1" w:styleId="c24">
    <w:name w:val="c24"/>
    <w:basedOn w:val="a"/>
    <w:rsid w:val="00B533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B533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B533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B533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B533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B533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B533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B533D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06630">
      <w:bodyDiv w:val="1"/>
      <w:marLeft w:val="0"/>
      <w:marRight w:val="0"/>
      <w:marTop w:val="0"/>
      <w:marBottom w:val="0"/>
      <w:divBdr>
        <w:top w:val="none" w:sz="0" w:space="0" w:color="auto"/>
        <w:left w:val="none" w:sz="0" w:space="0" w:color="auto"/>
        <w:bottom w:val="none" w:sz="0" w:space="0" w:color="auto"/>
        <w:right w:val="none" w:sz="0" w:space="0" w:color="auto"/>
      </w:divBdr>
      <w:divsChild>
        <w:div w:id="1470630210">
          <w:marLeft w:val="0"/>
          <w:marRight w:val="0"/>
          <w:marTop w:val="0"/>
          <w:marBottom w:val="0"/>
          <w:divBdr>
            <w:top w:val="none" w:sz="0" w:space="0" w:color="auto"/>
            <w:left w:val="none" w:sz="0" w:space="0" w:color="auto"/>
            <w:bottom w:val="none" w:sz="0" w:space="0" w:color="auto"/>
            <w:right w:val="none" w:sz="0" w:space="0" w:color="auto"/>
          </w:divBdr>
        </w:div>
        <w:div w:id="630285979">
          <w:marLeft w:val="0"/>
          <w:marRight w:val="0"/>
          <w:marTop w:val="0"/>
          <w:marBottom w:val="0"/>
          <w:divBdr>
            <w:top w:val="none" w:sz="0" w:space="0" w:color="auto"/>
            <w:left w:val="none" w:sz="0" w:space="0" w:color="auto"/>
            <w:bottom w:val="none" w:sz="0" w:space="0" w:color="auto"/>
            <w:right w:val="none" w:sz="0" w:space="0" w:color="auto"/>
          </w:divBdr>
        </w:div>
        <w:div w:id="1740979743">
          <w:marLeft w:val="0"/>
          <w:marRight w:val="0"/>
          <w:marTop w:val="0"/>
          <w:marBottom w:val="0"/>
          <w:divBdr>
            <w:top w:val="none" w:sz="0" w:space="0" w:color="auto"/>
            <w:left w:val="none" w:sz="0" w:space="0" w:color="auto"/>
            <w:bottom w:val="none" w:sz="0" w:space="0" w:color="auto"/>
            <w:right w:val="none" w:sz="0" w:space="0" w:color="auto"/>
          </w:divBdr>
        </w:div>
        <w:div w:id="1222709749">
          <w:marLeft w:val="0"/>
          <w:marRight w:val="0"/>
          <w:marTop w:val="0"/>
          <w:marBottom w:val="0"/>
          <w:divBdr>
            <w:top w:val="none" w:sz="0" w:space="0" w:color="auto"/>
            <w:left w:val="none" w:sz="0" w:space="0" w:color="auto"/>
            <w:bottom w:val="none" w:sz="0" w:space="0" w:color="auto"/>
            <w:right w:val="none" w:sz="0" w:space="0" w:color="auto"/>
          </w:divBdr>
        </w:div>
        <w:div w:id="1949195340">
          <w:marLeft w:val="0"/>
          <w:marRight w:val="0"/>
          <w:marTop w:val="0"/>
          <w:marBottom w:val="0"/>
          <w:divBdr>
            <w:top w:val="none" w:sz="0" w:space="0" w:color="auto"/>
            <w:left w:val="none" w:sz="0" w:space="0" w:color="auto"/>
            <w:bottom w:val="none" w:sz="0" w:space="0" w:color="auto"/>
            <w:right w:val="none" w:sz="0" w:space="0" w:color="auto"/>
          </w:divBdr>
        </w:div>
        <w:div w:id="1863587559">
          <w:marLeft w:val="0"/>
          <w:marRight w:val="0"/>
          <w:marTop w:val="0"/>
          <w:marBottom w:val="0"/>
          <w:divBdr>
            <w:top w:val="none" w:sz="0" w:space="0" w:color="auto"/>
            <w:left w:val="none" w:sz="0" w:space="0" w:color="auto"/>
            <w:bottom w:val="none" w:sz="0" w:space="0" w:color="auto"/>
            <w:right w:val="none" w:sz="0" w:space="0" w:color="auto"/>
          </w:divBdr>
        </w:div>
        <w:div w:id="1013066676">
          <w:marLeft w:val="0"/>
          <w:marRight w:val="0"/>
          <w:marTop w:val="0"/>
          <w:marBottom w:val="0"/>
          <w:divBdr>
            <w:top w:val="none" w:sz="0" w:space="0" w:color="auto"/>
            <w:left w:val="none" w:sz="0" w:space="0" w:color="auto"/>
            <w:bottom w:val="none" w:sz="0" w:space="0" w:color="auto"/>
            <w:right w:val="none" w:sz="0" w:space="0" w:color="auto"/>
          </w:divBdr>
        </w:div>
        <w:div w:id="500241794">
          <w:marLeft w:val="0"/>
          <w:marRight w:val="0"/>
          <w:marTop w:val="0"/>
          <w:marBottom w:val="0"/>
          <w:divBdr>
            <w:top w:val="none" w:sz="0" w:space="0" w:color="auto"/>
            <w:left w:val="none" w:sz="0" w:space="0" w:color="auto"/>
            <w:bottom w:val="none" w:sz="0" w:space="0" w:color="auto"/>
            <w:right w:val="none" w:sz="0" w:space="0" w:color="auto"/>
          </w:divBdr>
        </w:div>
        <w:div w:id="962343626">
          <w:marLeft w:val="0"/>
          <w:marRight w:val="0"/>
          <w:marTop w:val="0"/>
          <w:marBottom w:val="0"/>
          <w:divBdr>
            <w:top w:val="none" w:sz="0" w:space="0" w:color="auto"/>
            <w:left w:val="none" w:sz="0" w:space="0" w:color="auto"/>
            <w:bottom w:val="none" w:sz="0" w:space="0" w:color="auto"/>
            <w:right w:val="none" w:sz="0" w:space="0" w:color="auto"/>
          </w:divBdr>
        </w:div>
        <w:div w:id="186871070">
          <w:marLeft w:val="0"/>
          <w:marRight w:val="0"/>
          <w:marTop w:val="0"/>
          <w:marBottom w:val="0"/>
          <w:divBdr>
            <w:top w:val="none" w:sz="0" w:space="0" w:color="auto"/>
            <w:left w:val="none" w:sz="0" w:space="0" w:color="auto"/>
            <w:bottom w:val="none" w:sz="0" w:space="0" w:color="auto"/>
            <w:right w:val="none" w:sz="0" w:space="0" w:color="auto"/>
          </w:divBdr>
        </w:div>
        <w:div w:id="1027289627">
          <w:marLeft w:val="0"/>
          <w:marRight w:val="0"/>
          <w:marTop w:val="0"/>
          <w:marBottom w:val="0"/>
          <w:divBdr>
            <w:top w:val="none" w:sz="0" w:space="0" w:color="auto"/>
            <w:left w:val="none" w:sz="0" w:space="0" w:color="auto"/>
            <w:bottom w:val="none" w:sz="0" w:space="0" w:color="auto"/>
            <w:right w:val="none" w:sz="0" w:space="0" w:color="auto"/>
          </w:divBdr>
        </w:div>
        <w:div w:id="1212231946">
          <w:marLeft w:val="0"/>
          <w:marRight w:val="0"/>
          <w:marTop w:val="0"/>
          <w:marBottom w:val="0"/>
          <w:divBdr>
            <w:top w:val="none" w:sz="0" w:space="0" w:color="auto"/>
            <w:left w:val="none" w:sz="0" w:space="0" w:color="auto"/>
            <w:bottom w:val="none" w:sz="0" w:space="0" w:color="auto"/>
            <w:right w:val="none" w:sz="0" w:space="0" w:color="auto"/>
          </w:divBdr>
        </w:div>
        <w:div w:id="1693875385">
          <w:marLeft w:val="0"/>
          <w:marRight w:val="0"/>
          <w:marTop w:val="0"/>
          <w:marBottom w:val="0"/>
          <w:divBdr>
            <w:top w:val="none" w:sz="0" w:space="0" w:color="auto"/>
            <w:left w:val="none" w:sz="0" w:space="0" w:color="auto"/>
            <w:bottom w:val="none" w:sz="0" w:space="0" w:color="auto"/>
            <w:right w:val="none" w:sz="0" w:space="0" w:color="auto"/>
          </w:divBdr>
        </w:div>
        <w:div w:id="1829398683">
          <w:marLeft w:val="0"/>
          <w:marRight w:val="0"/>
          <w:marTop w:val="0"/>
          <w:marBottom w:val="0"/>
          <w:divBdr>
            <w:top w:val="none" w:sz="0" w:space="0" w:color="auto"/>
            <w:left w:val="none" w:sz="0" w:space="0" w:color="auto"/>
            <w:bottom w:val="none" w:sz="0" w:space="0" w:color="auto"/>
            <w:right w:val="none" w:sz="0" w:space="0" w:color="auto"/>
          </w:divBdr>
        </w:div>
        <w:div w:id="750466412">
          <w:marLeft w:val="0"/>
          <w:marRight w:val="0"/>
          <w:marTop w:val="0"/>
          <w:marBottom w:val="0"/>
          <w:divBdr>
            <w:top w:val="none" w:sz="0" w:space="0" w:color="auto"/>
            <w:left w:val="none" w:sz="0" w:space="0" w:color="auto"/>
            <w:bottom w:val="none" w:sz="0" w:space="0" w:color="auto"/>
            <w:right w:val="none" w:sz="0" w:space="0" w:color="auto"/>
          </w:divBdr>
        </w:div>
      </w:divsChild>
    </w:div>
    <w:div w:id="86117624">
      <w:bodyDiv w:val="1"/>
      <w:marLeft w:val="0"/>
      <w:marRight w:val="0"/>
      <w:marTop w:val="0"/>
      <w:marBottom w:val="0"/>
      <w:divBdr>
        <w:top w:val="none" w:sz="0" w:space="0" w:color="auto"/>
        <w:left w:val="none" w:sz="0" w:space="0" w:color="auto"/>
        <w:bottom w:val="none" w:sz="0" w:space="0" w:color="auto"/>
        <w:right w:val="none" w:sz="0" w:space="0" w:color="auto"/>
      </w:divBdr>
      <w:divsChild>
        <w:div w:id="923758433">
          <w:marLeft w:val="0"/>
          <w:marRight w:val="0"/>
          <w:marTop w:val="0"/>
          <w:marBottom w:val="0"/>
          <w:divBdr>
            <w:top w:val="none" w:sz="0" w:space="0" w:color="auto"/>
            <w:left w:val="none" w:sz="0" w:space="0" w:color="auto"/>
            <w:bottom w:val="none" w:sz="0" w:space="0" w:color="auto"/>
            <w:right w:val="none" w:sz="0" w:space="0" w:color="auto"/>
          </w:divBdr>
        </w:div>
        <w:div w:id="1029376750">
          <w:marLeft w:val="0"/>
          <w:marRight w:val="0"/>
          <w:marTop w:val="0"/>
          <w:marBottom w:val="0"/>
          <w:divBdr>
            <w:top w:val="none" w:sz="0" w:space="0" w:color="auto"/>
            <w:left w:val="none" w:sz="0" w:space="0" w:color="auto"/>
            <w:bottom w:val="none" w:sz="0" w:space="0" w:color="auto"/>
            <w:right w:val="none" w:sz="0" w:space="0" w:color="auto"/>
          </w:divBdr>
        </w:div>
        <w:div w:id="631717597">
          <w:marLeft w:val="0"/>
          <w:marRight w:val="0"/>
          <w:marTop w:val="0"/>
          <w:marBottom w:val="0"/>
          <w:divBdr>
            <w:top w:val="none" w:sz="0" w:space="0" w:color="auto"/>
            <w:left w:val="none" w:sz="0" w:space="0" w:color="auto"/>
            <w:bottom w:val="none" w:sz="0" w:space="0" w:color="auto"/>
            <w:right w:val="none" w:sz="0" w:space="0" w:color="auto"/>
          </w:divBdr>
        </w:div>
      </w:divsChild>
    </w:div>
    <w:div w:id="88082230">
      <w:bodyDiv w:val="1"/>
      <w:marLeft w:val="0"/>
      <w:marRight w:val="0"/>
      <w:marTop w:val="0"/>
      <w:marBottom w:val="0"/>
      <w:divBdr>
        <w:top w:val="none" w:sz="0" w:space="0" w:color="auto"/>
        <w:left w:val="none" w:sz="0" w:space="0" w:color="auto"/>
        <w:bottom w:val="none" w:sz="0" w:space="0" w:color="auto"/>
        <w:right w:val="none" w:sz="0" w:space="0" w:color="auto"/>
      </w:divBdr>
    </w:div>
    <w:div w:id="119763617">
      <w:bodyDiv w:val="1"/>
      <w:marLeft w:val="0"/>
      <w:marRight w:val="0"/>
      <w:marTop w:val="0"/>
      <w:marBottom w:val="0"/>
      <w:divBdr>
        <w:top w:val="none" w:sz="0" w:space="0" w:color="auto"/>
        <w:left w:val="none" w:sz="0" w:space="0" w:color="auto"/>
        <w:bottom w:val="none" w:sz="0" w:space="0" w:color="auto"/>
        <w:right w:val="none" w:sz="0" w:space="0" w:color="auto"/>
      </w:divBdr>
    </w:div>
    <w:div w:id="181553912">
      <w:bodyDiv w:val="1"/>
      <w:marLeft w:val="0"/>
      <w:marRight w:val="0"/>
      <w:marTop w:val="0"/>
      <w:marBottom w:val="0"/>
      <w:divBdr>
        <w:top w:val="none" w:sz="0" w:space="0" w:color="auto"/>
        <w:left w:val="none" w:sz="0" w:space="0" w:color="auto"/>
        <w:bottom w:val="none" w:sz="0" w:space="0" w:color="auto"/>
        <w:right w:val="none" w:sz="0" w:space="0" w:color="auto"/>
      </w:divBdr>
    </w:div>
    <w:div w:id="214854828">
      <w:bodyDiv w:val="1"/>
      <w:marLeft w:val="0"/>
      <w:marRight w:val="0"/>
      <w:marTop w:val="0"/>
      <w:marBottom w:val="0"/>
      <w:divBdr>
        <w:top w:val="none" w:sz="0" w:space="0" w:color="auto"/>
        <w:left w:val="none" w:sz="0" w:space="0" w:color="auto"/>
        <w:bottom w:val="none" w:sz="0" w:space="0" w:color="auto"/>
        <w:right w:val="none" w:sz="0" w:space="0" w:color="auto"/>
      </w:divBdr>
    </w:div>
    <w:div w:id="240679794">
      <w:bodyDiv w:val="1"/>
      <w:marLeft w:val="0"/>
      <w:marRight w:val="0"/>
      <w:marTop w:val="0"/>
      <w:marBottom w:val="0"/>
      <w:divBdr>
        <w:top w:val="none" w:sz="0" w:space="0" w:color="auto"/>
        <w:left w:val="none" w:sz="0" w:space="0" w:color="auto"/>
        <w:bottom w:val="none" w:sz="0" w:space="0" w:color="auto"/>
        <w:right w:val="none" w:sz="0" w:space="0" w:color="auto"/>
      </w:divBdr>
    </w:div>
    <w:div w:id="265121899">
      <w:bodyDiv w:val="1"/>
      <w:marLeft w:val="0"/>
      <w:marRight w:val="0"/>
      <w:marTop w:val="0"/>
      <w:marBottom w:val="0"/>
      <w:divBdr>
        <w:top w:val="none" w:sz="0" w:space="0" w:color="auto"/>
        <w:left w:val="none" w:sz="0" w:space="0" w:color="auto"/>
        <w:bottom w:val="none" w:sz="0" w:space="0" w:color="auto"/>
        <w:right w:val="none" w:sz="0" w:space="0" w:color="auto"/>
      </w:divBdr>
      <w:divsChild>
        <w:div w:id="908348291">
          <w:marLeft w:val="0"/>
          <w:marRight w:val="0"/>
          <w:marTop w:val="0"/>
          <w:marBottom w:val="0"/>
          <w:divBdr>
            <w:top w:val="none" w:sz="0" w:space="0" w:color="auto"/>
            <w:left w:val="none" w:sz="0" w:space="0" w:color="auto"/>
            <w:bottom w:val="none" w:sz="0" w:space="0" w:color="auto"/>
            <w:right w:val="none" w:sz="0" w:space="0" w:color="auto"/>
          </w:divBdr>
          <w:divsChild>
            <w:div w:id="148808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163648">
      <w:bodyDiv w:val="1"/>
      <w:marLeft w:val="0"/>
      <w:marRight w:val="0"/>
      <w:marTop w:val="0"/>
      <w:marBottom w:val="0"/>
      <w:divBdr>
        <w:top w:val="none" w:sz="0" w:space="0" w:color="auto"/>
        <w:left w:val="none" w:sz="0" w:space="0" w:color="auto"/>
        <w:bottom w:val="none" w:sz="0" w:space="0" w:color="auto"/>
        <w:right w:val="none" w:sz="0" w:space="0" w:color="auto"/>
      </w:divBdr>
      <w:divsChild>
        <w:div w:id="157313412">
          <w:marLeft w:val="0"/>
          <w:marRight w:val="0"/>
          <w:marTop w:val="0"/>
          <w:marBottom w:val="0"/>
          <w:divBdr>
            <w:top w:val="none" w:sz="0" w:space="0" w:color="auto"/>
            <w:left w:val="none" w:sz="0" w:space="0" w:color="auto"/>
            <w:bottom w:val="none" w:sz="0" w:space="0" w:color="auto"/>
            <w:right w:val="none" w:sz="0" w:space="0" w:color="auto"/>
          </w:divBdr>
          <w:divsChild>
            <w:div w:id="2027826244">
              <w:marLeft w:val="0"/>
              <w:marRight w:val="0"/>
              <w:marTop w:val="0"/>
              <w:marBottom w:val="0"/>
              <w:divBdr>
                <w:top w:val="none" w:sz="0" w:space="0" w:color="auto"/>
                <w:left w:val="none" w:sz="0" w:space="0" w:color="auto"/>
                <w:bottom w:val="none" w:sz="0" w:space="0" w:color="auto"/>
                <w:right w:val="none" w:sz="0" w:space="0" w:color="auto"/>
              </w:divBdr>
            </w:div>
            <w:div w:id="922491465">
              <w:marLeft w:val="0"/>
              <w:marRight w:val="0"/>
              <w:marTop w:val="0"/>
              <w:marBottom w:val="0"/>
              <w:divBdr>
                <w:top w:val="none" w:sz="0" w:space="0" w:color="auto"/>
                <w:left w:val="none" w:sz="0" w:space="0" w:color="auto"/>
                <w:bottom w:val="none" w:sz="0" w:space="0" w:color="auto"/>
                <w:right w:val="none" w:sz="0" w:space="0" w:color="auto"/>
              </w:divBdr>
            </w:div>
            <w:div w:id="2090617234">
              <w:marLeft w:val="0"/>
              <w:marRight w:val="0"/>
              <w:marTop w:val="0"/>
              <w:marBottom w:val="0"/>
              <w:divBdr>
                <w:top w:val="none" w:sz="0" w:space="0" w:color="auto"/>
                <w:left w:val="none" w:sz="0" w:space="0" w:color="auto"/>
                <w:bottom w:val="none" w:sz="0" w:space="0" w:color="auto"/>
                <w:right w:val="none" w:sz="0" w:space="0" w:color="auto"/>
              </w:divBdr>
            </w:div>
            <w:div w:id="1427767950">
              <w:marLeft w:val="0"/>
              <w:marRight w:val="0"/>
              <w:marTop w:val="0"/>
              <w:marBottom w:val="0"/>
              <w:divBdr>
                <w:top w:val="none" w:sz="0" w:space="0" w:color="auto"/>
                <w:left w:val="none" w:sz="0" w:space="0" w:color="auto"/>
                <w:bottom w:val="none" w:sz="0" w:space="0" w:color="auto"/>
                <w:right w:val="none" w:sz="0" w:space="0" w:color="auto"/>
              </w:divBdr>
              <w:divsChild>
                <w:div w:id="15162171">
                  <w:marLeft w:val="0"/>
                  <w:marRight w:val="0"/>
                  <w:marTop w:val="0"/>
                  <w:marBottom w:val="0"/>
                  <w:divBdr>
                    <w:top w:val="none" w:sz="0" w:space="0" w:color="auto"/>
                    <w:left w:val="none" w:sz="0" w:space="0" w:color="auto"/>
                    <w:bottom w:val="none" w:sz="0" w:space="0" w:color="auto"/>
                    <w:right w:val="none" w:sz="0" w:space="0" w:color="auto"/>
                  </w:divBdr>
                </w:div>
                <w:div w:id="294676541">
                  <w:marLeft w:val="0"/>
                  <w:marRight w:val="0"/>
                  <w:marTop w:val="0"/>
                  <w:marBottom w:val="0"/>
                  <w:divBdr>
                    <w:top w:val="none" w:sz="0" w:space="0" w:color="auto"/>
                    <w:left w:val="none" w:sz="0" w:space="0" w:color="auto"/>
                    <w:bottom w:val="none" w:sz="0" w:space="0" w:color="auto"/>
                    <w:right w:val="none" w:sz="0" w:space="0" w:color="auto"/>
                  </w:divBdr>
                </w:div>
                <w:div w:id="234635058">
                  <w:marLeft w:val="0"/>
                  <w:marRight w:val="0"/>
                  <w:marTop w:val="0"/>
                  <w:marBottom w:val="0"/>
                  <w:divBdr>
                    <w:top w:val="none" w:sz="0" w:space="0" w:color="auto"/>
                    <w:left w:val="none" w:sz="0" w:space="0" w:color="auto"/>
                    <w:bottom w:val="none" w:sz="0" w:space="0" w:color="auto"/>
                    <w:right w:val="none" w:sz="0" w:space="0" w:color="auto"/>
                  </w:divBdr>
                </w:div>
                <w:div w:id="149172939">
                  <w:marLeft w:val="0"/>
                  <w:marRight w:val="0"/>
                  <w:marTop w:val="0"/>
                  <w:marBottom w:val="0"/>
                  <w:divBdr>
                    <w:top w:val="none" w:sz="0" w:space="0" w:color="auto"/>
                    <w:left w:val="none" w:sz="0" w:space="0" w:color="auto"/>
                    <w:bottom w:val="none" w:sz="0" w:space="0" w:color="auto"/>
                    <w:right w:val="none" w:sz="0" w:space="0" w:color="auto"/>
                  </w:divBdr>
                </w:div>
                <w:div w:id="601113333">
                  <w:marLeft w:val="0"/>
                  <w:marRight w:val="0"/>
                  <w:marTop w:val="0"/>
                  <w:marBottom w:val="0"/>
                  <w:divBdr>
                    <w:top w:val="none" w:sz="0" w:space="0" w:color="auto"/>
                    <w:left w:val="none" w:sz="0" w:space="0" w:color="auto"/>
                    <w:bottom w:val="none" w:sz="0" w:space="0" w:color="auto"/>
                    <w:right w:val="none" w:sz="0" w:space="0" w:color="auto"/>
                  </w:divBdr>
                </w:div>
                <w:div w:id="2099397278">
                  <w:marLeft w:val="0"/>
                  <w:marRight w:val="0"/>
                  <w:marTop w:val="0"/>
                  <w:marBottom w:val="0"/>
                  <w:divBdr>
                    <w:top w:val="none" w:sz="0" w:space="0" w:color="auto"/>
                    <w:left w:val="none" w:sz="0" w:space="0" w:color="auto"/>
                    <w:bottom w:val="none" w:sz="0" w:space="0" w:color="auto"/>
                    <w:right w:val="none" w:sz="0" w:space="0" w:color="auto"/>
                  </w:divBdr>
                  <w:divsChild>
                    <w:div w:id="799610154">
                      <w:marLeft w:val="0"/>
                      <w:marRight w:val="0"/>
                      <w:marTop w:val="0"/>
                      <w:marBottom w:val="0"/>
                      <w:divBdr>
                        <w:top w:val="none" w:sz="0" w:space="0" w:color="auto"/>
                        <w:left w:val="none" w:sz="0" w:space="0" w:color="auto"/>
                        <w:bottom w:val="none" w:sz="0" w:space="0" w:color="auto"/>
                        <w:right w:val="none" w:sz="0" w:space="0" w:color="auto"/>
                      </w:divBdr>
                      <w:divsChild>
                        <w:div w:id="1158612023">
                          <w:marLeft w:val="0"/>
                          <w:marRight w:val="0"/>
                          <w:marTop w:val="0"/>
                          <w:marBottom w:val="0"/>
                          <w:divBdr>
                            <w:top w:val="none" w:sz="0" w:space="0" w:color="auto"/>
                            <w:left w:val="none" w:sz="0" w:space="0" w:color="auto"/>
                            <w:bottom w:val="none" w:sz="0" w:space="0" w:color="auto"/>
                            <w:right w:val="none" w:sz="0" w:space="0" w:color="auto"/>
                          </w:divBdr>
                        </w:div>
                        <w:div w:id="895628313">
                          <w:marLeft w:val="0"/>
                          <w:marRight w:val="0"/>
                          <w:marTop w:val="0"/>
                          <w:marBottom w:val="0"/>
                          <w:divBdr>
                            <w:top w:val="none" w:sz="0" w:space="0" w:color="auto"/>
                            <w:left w:val="none" w:sz="0" w:space="0" w:color="auto"/>
                            <w:bottom w:val="none" w:sz="0" w:space="0" w:color="auto"/>
                            <w:right w:val="none" w:sz="0" w:space="0" w:color="auto"/>
                          </w:divBdr>
                        </w:div>
                        <w:div w:id="1263614330">
                          <w:marLeft w:val="0"/>
                          <w:marRight w:val="0"/>
                          <w:marTop w:val="0"/>
                          <w:marBottom w:val="0"/>
                          <w:divBdr>
                            <w:top w:val="none" w:sz="0" w:space="0" w:color="auto"/>
                            <w:left w:val="none" w:sz="0" w:space="0" w:color="auto"/>
                            <w:bottom w:val="none" w:sz="0" w:space="0" w:color="auto"/>
                            <w:right w:val="none" w:sz="0" w:space="0" w:color="auto"/>
                          </w:divBdr>
                        </w:div>
                        <w:div w:id="28285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289843">
      <w:bodyDiv w:val="1"/>
      <w:marLeft w:val="0"/>
      <w:marRight w:val="0"/>
      <w:marTop w:val="0"/>
      <w:marBottom w:val="0"/>
      <w:divBdr>
        <w:top w:val="none" w:sz="0" w:space="0" w:color="auto"/>
        <w:left w:val="none" w:sz="0" w:space="0" w:color="auto"/>
        <w:bottom w:val="none" w:sz="0" w:space="0" w:color="auto"/>
        <w:right w:val="none" w:sz="0" w:space="0" w:color="auto"/>
      </w:divBdr>
    </w:div>
    <w:div w:id="634524961">
      <w:bodyDiv w:val="1"/>
      <w:marLeft w:val="0"/>
      <w:marRight w:val="0"/>
      <w:marTop w:val="0"/>
      <w:marBottom w:val="0"/>
      <w:divBdr>
        <w:top w:val="none" w:sz="0" w:space="0" w:color="auto"/>
        <w:left w:val="none" w:sz="0" w:space="0" w:color="auto"/>
        <w:bottom w:val="none" w:sz="0" w:space="0" w:color="auto"/>
        <w:right w:val="none" w:sz="0" w:space="0" w:color="auto"/>
      </w:divBdr>
    </w:div>
    <w:div w:id="636254030">
      <w:bodyDiv w:val="1"/>
      <w:marLeft w:val="0"/>
      <w:marRight w:val="0"/>
      <w:marTop w:val="0"/>
      <w:marBottom w:val="0"/>
      <w:divBdr>
        <w:top w:val="none" w:sz="0" w:space="0" w:color="auto"/>
        <w:left w:val="none" w:sz="0" w:space="0" w:color="auto"/>
        <w:bottom w:val="none" w:sz="0" w:space="0" w:color="auto"/>
        <w:right w:val="none" w:sz="0" w:space="0" w:color="auto"/>
      </w:divBdr>
    </w:div>
    <w:div w:id="709888737">
      <w:bodyDiv w:val="1"/>
      <w:marLeft w:val="0"/>
      <w:marRight w:val="0"/>
      <w:marTop w:val="0"/>
      <w:marBottom w:val="0"/>
      <w:divBdr>
        <w:top w:val="none" w:sz="0" w:space="0" w:color="auto"/>
        <w:left w:val="none" w:sz="0" w:space="0" w:color="auto"/>
        <w:bottom w:val="none" w:sz="0" w:space="0" w:color="auto"/>
        <w:right w:val="none" w:sz="0" w:space="0" w:color="auto"/>
      </w:divBdr>
      <w:divsChild>
        <w:div w:id="933561946">
          <w:marLeft w:val="0"/>
          <w:marRight w:val="0"/>
          <w:marTop w:val="0"/>
          <w:marBottom w:val="0"/>
          <w:divBdr>
            <w:top w:val="none" w:sz="0" w:space="0" w:color="auto"/>
            <w:left w:val="none" w:sz="0" w:space="0" w:color="auto"/>
            <w:bottom w:val="none" w:sz="0" w:space="0" w:color="auto"/>
            <w:right w:val="none" w:sz="0" w:space="0" w:color="auto"/>
          </w:divBdr>
          <w:divsChild>
            <w:div w:id="89785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476976">
      <w:bodyDiv w:val="1"/>
      <w:marLeft w:val="0"/>
      <w:marRight w:val="0"/>
      <w:marTop w:val="0"/>
      <w:marBottom w:val="0"/>
      <w:divBdr>
        <w:top w:val="none" w:sz="0" w:space="0" w:color="auto"/>
        <w:left w:val="none" w:sz="0" w:space="0" w:color="auto"/>
        <w:bottom w:val="none" w:sz="0" w:space="0" w:color="auto"/>
        <w:right w:val="none" w:sz="0" w:space="0" w:color="auto"/>
      </w:divBdr>
    </w:div>
    <w:div w:id="1087191454">
      <w:bodyDiv w:val="1"/>
      <w:marLeft w:val="0"/>
      <w:marRight w:val="0"/>
      <w:marTop w:val="0"/>
      <w:marBottom w:val="0"/>
      <w:divBdr>
        <w:top w:val="none" w:sz="0" w:space="0" w:color="auto"/>
        <w:left w:val="none" w:sz="0" w:space="0" w:color="auto"/>
        <w:bottom w:val="none" w:sz="0" w:space="0" w:color="auto"/>
        <w:right w:val="none" w:sz="0" w:space="0" w:color="auto"/>
      </w:divBdr>
      <w:divsChild>
        <w:div w:id="104272164">
          <w:marLeft w:val="0"/>
          <w:marRight w:val="0"/>
          <w:marTop w:val="0"/>
          <w:marBottom w:val="0"/>
          <w:divBdr>
            <w:top w:val="none" w:sz="0" w:space="0" w:color="auto"/>
            <w:left w:val="none" w:sz="0" w:space="0" w:color="auto"/>
            <w:bottom w:val="none" w:sz="0" w:space="0" w:color="auto"/>
            <w:right w:val="none" w:sz="0" w:space="0" w:color="auto"/>
          </w:divBdr>
        </w:div>
        <w:div w:id="1439181479">
          <w:marLeft w:val="0"/>
          <w:marRight w:val="0"/>
          <w:marTop w:val="0"/>
          <w:marBottom w:val="0"/>
          <w:divBdr>
            <w:top w:val="none" w:sz="0" w:space="0" w:color="auto"/>
            <w:left w:val="none" w:sz="0" w:space="0" w:color="auto"/>
            <w:bottom w:val="none" w:sz="0" w:space="0" w:color="auto"/>
            <w:right w:val="none" w:sz="0" w:space="0" w:color="auto"/>
          </w:divBdr>
        </w:div>
        <w:div w:id="36665804">
          <w:marLeft w:val="0"/>
          <w:marRight w:val="0"/>
          <w:marTop w:val="0"/>
          <w:marBottom w:val="0"/>
          <w:divBdr>
            <w:top w:val="none" w:sz="0" w:space="0" w:color="auto"/>
            <w:left w:val="none" w:sz="0" w:space="0" w:color="auto"/>
            <w:bottom w:val="none" w:sz="0" w:space="0" w:color="auto"/>
            <w:right w:val="none" w:sz="0" w:space="0" w:color="auto"/>
          </w:divBdr>
        </w:div>
      </w:divsChild>
    </w:div>
    <w:div w:id="1377896831">
      <w:bodyDiv w:val="1"/>
      <w:marLeft w:val="0"/>
      <w:marRight w:val="0"/>
      <w:marTop w:val="0"/>
      <w:marBottom w:val="0"/>
      <w:divBdr>
        <w:top w:val="none" w:sz="0" w:space="0" w:color="auto"/>
        <w:left w:val="none" w:sz="0" w:space="0" w:color="auto"/>
        <w:bottom w:val="none" w:sz="0" w:space="0" w:color="auto"/>
        <w:right w:val="none" w:sz="0" w:space="0" w:color="auto"/>
      </w:divBdr>
    </w:div>
    <w:div w:id="1417022032">
      <w:bodyDiv w:val="1"/>
      <w:marLeft w:val="0"/>
      <w:marRight w:val="0"/>
      <w:marTop w:val="0"/>
      <w:marBottom w:val="0"/>
      <w:divBdr>
        <w:top w:val="none" w:sz="0" w:space="0" w:color="auto"/>
        <w:left w:val="none" w:sz="0" w:space="0" w:color="auto"/>
        <w:bottom w:val="none" w:sz="0" w:space="0" w:color="auto"/>
        <w:right w:val="none" w:sz="0" w:space="0" w:color="auto"/>
      </w:divBdr>
    </w:div>
    <w:div w:id="1444378887">
      <w:bodyDiv w:val="1"/>
      <w:marLeft w:val="0"/>
      <w:marRight w:val="0"/>
      <w:marTop w:val="0"/>
      <w:marBottom w:val="0"/>
      <w:divBdr>
        <w:top w:val="none" w:sz="0" w:space="0" w:color="auto"/>
        <w:left w:val="none" w:sz="0" w:space="0" w:color="auto"/>
        <w:bottom w:val="none" w:sz="0" w:space="0" w:color="auto"/>
        <w:right w:val="none" w:sz="0" w:space="0" w:color="auto"/>
      </w:divBdr>
    </w:div>
    <w:div w:id="1460027069">
      <w:bodyDiv w:val="1"/>
      <w:marLeft w:val="0"/>
      <w:marRight w:val="0"/>
      <w:marTop w:val="0"/>
      <w:marBottom w:val="0"/>
      <w:divBdr>
        <w:top w:val="none" w:sz="0" w:space="0" w:color="auto"/>
        <w:left w:val="none" w:sz="0" w:space="0" w:color="auto"/>
        <w:bottom w:val="none" w:sz="0" w:space="0" w:color="auto"/>
        <w:right w:val="none" w:sz="0" w:space="0" w:color="auto"/>
      </w:divBdr>
    </w:div>
    <w:div w:id="1542277684">
      <w:bodyDiv w:val="1"/>
      <w:marLeft w:val="0"/>
      <w:marRight w:val="0"/>
      <w:marTop w:val="0"/>
      <w:marBottom w:val="0"/>
      <w:divBdr>
        <w:top w:val="none" w:sz="0" w:space="0" w:color="auto"/>
        <w:left w:val="none" w:sz="0" w:space="0" w:color="auto"/>
        <w:bottom w:val="none" w:sz="0" w:space="0" w:color="auto"/>
        <w:right w:val="none" w:sz="0" w:space="0" w:color="auto"/>
      </w:divBdr>
      <w:divsChild>
        <w:div w:id="1138643927">
          <w:marLeft w:val="0"/>
          <w:marRight w:val="0"/>
          <w:marTop w:val="0"/>
          <w:marBottom w:val="0"/>
          <w:divBdr>
            <w:top w:val="none" w:sz="0" w:space="0" w:color="auto"/>
            <w:left w:val="none" w:sz="0" w:space="0" w:color="auto"/>
            <w:bottom w:val="none" w:sz="0" w:space="0" w:color="auto"/>
            <w:right w:val="none" w:sz="0" w:space="0" w:color="auto"/>
          </w:divBdr>
        </w:div>
        <w:div w:id="164978297">
          <w:marLeft w:val="0"/>
          <w:marRight w:val="0"/>
          <w:marTop w:val="0"/>
          <w:marBottom w:val="0"/>
          <w:divBdr>
            <w:top w:val="none" w:sz="0" w:space="0" w:color="auto"/>
            <w:left w:val="none" w:sz="0" w:space="0" w:color="auto"/>
            <w:bottom w:val="none" w:sz="0" w:space="0" w:color="auto"/>
            <w:right w:val="none" w:sz="0" w:space="0" w:color="auto"/>
          </w:divBdr>
        </w:div>
        <w:div w:id="2031950288">
          <w:marLeft w:val="0"/>
          <w:marRight w:val="0"/>
          <w:marTop w:val="0"/>
          <w:marBottom w:val="0"/>
          <w:divBdr>
            <w:top w:val="none" w:sz="0" w:space="0" w:color="auto"/>
            <w:left w:val="none" w:sz="0" w:space="0" w:color="auto"/>
            <w:bottom w:val="none" w:sz="0" w:space="0" w:color="auto"/>
            <w:right w:val="none" w:sz="0" w:space="0" w:color="auto"/>
          </w:divBdr>
        </w:div>
      </w:divsChild>
    </w:div>
    <w:div w:id="1835491602">
      <w:bodyDiv w:val="1"/>
      <w:marLeft w:val="0"/>
      <w:marRight w:val="0"/>
      <w:marTop w:val="0"/>
      <w:marBottom w:val="0"/>
      <w:divBdr>
        <w:top w:val="none" w:sz="0" w:space="0" w:color="auto"/>
        <w:left w:val="none" w:sz="0" w:space="0" w:color="auto"/>
        <w:bottom w:val="none" w:sz="0" w:space="0" w:color="auto"/>
        <w:right w:val="none" w:sz="0" w:space="0" w:color="auto"/>
      </w:divBdr>
    </w:div>
    <w:div w:id="1847164511">
      <w:bodyDiv w:val="1"/>
      <w:marLeft w:val="0"/>
      <w:marRight w:val="0"/>
      <w:marTop w:val="0"/>
      <w:marBottom w:val="0"/>
      <w:divBdr>
        <w:top w:val="none" w:sz="0" w:space="0" w:color="auto"/>
        <w:left w:val="none" w:sz="0" w:space="0" w:color="auto"/>
        <w:bottom w:val="none" w:sz="0" w:space="0" w:color="auto"/>
        <w:right w:val="none" w:sz="0" w:space="0" w:color="auto"/>
      </w:divBdr>
    </w:div>
    <w:div w:id="192244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ove-mother.ru/razvivayushie-igri-detei-doshkolnogo-vozrasta.html" TargetMode="External"/><Relationship Id="rId13" Type="http://schemas.openxmlformats.org/officeDocument/2006/relationships/hyperlink" Target="file:///\\desktop-qk0885v\E\sa\sa10\love-mother.ru\wp-content\uploads\2014\08\razvivayushie-igri-detei-doshkolnogo-vozrasta.jpg" TargetMode="External"/><Relationship Id="rId18" Type="http://schemas.openxmlformats.org/officeDocument/2006/relationships/hyperlink" Target="http://love-mother.ru/kak-razvit-u-rebenka-pamyat.html" TargetMode="External"/><Relationship Id="rId26"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hyperlink" Target="http://love-mother.ru/logicheskie-igry-dlja-detej.html" TargetMode="External"/><Relationship Id="rId7" Type="http://schemas.openxmlformats.org/officeDocument/2006/relationships/hyperlink" Target="http://love-mother.ru/razvivayushie-igri-detei-doshkolnogo-vozrasta.html" TargetMode="External"/><Relationship Id="rId12" Type="http://schemas.openxmlformats.org/officeDocument/2006/relationships/hyperlink" Target="http://love-mother.ru/razvivayushie-igri-detei-doshkolnogo-vozrasta.html" TargetMode="External"/><Relationship Id="rId17" Type="http://schemas.openxmlformats.org/officeDocument/2006/relationships/hyperlink" Target="http://love-mother.ru/kak-pravilno-vospitat-rebenka.html" TargetMode="External"/><Relationship Id="rId25"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love-mother.ru/teen-attentiveness-recollection.html" TargetMode="External"/><Relationship Id="rId20" Type="http://schemas.openxmlformats.org/officeDocument/2006/relationships/hyperlink" Target="http://love-mother.ru/palchikovye-igry-dlya-malyshej-detej-doshkolnikov.html" TargetMode="External"/><Relationship Id="rId29"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hyperlink" Target="http://love-mother.ru/razvivayushie-igri-detei-doshkolnogo-vozrasta.html" TargetMode="External"/><Relationship Id="rId11" Type="http://schemas.openxmlformats.org/officeDocument/2006/relationships/hyperlink" Target="http://love-mother.ru/razvivayushie-igri-detei-doshkolnogo-vozrasta.html" TargetMode="External"/><Relationship Id="rId24" Type="http://schemas.openxmlformats.org/officeDocument/2006/relationships/image" Target="media/image3.jpeg"/><Relationship Id="rId32" Type="http://schemas.openxmlformats.org/officeDocument/2006/relationships/theme" Target="theme/theme1.xml"/><Relationship Id="rId5" Type="http://schemas.openxmlformats.org/officeDocument/2006/relationships/hyperlink" Target="http://love-mother.ru/kak-zastavit-rebenka-uchitsya-pochemu-podrostok-ne-hochet-uchitsya.html" TargetMode="External"/><Relationship Id="rId15" Type="http://schemas.openxmlformats.org/officeDocument/2006/relationships/hyperlink" Target="http://love-mother.ru/kak-nauchit-rebenka-risovat.html" TargetMode="External"/><Relationship Id="rId23" Type="http://schemas.openxmlformats.org/officeDocument/2006/relationships/image" Target="media/image2.jpeg"/><Relationship Id="rId28" Type="http://schemas.openxmlformats.org/officeDocument/2006/relationships/image" Target="media/image7.jpeg"/><Relationship Id="rId10" Type="http://schemas.openxmlformats.org/officeDocument/2006/relationships/hyperlink" Target="http://love-mother.ru/razvivayushie-igri-detei-doshkolnogo-vozrasta.html" TargetMode="External"/><Relationship Id="rId19" Type="http://schemas.openxmlformats.org/officeDocument/2006/relationships/hyperlink" Target="http://love-mother.ru/sposobyi-razvitiya-melkoy-motoriki-u-detey-i-ee-vazhnost.html"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love-mother.ru/razvivayushie-igri-detei-doshkolnogo-vozrasta.html" TargetMode="External"/><Relationship Id="rId14" Type="http://schemas.openxmlformats.org/officeDocument/2006/relationships/image" Target="media/image1.jpeg"/><Relationship Id="rId22" Type="http://schemas.openxmlformats.org/officeDocument/2006/relationships/hyperlink" Target="http://love-mother.ru/kak-nauchit-rebenka-schitat.html" TargetMode="External"/><Relationship Id="rId27" Type="http://schemas.openxmlformats.org/officeDocument/2006/relationships/image" Target="media/image6.jpeg"/><Relationship Id="rId30"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1252</Words>
  <Characters>7138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cp:lastModifiedBy>
  <cp:revision>2</cp:revision>
  <dcterms:created xsi:type="dcterms:W3CDTF">2019-02-14T11:03:00Z</dcterms:created>
  <dcterms:modified xsi:type="dcterms:W3CDTF">2019-02-14T11:03:00Z</dcterms:modified>
</cp:coreProperties>
</file>