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6E1" w:rsidRDefault="00E246E1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7036">
        <w:rPr>
          <w:rFonts w:ascii="Times New Roman" w:hAnsi="Times New Roman" w:cs="Times New Roman"/>
          <w:b/>
          <w:sz w:val="24"/>
          <w:szCs w:val="24"/>
        </w:rPr>
        <w:t>ТЕСТ</w:t>
      </w:r>
      <w:r>
        <w:rPr>
          <w:rFonts w:ascii="Times New Roman" w:hAnsi="Times New Roman" w:cs="Times New Roman"/>
          <w:b/>
          <w:sz w:val="24"/>
          <w:szCs w:val="24"/>
        </w:rPr>
        <w:t xml:space="preserve">  «ФГОС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i/>
          <w:sz w:val="24"/>
          <w:szCs w:val="24"/>
        </w:rPr>
        <w:t>1.В</w:t>
      </w:r>
      <w:r>
        <w:rPr>
          <w:rFonts w:ascii="Times New Roman" w:hAnsi="Times New Roman"/>
          <w:i/>
          <w:sz w:val="24"/>
          <w:szCs w:val="24"/>
        </w:rPr>
        <w:t>пишите</w:t>
      </w:r>
      <w:r w:rsidRPr="008E7036">
        <w:rPr>
          <w:rFonts w:ascii="Times New Roman" w:hAnsi="Times New Roman"/>
          <w:i/>
          <w:sz w:val="24"/>
          <w:szCs w:val="24"/>
        </w:rPr>
        <w:t xml:space="preserve">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/>
          <w:b/>
          <w:sz w:val="24"/>
          <w:szCs w:val="24"/>
        </w:rPr>
        <w:t>К</w:t>
      </w:r>
      <w:r>
        <w:rPr>
          <w:rFonts w:ascii="Times New Roman" w:hAnsi="Times New Roman"/>
          <w:b/>
          <w:sz w:val="24"/>
          <w:szCs w:val="24"/>
        </w:rPr>
        <w:t>огда был принят</w:t>
      </w:r>
      <w:r w:rsidRPr="008E7036">
        <w:rPr>
          <w:rFonts w:ascii="Times New Roman" w:hAnsi="Times New Roman"/>
          <w:b/>
          <w:sz w:val="24"/>
          <w:szCs w:val="24"/>
        </w:rPr>
        <w:t xml:space="preserve"> </w:t>
      </w:r>
      <w:r w:rsidRPr="00016177">
        <w:rPr>
          <w:rFonts w:ascii="Times New Roman" w:hAnsi="Times New Roman"/>
          <w:b/>
          <w:sz w:val="24"/>
          <w:szCs w:val="24"/>
        </w:rPr>
        <w:t>Федеральный  государственный образовательный стандарт дошкольного образования</w:t>
      </w:r>
      <w:r>
        <w:rPr>
          <w:rFonts w:ascii="Times New Roman" w:hAnsi="Times New Roman"/>
          <w:sz w:val="24"/>
          <w:szCs w:val="24"/>
        </w:rPr>
        <w:t>?</w:t>
      </w:r>
      <w:r w:rsidRPr="000161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__________________________________________________________</w:t>
      </w:r>
      <w:r w:rsidRPr="008E7036">
        <w:rPr>
          <w:rFonts w:ascii="Times New Roman" w:hAnsi="Times New Roman"/>
          <w:bCs/>
          <w:sz w:val="24"/>
          <w:szCs w:val="24"/>
        </w:rPr>
        <w:t>.</w:t>
      </w:r>
    </w:p>
    <w:p w:rsidR="00E246E1" w:rsidRPr="008E7036" w:rsidRDefault="00E246E1" w:rsidP="00CB0902">
      <w:pPr>
        <w:pBdr>
          <w:bottom w:val="single" w:sz="12" w:space="1" w:color="auto"/>
        </w:pBdr>
        <w:spacing w:after="0" w:line="240" w:lineRule="auto"/>
        <w:rPr>
          <w:rFonts w:ascii="Times New Roman" w:hAnsi="Times New Roman"/>
          <w:spacing w:val="-6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E7036">
        <w:rPr>
          <w:rFonts w:ascii="Times New Roman" w:hAnsi="Times New Roman" w:cs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i/>
          <w:sz w:val="24"/>
          <w:szCs w:val="24"/>
        </w:rPr>
        <w:t>Выберите правильный ответ</w:t>
      </w:r>
      <w:r w:rsidRPr="008E7036">
        <w:rPr>
          <w:rFonts w:ascii="Times New Roman" w:hAnsi="Times New Roman" w:cs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ФГОС ДО </w:t>
      </w:r>
      <w:proofErr w:type="gramStart"/>
      <w:r w:rsidRPr="008E7036">
        <w:rPr>
          <w:rFonts w:ascii="Times New Roman" w:hAnsi="Times New Roman" w:cs="Times New Roman"/>
          <w:b/>
          <w:sz w:val="24"/>
          <w:szCs w:val="24"/>
        </w:rPr>
        <w:t>разработан</w:t>
      </w:r>
      <w:proofErr w:type="gramEnd"/>
      <w:r w:rsidRPr="008E7036">
        <w:rPr>
          <w:rFonts w:ascii="Times New Roman" w:hAnsi="Times New Roman" w:cs="Times New Roman"/>
          <w:b/>
          <w:sz w:val="24"/>
          <w:szCs w:val="24"/>
        </w:rPr>
        <w:t xml:space="preserve"> на основе: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8E7036">
        <w:rPr>
          <w:rFonts w:ascii="Times New Roman" w:hAnsi="Times New Roman"/>
          <w:sz w:val="24"/>
          <w:szCs w:val="24"/>
        </w:rPr>
        <w:t>Конституции Российской Федерации;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8E7036">
        <w:rPr>
          <w:rFonts w:ascii="Times New Roman" w:hAnsi="Times New Roman"/>
          <w:sz w:val="24"/>
          <w:szCs w:val="24"/>
        </w:rPr>
        <w:t>Концепция дошкольного воспитания;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8E7036">
        <w:rPr>
          <w:rFonts w:ascii="Times New Roman" w:hAnsi="Times New Roman"/>
          <w:sz w:val="24"/>
          <w:szCs w:val="24"/>
        </w:rPr>
        <w:t>Национальная образовательная инициатива «Наша Новая школа»;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8E7036">
        <w:rPr>
          <w:rFonts w:ascii="Times New Roman" w:hAnsi="Times New Roman"/>
          <w:sz w:val="24"/>
          <w:szCs w:val="24"/>
        </w:rPr>
        <w:t>Приоритетный национальный проект «Образование»;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Д) </w:t>
      </w:r>
      <w:r w:rsidRPr="008E7036">
        <w:rPr>
          <w:rFonts w:ascii="Times New Roman" w:hAnsi="Times New Roman"/>
          <w:sz w:val="24"/>
          <w:szCs w:val="24"/>
        </w:rPr>
        <w:t>Устав дошкольной образовательной организации.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Е) </w:t>
      </w:r>
      <w:r w:rsidRPr="008E7036">
        <w:rPr>
          <w:rFonts w:ascii="Times New Roman" w:hAnsi="Times New Roman"/>
          <w:sz w:val="24"/>
          <w:szCs w:val="24"/>
        </w:rPr>
        <w:t>Семейного кодекса РФ;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</w:t>
      </w:r>
      <w:r w:rsidRPr="008E7036">
        <w:rPr>
          <w:rFonts w:ascii="Times New Roman" w:hAnsi="Times New Roman"/>
          <w:sz w:val="24"/>
          <w:szCs w:val="24"/>
        </w:rPr>
        <w:t>Конвенц</w:t>
      </w:r>
      <w:proofErr w:type="gramStart"/>
      <w:r w:rsidRPr="008E7036">
        <w:rPr>
          <w:rFonts w:ascii="Times New Roman" w:hAnsi="Times New Roman"/>
          <w:sz w:val="24"/>
          <w:szCs w:val="24"/>
        </w:rPr>
        <w:t xml:space="preserve">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036">
        <w:rPr>
          <w:rFonts w:ascii="Times New Roman" w:hAnsi="Times New Roman"/>
          <w:sz w:val="24"/>
          <w:szCs w:val="24"/>
        </w:rPr>
        <w:t>ОО</w:t>
      </w:r>
      <w:proofErr w:type="gramEnd"/>
      <w:r w:rsidRPr="008E7036">
        <w:rPr>
          <w:rFonts w:ascii="Times New Roman" w:hAnsi="Times New Roman"/>
          <w:sz w:val="24"/>
          <w:szCs w:val="24"/>
        </w:rPr>
        <w:t>Н о правах ребенка;</w:t>
      </w:r>
    </w:p>
    <w:p w:rsidR="00E246E1" w:rsidRPr="008E7036" w:rsidRDefault="00E246E1" w:rsidP="00CB0902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326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</w:t>
      </w:r>
      <w:r w:rsidRPr="008E7036">
        <w:rPr>
          <w:rFonts w:ascii="Times New Roman" w:hAnsi="Times New Roman"/>
          <w:sz w:val="24"/>
          <w:szCs w:val="24"/>
        </w:rPr>
        <w:t>Типового положения о дошкольном образовательном учреждении.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/>
          <w:b/>
          <w:bCs/>
          <w:sz w:val="24"/>
          <w:szCs w:val="24"/>
        </w:rPr>
        <w:t>В федеральном государственном стандарте дошкольного образования учитываются:</w:t>
      </w:r>
    </w:p>
    <w:p w:rsidR="00E246E1" w:rsidRPr="008E7036" w:rsidRDefault="00E246E1" w:rsidP="00CB0902">
      <w:pPr>
        <w:pStyle w:val="a3"/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</w:t>
      </w:r>
      <w:r w:rsidRPr="008E7036">
        <w:rPr>
          <w:rFonts w:ascii="Times New Roman" w:hAnsi="Times New Roman"/>
          <w:sz w:val="24"/>
          <w:szCs w:val="24"/>
        </w:rPr>
        <w:t>Климатические  условия;</w:t>
      </w:r>
    </w:p>
    <w:p w:rsidR="00E246E1" w:rsidRPr="008E7036" w:rsidRDefault="00E246E1" w:rsidP="00CB090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Pr="008E7036">
        <w:rPr>
          <w:rFonts w:ascii="Times New Roman" w:hAnsi="Times New Roman"/>
          <w:sz w:val="24"/>
          <w:szCs w:val="24"/>
        </w:rPr>
        <w:t>Тип/вид дошкольного учреждения;</w:t>
      </w:r>
    </w:p>
    <w:p w:rsidR="00E246E1" w:rsidRPr="008E7036" w:rsidRDefault="00E246E1" w:rsidP="00CB0902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</w:t>
      </w:r>
      <w:r w:rsidRPr="008E7036">
        <w:rPr>
          <w:rFonts w:ascii="Times New Roman" w:hAnsi="Times New Roman"/>
          <w:sz w:val="24"/>
          <w:szCs w:val="24"/>
        </w:rPr>
        <w:t>Возможности освоения ребенком Программы на разных этапах ее реализации;</w:t>
      </w:r>
    </w:p>
    <w:p w:rsidR="00E246E1" w:rsidRPr="008E7036" w:rsidRDefault="00E246E1" w:rsidP="00CB0902">
      <w:pPr>
        <w:numPr>
          <w:ilvl w:val="0"/>
          <w:numId w:val="3"/>
        </w:numPr>
        <w:pBdr>
          <w:bottom w:val="single" w:sz="12" w:space="9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Г) </w:t>
      </w:r>
      <w:r w:rsidRPr="008E7036">
        <w:rPr>
          <w:rFonts w:ascii="Times New Roman" w:hAnsi="Times New Roman"/>
          <w:sz w:val="24"/>
          <w:szCs w:val="24"/>
        </w:rPr>
        <w:t>Уровень вовлеченности родителей (законных представителей) в образовательный процесс.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4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>Какие основные принципы дошкольного образования утверждает Стандарт?</w:t>
      </w:r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Поддержка разнообразия детства;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Сохранение уникальности и </w:t>
      </w:r>
      <w:proofErr w:type="spellStart"/>
      <w:r w:rsidRPr="008E7036">
        <w:rPr>
          <w:rFonts w:ascii="Times New Roman" w:hAnsi="Times New Roman"/>
          <w:sz w:val="24"/>
          <w:szCs w:val="24"/>
        </w:rPr>
        <w:t>самоценности</w:t>
      </w:r>
      <w:proofErr w:type="spellEnd"/>
      <w:r w:rsidRPr="008E7036">
        <w:rPr>
          <w:rFonts w:ascii="Times New Roman" w:hAnsi="Times New Roman"/>
          <w:sz w:val="24"/>
          <w:szCs w:val="24"/>
        </w:rPr>
        <w:t xml:space="preserve"> дошкольного детства как важного этапа в общем развитии человека;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Доступность обучения;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Полноценного проживания ребёнком всех этапов дошкольного детства (младенческого, раннего и дошкольного), амплификации (обогащения) детского развития;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Личностно-развивающий и гуманистический характер взаимодействия взрослых и детей;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Уважение личности ребенка;</w:t>
      </w:r>
    </w:p>
    <w:p w:rsidR="00E246E1" w:rsidRPr="008E7036" w:rsidRDefault="00E246E1" w:rsidP="00CB0902">
      <w:pPr>
        <w:pStyle w:val="a3"/>
        <w:numPr>
          <w:ilvl w:val="0"/>
          <w:numId w:val="2"/>
        </w:numPr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Создания благоприятной 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E246E1" w:rsidRPr="00E246E1" w:rsidRDefault="00E246E1" w:rsidP="00CB0902">
      <w:pPr>
        <w:pStyle w:val="a3"/>
        <w:tabs>
          <w:tab w:val="left" w:pos="3402"/>
        </w:tabs>
        <w:spacing w:after="0" w:line="240" w:lineRule="auto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________________________________________________________________________________</w:t>
      </w:r>
    </w:p>
    <w:p w:rsidR="00E246E1" w:rsidRDefault="00E246E1" w:rsidP="00CB0902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5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eastAsia="Times New Roman" w:hAnsi="Times New Roman" w:cs="Times New Roman"/>
          <w:b/>
          <w:bCs/>
          <w:sz w:val="24"/>
          <w:szCs w:val="24"/>
        </w:rPr>
        <w:t>Стандарт направлен на достижение следующих целей: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Повышение социального статуса дошкольного образования; 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Обеспечение государством равенства возможностей для каждого ребенка в получении качественного дошкольного образования;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Повышение материальных затрат на содержание и обучение детей в ДОУ; 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Обеспечения государственных гарантий качества дошкольного образования на основе реализации программ;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Сохранение единства образовательного пространства Российской Федерации относительно уровня дошкольного образования.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6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>Стандарт направлен на решение следующих задач</w:t>
      </w:r>
      <w:r w:rsidRPr="008E70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46E1" w:rsidRPr="008E7036" w:rsidRDefault="00E246E1" w:rsidP="00CB0902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Охраны и укрепления физического и психического здоровья детей, в том числе их эмоционального благополучия;</w:t>
      </w:r>
    </w:p>
    <w:p w:rsidR="00E246E1" w:rsidRPr="008E7036" w:rsidRDefault="00E246E1" w:rsidP="00CB0902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gramStart"/>
      <w:r w:rsidRPr="008E7036">
        <w:rPr>
          <w:rFonts w:ascii="Times New Roman" w:hAnsi="Times New Roman"/>
          <w:sz w:val="24"/>
          <w:szCs w:val="24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особенностей (в том числе ограниченных возможностей здоровья);</w:t>
      </w:r>
      <w:proofErr w:type="gramEnd"/>
    </w:p>
    <w:p w:rsidR="00E246E1" w:rsidRPr="008E7036" w:rsidRDefault="00E246E1" w:rsidP="00CB0902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Обеспечение ребенку такой защиты и заботы, которые необходимы для его благополучия, принимая во внимание права и обязанности его родителей, опекунов или других лиц, несущих за него ответственность по закону;</w:t>
      </w:r>
    </w:p>
    <w:p w:rsidR="00E246E1" w:rsidRPr="008E7036" w:rsidRDefault="00E246E1" w:rsidP="00CB0902">
      <w:pPr>
        <w:pStyle w:val="a3"/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Обеспечение преемственности целей, задач и содержания образования, реализуемых в рамках образовательных программ различных уровней (далее – преемственность основных образовательных программ дошкольного и начального общего образования);</w:t>
      </w:r>
    </w:p>
    <w:p w:rsidR="00E246E1" w:rsidRPr="00E246E1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246E1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7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Стандарт является основой </w:t>
      </w:r>
      <w:proofErr w:type="gramStart"/>
      <w:r w:rsidRPr="008E7036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8E7036">
        <w:rPr>
          <w:rFonts w:ascii="Times New Roman" w:hAnsi="Times New Roman" w:cs="Times New Roman"/>
          <w:b/>
          <w:sz w:val="24"/>
          <w:szCs w:val="24"/>
        </w:rPr>
        <w:t>: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разработки Программы;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разработки вариативных примерных образовательных программ дошкольного образования;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разработки нормативов финансового обеспечения реализации Программы;</w:t>
      </w:r>
    </w:p>
    <w:p w:rsidR="00E246E1" w:rsidRPr="008E7036" w:rsidRDefault="00E246E1" w:rsidP="00CB0902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E7036">
        <w:rPr>
          <w:rFonts w:ascii="Times New Roman" w:eastAsia="Times New Roman" w:hAnsi="Times New Roman" w:cs="Times New Roman"/>
          <w:sz w:val="24"/>
          <w:szCs w:val="24"/>
        </w:rPr>
        <w:t xml:space="preserve">повышения имиджа  ДОУ; </w:t>
      </w:r>
    </w:p>
    <w:p w:rsidR="00E246E1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объективной оценки соответствия образовательной деятельности Организации требованиям Стандарта;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8</w:t>
      </w:r>
      <w:r w:rsidRPr="008E7036">
        <w:rPr>
          <w:rFonts w:ascii="Times New Roman" w:eastAsia="Times New Roman" w:hAnsi="Times New Roman" w:cs="Times New Roman"/>
          <w:i/>
          <w:sz w:val="24"/>
          <w:szCs w:val="24"/>
        </w:rPr>
        <w:t xml:space="preserve">. Вставьте пропущенные слова. </w:t>
      </w:r>
      <w:r w:rsidRPr="008E7036">
        <w:rPr>
          <w:rFonts w:ascii="Times New Roman" w:eastAsia="Times New Roman" w:hAnsi="Times New Roman" w:cs="Times New Roman"/>
          <w:b/>
          <w:sz w:val="24"/>
          <w:szCs w:val="24"/>
        </w:rPr>
        <w:t xml:space="preserve">ФГОС включает в себя требования </w:t>
      </w:r>
      <w:proofErr w:type="gramStart"/>
      <w:r w:rsidRPr="008E7036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proofErr w:type="gramEnd"/>
      <w:r w:rsidRPr="008E7036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 w:hanging="568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………………………. </w:t>
      </w:r>
      <w:r w:rsidRPr="008E7036">
        <w:rPr>
          <w:rFonts w:ascii="Times New Roman" w:eastAsia="Times New Roman" w:hAnsi="Times New Roman"/>
          <w:sz w:val="24"/>
          <w:szCs w:val="24"/>
        </w:rPr>
        <w:t xml:space="preserve"> Программы и ее объему;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spacing w:after="0" w:line="240" w:lineRule="auto"/>
        <w:ind w:left="0" w:hanging="568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условиям …………………….. Программы;</w:t>
      </w:r>
    </w:p>
    <w:p w:rsidR="00E246E1" w:rsidRPr="008E7036" w:rsidRDefault="00E246E1" w:rsidP="00CB0902">
      <w:pPr>
        <w:pStyle w:val="a3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0" w:hanging="568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 </w:t>
      </w:r>
      <w:r w:rsidRPr="008E7036">
        <w:rPr>
          <w:rFonts w:ascii="Times New Roman" w:eastAsia="Times New Roman" w:hAnsi="Times New Roman"/>
          <w:sz w:val="24"/>
          <w:szCs w:val="24"/>
        </w:rPr>
        <w:t>……………………….. освоения Программы</w:t>
      </w:r>
      <w:r w:rsidRPr="008E7036">
        <w:rPr>
          <w:rFonts w:ascii="Times New Roman" w:hAnsi="Times New Roman"/>
          <w:sz w:val="24"/>
          <w:szCs w:val="24"/>
        </w:rPr>
        <w:t>.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>9</w:t>
      </w:r>
      <w:r w:rsidRPr="008E7036">
        <w:rPr>
          <w:rFonts w:ascii="Times New Roman" w:hAnsi="Times New Roman"/>
          <w:i/>
          <w:sz w:val="24"/>
          <w:szCs w:val="24"/>
        </w:rPr>
        <w:t>. 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Сколько образовательных областей определяет  ФГОС </w:t>
      </w:r>
      <w:proofErr w:type="gramStart"/>
      <w:r w:rsidRPr="008E703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Pr="008E7036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E246E1" w:rsidRPr="008E7036" w:rsidRDefault="00E246E1" w:rsidP="00CB0902">
      <w:pPr>
        <w:pStyle w:val="a3"/>
        <w:widowControl w:val="0"/>
        <w:numPr>
          <w:ilvl w:val="0"/>
          <w:numId w:val="5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7" type="#_x0000_t9" style="position:absolute;left:0;text-align:left;margin-left:79.8pt;margin-top:9.3pt;width:14.65pt;height:12pt;z-index:251661312"/>
        </w:pict>
      </w:r>
      <w:r>
        <w:rPr>
          <w:rFonts w:ascii="Times New Roman" w:hAnsi="Times New Roman"/>
          <w:noProof/>
          <w:sz w:val="24"/>
          <w:szCs w:val="24"/>
          <w:lang w:eastAsia="ru-RU"/>
        </w:rPr>
        <w:pict>
          <v:shape id="_x0000_s1026" type="#_x0000_t9" style="position:absolute;left:0;text-align:left;margin-left:38.55pt;margin-top:9.3pt;width:14.65pt;height:12pt;z-index:251660288"/>
        </w:pict>
      </w:r>
      <w:r w:rsidRPr="008E7036">
        <w:rPr>
          <w:rFonts w:ascii="Times New Roman" w:hAnsi="Times New Roman"/>
          <w:sz w:val="24"/>
          <w:szCs w:val="24"/>
        </w:rPr>
        <w:t xml:space="preserve">4;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8E7036">
        <w:rPr>
          <w:rFonts w:ascii="Times New Roman" w:hAnsi="Times New Roman"/>
          <w:sz w:val="24"/>
          <w:szCs w:val="24"/>
        </w:rPr>
        <w:t xml:space="preserve"> 5;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E7036">
        <w:rPr>
          <w:rFonts w:ascii="Times New Roman" w:hAnsi="Times New Roman"/>
          <w:sz w:val="24"/>
          <w:szCs w:val="24"/>
        </w:rPr>
        <w:t xml:space="preserve">     10.</w:t>
      </w: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E70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i/>
          <w:sz w:val="24"/>
          <w:szCs w:val="24"/>
        </w:rPr>
        <w:t xml:space="preserve">Выберите правильный ответ.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Какие направления развития и образования детей обеспечивают развитие личности ребенка, </w:t>
      </w:r>
      <w:proofErr w:type="gramStart"/>
      <w:r w:rsidRPr="008E7036">
        <w:rPr>
          <w:rFonts w:ascii="Times New Roman" w:hAnsi="Times New Roman" w:cs="Times New Roman"/>
          <w:b/>
          <w:sz w:val="24"/>
          <w:szCs w:val="24"/>
        </w:rPr>
        <w:t>согласно Стандарта</w:t>
      </w:r>
      <w:proofErr w:type="gramEnd"/>
      <w:r w:rsidRPr="008E7036">
        <w:rPr>
          <w:rFonts w:ascii="Times New Roman" w:hAnsi="Times New Roman" w:cs="Times New Roman"/>
          <w:b/>
          <w:sz w:val="24"/>
          <w:szCs w:val="24"/>
        </w:rPr>
        <w:t>?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Социально – коммуникативное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Социально – личностное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Познавательное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Речевое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Художественно – эстетическое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 Познавательн</w:t>
      </w:r>
      <w:proofErr w:type="gramStart"/>
      <w:r w:rsidRPr="008E7036">
        <w:rPr>
          <w:rFonts w:ascii="Times New Roman" w:hAnsi="Times New Roman"/>
          <w:spacing w:val="-6"/>
          <w:sz w:val="24"/>
          <w:szCs w:val="24"/>
        </w:rPr>
        <w:t>о-</w:t>
      </w:r>
      <w:proofErr w:type="gramEnd"/>
      <w:r w:rsidRPr="008E7036">
        <w:rPr>
          <w:rFonts w:ascii="Times New Roman" w:hAnsi="Times New Roman"/>
          <w:spacing w:val="-6"/>
          <w:sz w:val="24"/>
          <w:szCs w:val="24"/>
        </w:rPr>
        <w:t xml:space="preserve"> речевое развитие;</w:t>
      </w:r>
    </w:p>
    <w:p w:rsidR="00E246E1" w:rsidRPr="008E7036" w:rsidRDefault="00E246E1" w:rsidP="00CB0902">
      <w:pPr>
        <w:pStyle w:val="a3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ind w:left="0" w:hanging="284"/>
        <w:rPr>
          <w:rFonts w:ascii="Times New Roman" w:hAnsi="Times New Roman"/>
          <w:spacing w:val="-6"/>
          <w:sz w:val="24"/>
          <w:szCs w:val="24"/>
        </w:rPr>
      </w:pPr>
      <w:r w:rsidRPr="008E7036">
        <w:rPr>
          <w:rFonts w:ascii="Times New Roman" w:hAnsi="Times New Roman"/>
          <w:spacing w:val="-6"/>
          <w:sz w:val="24"/>
          <w:szCs w:val="24"/>
        </w:rPr>
        <w:t xml:space="preserve">Физическое развитие.  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pacing w:val="-6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10</w:t>
      </w:r>
      <w:r w:rsidRPr="008E7036">
        <w:rPr>
          <w:rFonts w:ascii="Times New Roman" w:hAnsi="Times New Roman" w:cs="Times New Roman"/>
          <w:i/>
          <w:sz w:val="24"/>
          <w:szCs w:val="24"/>
        </w:rPr>
        <w:t xml:space="preserve">. Выберите правильный ответ. </w:t>
      </w:r>
      <w:r w:rsidRPr="008E7036">
        <w:rPr>
          <w:rFonts w:ascii="Times New Roman" w:hAnsi="Times New Roman" w:cs="Times New Roman"/>
          <w:b/>
          <w:sz w:val="24"/>
          <w:szCs w:val="24"/>
        </w:rPr>
        <w:t>Художественно-эстетическое развитие дошкольников предполагает</w:t>
      </w:r>
      <w:r w:rsidRPr="008E703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Развитие предпосылок ценностно-смыслового восприятия и понимания произведений искусства, мира природы;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Становление эстетического отношения к окружающему миру;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Формирование элементарных представлений о видах искусства;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Формирование основ оценочной компетентности в области искусства;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Восприятие музыки, художественной литературы, фольклора;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Стимулирование сопереживания персонажам художественных произведений;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Реализацию самостоятельной творческой деятельности детей (изобразительной, конструктивно-модельной, музыкальной и др.)</w:t>
      </w:r>
    </w:p>
    <w:p w:rsidR="00E246E1" w:rsidRPr="008E7036" w:rsidRDefault="00E246E1" w:rsidP="00CB0902">
      <w:pPr>
        <w:pStyle w:val="a3"/>
        <w:numPr>
          <w:ilvl w:val="0"/>
          <w:numId w:val="11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Овладение навыками различных видов декоративно-прикладного искусства (вышивка, вязание и др.) 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11</w:t>
      </w:r>
      <w:r w:rsidRPr="008E7036">
        <w:rPr>
          <w:rFonts w:ascii="Times New Roman" w:hAnsi="Times New Roman" w:cs="Times New Roman"/>
          <w:i/>
          <w:sz w:val="24"/>
          <w:szCs w:val="24"/>
        </w:rPr>
        <w:t xml:space="preserve">. Выберите правильный ответ. </w:t>
      </w:r>
      <w:r w:rsidRPr="008E7036">
        <w:rPr>
          <w:rFonts w:ascii="Times New Roman" w:hAnsi="Times New Roman" w:cs="Times New Roman"/>
          <w:b/>
          <w:sz w:val="24"/>
          <w:szCs w:val="24"/>
        </w:rPr>
        <w:t>В рамках образовательной области «Познавательное развитие», согласно Стандарту, необходимо развивать…</w:t>
      </w:r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E1" w:rsidRPr="008E7036" w:rsidRDefault="00E246E1" w:rsidP="00CB0902">
      <w:pPr>
        <w:pStyle w:val="a3"/>
        <w:numPr>
          <w:ilvl w:val="0"/>
          <w:numId w:val="12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Навыки чтения и письма;</w:t>
      </w:r>
    </w:p>
    <w:p w:rsidR="00E246E1" w:rsidRPr="008E7036" w:rsidRDefault="00E246E1" w:rsidP="00CB0902">
      <w:pPr>
        <w:pStyle w:val="a3"/>
        <w:numPr>
          <w:ilvl w:val="0"/>
          <w:numId w:val="12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Познавательную мотивацию, познавательные действия;</w:t>
      </w:r>
    </w:p>
    <w:p w:rsidR="00E246E1" w:rsidRPr="008E7036" w:rsidRDefault="00E246E1" w:rsidP="00CB0902">
      <w:pPr>
        <w:pStyle w:val="a3"/>
        <w:numPr>
          <w:ilvl w:val="0"/>
          <w:numId w:val="12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Связную диалогическую и монологическую речь, речевое творчество.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12</w:t>
      </w:r>
      <w:r w:rsidRPr="008E7036">
        <w:rPr>
          <w:rFonts w:ascii="Times New Roman" w:hAnsi="Times New Roman" w:cs="Times New Roman"/>
          <w:i/>
          <w:sz w:val="24"/>
          <w:szCs w:val="24"/>
        </w:rPr>
        <w:t xml:space="preserve">. Выберите правильный ответ.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Конкретное содержание образовательных областей, указанных в Стандарте, зависит </w:t>
      </w:r>
      <w:proofErr w:type="gramStart"/>
      <w:r w:rsidRPr="008E7036">
        <w:rPr>
          <w:rFonts w:ascii="Times New Roman" w:hAnsi="Times New Roman" w:cs="Times New Roman"/>
          <w:b/>
          <w:sz w:val="24"/>
          <w:szCs w:val="24"/>
        </w:rPr>
        <w:t>от</w:t>
      </w:r>
      <w:proofErr w:type="gramEnd"/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  <w:r w:rsidRPr="008E7036">
        <w:rPr>
          <w:rFonts w:ascii="Times New Roman" w:hAnsi="Times New Roman" w:cs="Times New Roman"/>
          <w:b/>
          <w:sz w:val="24"/>
          <w:szCs w:val="24"/>
        </w:rPr>
        <w:t>…</w:t>
      </w:r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6E1" w:rsidRPr="008E7036" w:rsidRDefault="00E246E1" w:rsidP="00CB0902">
      <w:pPr>
        <w:pStyle w:val="a3"/>
        <w:numPr>
          <w:ilvl w:val="0"/>
          <w:numId w:val="13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Компетентности воспитателя;</w:t>
      </w:r>
    </w:p>
    <w:p w:rsidR="00E246E1" w:rsidRPr="008E7036" w:rsidRDefault="00E246E1" w:rsidP="00CB0902">
      <w:pPr>
        <w:pStyle w:val="a3"/>
        <w:numPr>
          <w:ilvl w:val="0"/>
          <w:numId w:val="13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Наполняемости группы;</w:t>
      </w:r>
    </w:p>
    <w:p w:rsidR="00E246E1" w:rsidRPr="008E7036" w:rsidRDefault="00E246E1" w:rsidP="00CB0902">
      <w:pPr>
        <w:pStyle w:val="a3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lastRenderedPageBreak/>
        <w:t>Возрастных и индивидуальных особенностей детей</w:t>
      </w:r>
      <w:r w:rsidRPr="008E7036">
        <w:rPr>
          <w:rFonts w:ascii="Times New Roman" w:hAnsi="Times New Roman"/>
          <w:i/>
          <w:sz w:val="24"/>
          <w:szCs w:val="24"/>
        </w:rPr>
        <w:t>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13</w:t>
      </w:r>
      <w:r w:rsidRPr="008E7036">
        <w:rPr>
          <w:rFonts w:ascii="Times New Roman" w:hAnsi="Times New Roman" w:cs="Times New Roman"/>
          <w:i/>
          <w:sz w:val="24"/>
          <w:szCs w:val="24"/>
        </w:rPr>
        <w:t>.</w:t>
      </w:r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  <w:r w:rsidRPr="008E7036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hAnsi="Times New Roman" w:cs="Times New Roman"/>
          <w:b/>
          <w:sz w:val="24"/>
          <w:szCs w:val="24"/>
        </w:rPr>
        <w:t xml:space="preserve">К какому  возрастному периоду относятся следующие  виды деятельности -  </w:t>
      </w:r>
      <w:r>
        <w:rPr>
          <w:rFonts w:ascii="Times New Roman" w:hAnsi="Times New Roman" w:cs="Times New Roman"/>
          <w:sz w:val="24"/>
          <w:szCs w:val="24"/>
        </w:rPr>
        <w:t xml:space="preserve">общение и взаимодействие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E7036">
        <w:rPr>
          <w:rFonts w:ascii="Times New Roman" w:hAnsi="Times New Roman" w:cs="Times New Roman"/>
          <w:sz w:val="24"/>
          <w:szCs w:val="24"/>
        </w:rPr>
        <w:t xml:space="preserve"> взрослыми и сверстниками, познавательно-исследовательская (исследования объектов окружающего мира и экспериментирования с ними), а также восприятие художественной литературы и фольклора, самообслуживание и элементарный бытовой труд (в помещении и на улице), конструирование из разного материала, музыкальная (восприятие и понимание смысла музыкальных произведений, пение и двигательная (овладение основными движениями) формы активности ребенка.</w:t>
      </w:r>
    </w:p>
    <w:p w:rsidR="00E246E1" w:rsidRPr="008E7036" w:rsidRDefault="00E246E1" w:rsidP="00CB0902">
      <w:pPr>
        <w:pStyle w:val="a3"/>
        <w:numPr>
          <w:ilvl w:val="0"/>
          <w:numId w:val="9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Младенческий возраст</w:t>
      </w:r>
    </w:p>
    <w:p w:rsidR="00E246E1" w:rsidRPr="008E7036" w:rsidRDefault="00E246E1" w:rsidP="00CB0902">
      <w:pPr>
        <w:pStyle w:val="a3"/>
        <w:numPr>
          <w:ilvl w:val="0"/>
          <w:numId w:val="9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Ранний возраст</w:t>
      </w:r>
    </w:p>
    <w:p w:rsidR="00E246E1" w:rsidRPr="008E7036" w:rsidRDefault="00E246E1" w:rsidP="00CB0902">
      <w:pPr>
        <w:pStyle w:val="a3"/>
        <w:numPr>
          <w:ilvl w:val="0"/>
          <w:numId w:val="9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Дошкольный возраст</w:t>
      </w: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14</w:t>
      </w:r>
      <w:r w:rsidRPr="008E7036">
        <w:rPr>
          <w:rFonts w:ascii="Times New Roman" w:hAnsi="Times New Roman" w:cs="Times New Roman"/>
          <w:i/>
          <w:sz w:val="24"/>
          <w:szCs w:val="24"/>
        </w:rPr>
        <w:t>.</w:t>
      </w:r>
      <w:r w:rsidRPr="008E7036">
        <w:rPr>
          <w:rFonts w:ascii="Times New Roman" w:hAnsi="Times New Roman" w:cs="Times New Roman"/>
          <w:sz w:val="24"/>
          <w:szCs w:val="24"/>
        </w:rPr>
        <w:t xml:space="preserve"> </w:t>
      </w:r>
      <w:r w:rsidRPr="008E7036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Pr="008E7036">
        <w:rPr>
          <w:rFonts w:ascii="Times New Roman" w:hAnsi="Times New Roman"/>
          <w:sz w:val="24"/>
          <w:szCs w:val="24"/>
        </w:rPr>
        <w:t xml:space="preserve">. </w:t>
      </w:r>
      <w:r w:rsidRPr="008E7036">
        <w:rPr>
          <w:rFonts w:ascii="Times New Roman" w:eastAsia="Times New Roman" w:hAnsi="Times New Roman" w:cs="Times New Roman"/>
          <w:b/>
          <w:bCs/>
          <w:sz w:val="24"/>
          <w:szCs w:val="24"/>
        </w:rPr>
        <w:t>Из какого количества  частей должна состоять Образовательная программа ДОУ? Назови их?</w:t>
      </w:r>
    </w:p>
    <w:p w:rsidR="00E246E1" w:rsidRPr="008E7036" w:rsidRDefault="00E246E1" w:rsidP="00CB0902">
      <w:pPr>
        <w:pStyle w:val="a3"/>
        <w:numPr>
          <w:ilvl w:val="0"/>
          <w:numId w:val="8"/>
        </w:numPr>
        <w:spacing w:after="0" w:line="240" w:lineRule="auto"/>
        <w:ind w:left="0" w:hanging="786"/>
        <w:rPr>
          <w:rFonts w:ascii="Times New Roman" w:eastAsia="Times New Roman" w:hAnsi="Times New Roman"/>
          <w:b/>
          <w:bCs/>
          <w:sz w:val="24"/>
          <w:szCs w:val="24"/>
        </w:rPr>
      </w:pPr>
      <w:r w:rsidRPr="008E7036">
        <w:rPr>
          <w:rFonts w:ascii="Times New Roman" w:eastAsia="Times New Roman" w:hAnsi="Times New Roman"/>
          <w:b/>
          <w:bCs/>
          <w:sz w:val="24"/>
          <w:szCs w:val="24"/>
        </w:rPr>
        <w:t>1</w:t>
      </w:r>
    </w:p>
    <w:p w:rsidR="00E246E1" w:rsidRPr="008E7036" w:rsidRDefault="00E246E1" w:rsidP="00CB0902">
      <w:pPr>
        <w:pStyle w:val="a3"/>
        <w:numPr>
          <w:ilvl w:val="0"/>
          <w:numId w:val="8"/>
        </w:numPr>
        <w:spacing w:after="0" w:line="240" w:lineRule="auto"/>
        <w:ind w:left="0" w:hanging="786"/>
        <w:rPr>
          <w:rFonts w:ascii="Times New Roman" w:eastAsia="Times New Roman" w:hAnsi="Times New Roman"/>
          <w:b/>
          <w:bCs/>
          <w:sz w:val="24"/>
          <w:szCs w:val="24"/>
        </w:rPr>
      </w:pPr>
      <w:r w:rsidRPr="008E7036">
        <w:rPr>
          <w:rFonts w:ascii="Times New Roman" w:eastAsia="Times New Roman" w:hAnsi="Times New Roman"/>
          <w:b/>
          <w:bCs/>
          <w:sz w:val="24"/>
          <w:szCs w:val="24"/>
        </w:rPr>
        <w:t>2</w:t>
      </w:r>
    </w:p>
    <w:p w:rsidR="00E246E1" w:rsidRPr="008E7036" w:rsidRDefault="00E246E1" w:rsidP="00CB0902">
      <w:pPr>
        <w:pStyle w:val="a3"/>
        <w:numPr>
          <w:ilvl w:val="0"/>
          <w:numId w:val="8"/>
        </w:numPr>
        <w:spacing w:after="0" w:line="240" w:lineRule="auto"/>
        <w:ind w:left="0" w:hanging="786"/>
        <w:rPr>
          <w:rFonts w:ascii="Times New Roman" w:eastAsia="Times New Roman" w:hAnsi="Times New Roman"/>
          <w:b/>
          <w:bCs/>
          <w:sz w:val="24"/>
          <w:szCs w:val="24"/>
        </w:rPr>
      </w:pPr>
      <w:r w:rsidRPr="008E7036">
        <w:rPr>
          <w:rFonts w:ascii="Times New Roman" w:eastAsia="Times New Roman" w:hAnsi="Times New Roman"/>
          <w:b/>
          <w:bCs/>
          <w:sz w:val="24"/>
          <w:szCs w:val="24"/>
        </w:rPr>
        <w:t>3</w:t>
      </w:r>
    </w:p>
    <w:p w:rsidR="00E246E1" w:rsidRDefault="00E246E1" w:rsidP="00CB0902">
      <w:pPr>
        <w:pStyle w:val="a3"/>
        <w:numPr>
          <w:ilvl w:val="0"/>
          <w:numId w:val="8"/>
        </w:numPr>
        <w:pBdr>
          <w:bottom w:val="single" w:sz="12" w:space="1" w:color="auto"/>
        </w:pBdr>
        <w:spacing w:after="0" w:line="240" w:lineRule="auto"/>
        <w:ind w:left="0" w:hanging="786"/>
        <w:rPr>
          <w:rFonts w:ascii="Times New Roman" w:eastAsia="Times New Roman" w:hAnsi="Times New Roman"/>
          <w:b/>
          <w:bCs/>
          <w:sz w:val="24"/>
          <w:szCs w:val="24"/>
        </w:rPr>
      </w:pPr>
      <w:r w:rsidRPr="008E7036">
        <w:rPr>
          <w:rFonts w:ascii="Times New Roman" w:eastAsia="Times New Roman" w:hAnsi="Times New Roman"/>
          <w:b/>
          <w:bCs/>
          <w:sz w:val="24"/>
          <w:szCs w:val="24"/>
        </w:rPr>
        <w:t>4</w:t>
      </w: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15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 xml:space="preserve">. Добавьте ответ. </w:t>
      </w:r>
      <w:r w:rsidR="00E246E1" w:rsidRPr="008E7036">
        <w:rPr>
          <w:rFonts w:ascii="Times New Roman" w:hAnsi="Times New Roman" w:cs="Times New Roman"/>
          <w:b/>
          <w:sz w:val="24"/>
          <w:szCs w:val="24"/>
        </w:rPr>
        <w:t xml:space="preserve">Какие аспекты образовательной среды для развития ребёнка отражает ФГОС </w:t>
      </w:r>
      <w:proofErr w:type="gramStart"/>
      <w:r w:rsidR="00E246E1" w:rsidRPr="008E7036">
        <w:rPr>
          <w:rFonts w:ascii="Times New Roman" w:hAnsi="Times New Roman" w:cs="Times New Roman"/>
          <w:b/>
          <w:sz w:val="24"/>
          <w:szCs w:val="24"/>
        </w:rPr>
        <w:t>ДО</w:t>
      </w:r>
      <w:proofErr w:type="gramEnd"/>
      <w:r w:rsidR="00E246E1" w:rsidRPr="008E7036">
        <w:rPr>
          <w:rFonts w:ascii="Times New Roman" w:hAnsi="Times New Roman" w:cs="Times New Roman"/>
          <w:b/>
          <w:sz w:val="24"/>
          <w:szCs w:val="24"/>
        </w:rPr>
        <w:t>?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6">
        <w:rPr>
          <w:rFonts w:ascii="Times New Roman" w:hAnsi="Times New Roman" w:cs="Times New Roman"/>
          <w:sz w:val="24"/>
          <w:szCs w:val="24"/>
        </w:rPr>
        <w:t>- предметно – пространственная развивающая образовательная среда;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6">
        <w:rPr>
          <w:rFonts w:ascii="Times New Roman" w:hAnsi="Times New Roman" w:cs="Times New Roman"/>
          <w:sz w:val="24"/>
          <w:szCs w:val="24"/>
        </w:rPr>
        <w:t xml:space="preserve">- характер взаимодействия </w:t>
      </w:r>
      <w:proofErr w:type="gramStart"/>
      <w:r w:rsidRPr="008E7036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8E7036">
        <w:rPr>
          <w:rFonts w:ascii="Times New Roman" w:hAnsi="Times New Roman" w:cs="Times New Roman"/>
          <w:sz w:val="24"/>
          <w:szCs w:val="24"/>
        </w:rPr>
        <w:t xml:space="preserve"> взрослыми;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6">
        <w:rPr>
          <w:rFonts w:ascii="Times New Roman" w:hAnsi="Times New Roman" w:cs="Times New Roman"/>
          <w:sz w:val="24"/>
          <w:szCs w:val="24"/>
        </w:rPr>
        <w:t>- характер взаимодействия с другими детьми;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6">
        <w:rPr>
          <w:rFonts w:ascii="Times New Roman" w:hAnsi="Times New Roman" w:cs="Times New Roman"/>
          <w:sz w:val="24"/>
          <w:szCs w:val="24"/>
        </w:rPr>
        <w:t>-_____________________________________________________________________</w:t>
      </w:r>
    </w:p>
    <w:p w:rsidR="00E246E1" w:rsidRPr="008E7036" w:rsidRDefault="00E246E1" w:rsidP="00CB09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7036">
        <w:rPr>
          <w:rFonts w:ascii="Times New Roman" w:hAnsi="Times New Roman" w:cs="Times New Roman"/>
          <w:sz w:val="24"/>
          <w:szCs w:val="24"/>
        </w:rPr>
        <w:t>-_____________________________________________________________________</w:t>
      </w:r>
    </w:p>
    <w:p w:rsidR="00E246E1" w:rsidRPr="008E7036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16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>.</w:t>
      </w:r>
      <w:r w:rsidR="00E246E1" w:rsidRPr="008E7036">
        <w:rPr>
          <w:rFonts w:ascii="Times New Roman" w:hAnsi="Times New Roman" w:cs="Times New Roman"/>
          <w:sz w:val="24"/>
          <w:szCs w:val="24"/>
        </w:rPr>
        <w:t xml:space="preserve"> </w:t>
      </w:r>
      <w:r w:rsidR="00E246E1" w:rsidRPr="008E7036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="00E246E1" w:rsidRPr="008E7036">
        <w:rPr>
          <w:rFonts w:ascii="Times New Roman" w:hAnsi="Times New Roman"/>
          <w:sz w:val="24"/>
          <w:szCs w:val="24"/>
        </w:rPr>
        <w:t xml:space="preserve">. </w:t>
      </w:r>
      <w:r w:rsidR="00E246E1" w:rsidRPr="008E7036">
        <w:rPr>
          <w:rFonts w:ascii="Times New Roman" w:hAnsi="Times New Roman"/>
          <w:b/>
          <w:sz w:val="24"/>
          <w:szCs w:val="24"/>
        </w:rPr>
        <w:t xml:space="preserve">Развивающая образовательная среда, согласно ФГОС </w:t>
      </w:r>
      <w:proofErr w:type="gramStart"/>
      <w:r w:rsidR="00E246E1" w:rsidRPr="008E7036">
        <w:rPr>
          <w:rFonts w:ascii="Times New Roman" w:hAnsi="Times New Roman"/>
          <w:b/>
          <w:sz w:val="24"/>
          <w:szCs w:val="24"/>
        </w:rPr>
        <w:t>ДО</w:t>
      </w:r>
      <w:proofErr w:type="gramEnd"/>
      <w:r w:rsidR="00E246E1" w:rsidRPr="008E7036">
        <w:rPr>
          <w:rFonts w:ascii="Times New Roman" w:hAnsi="Times New Roman"/>
          <w:b/>
          <w:sz w:val="24"/>
          <w:szCs w:val="24"/>
        </w:rPr>
        <w:t xml:space="preserve"> - это:</w:t>
      </w:r>
    </w:p>
    <w:p w:rsidR="00E246E1" w:rsidRPr="008E7036" w:rsidRDefault="00E246E1" w:rsidP="00CB0902">
      <w:pPr>
        <w:pStyle w:val="a3"/>
        <w:numPr>
          <w:ilvl w:val="0"/>
          <w:numId w:val="19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система условий социализации и индивидуализации детей;</w:t>
      </w:r>
    </w:p>
    <w:p w:rsidR="00E246E1" w:rsidRPr="008E7036" w:rsidRDefault="00E246E1" w:rsidP="00CB0902">
      <w:pPr>
        <w:pStyle w:val="a3"/>
        <w:numPr>
          <w:ilvl w:val="0"/>
          <w:numId w:val="19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социальная ситуация развития ребенка;</w:t>
      </w:r>
    </w:p>
    <w:p w:rsidR="00E246E1" w:rsidRPr="008E7036" w:rsidRDefault="00E246E1" w:rsidP="00CB0902">
      <w:pPr>
        <w:pStyle w:val="a3"/>
        <w:numPr>
          <w:ilvl w:val="0"/>
          <w:numId w:val="19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система специально организованных занятий с детьми.</w:t>
      </w:r>
    </w:p>
    <w:p w:rsidR="00E246E1" w:rsidRPr="008E7036" w:rsidRDefault="00E246E1" w:rsidP="00CB090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17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>.</w:t>
      </w:r>
      <w:r w:rsidR="00E246E1" w:rsidRPr="008E7036">
        <w:rPr>
          <w:rFonts w:ascii="Times New Roman" w:hAnsi="Times New Roman" w:cs="Times New Roman"/>
          <w:sz w:val="24"/>
          <w:szCs w:val="24"/>
        </w:rPr>
        <w:t xml:space="preserve"> </w:t>
      </w:r>
      <w:r w:rsidR="00E246E1" w:rsidRPr="008E7036">
        <w:rPr>
          <w:rFonts w:ascii="Times New Roman" w:hAnsi="Times New Roman"/>
          <w:i/>
          <w:sz w:val="24"/>
          <w:szCs w:val="24"/>
        </w:rPr>
        <w:t>Выберите правильный ответ</w:t>
      </w:r>
      <w:r w:rsidR="00E246E1" w:rsidRPr="008E7036">
        <w:rPr>
          <w:rFonts w:ascii="Times New Roman" w:hAnsi="Times New Roman"/>
          <w:sz w:val="24"/>
          <w:szCs w:val="24"/>
        </w:rPr>
        <w:t xml:space="preserve">. </w:t>
      </w:r>
      <w:r w:rsidR="00E246E1" w:rsidRPr="008E7036">
        <w:rPr>
          <w:rFonts w:ascii="Times New Roman" w:hAnsi="Times New Roman" w:cs="Times New Roman"/>
          <w:b/>
          <w:sz w:val="24"/>
          <w:szCs w:val="24"/>
        </w:rPr>
        <w:t>Как  определяется  среда, которая обеспечивает реализацию различных образовательных программ?</w:t>
      </w:r>
    </w:p>
    <w:p w:rsidR="00E246E1" w:rsidRPr="008E7036" w:rsidRDefault="00E246E1" w:rsidP="00CB0902">
      <w:pPr>
        <w:pStyle w:val="a3"/>
        <w:numPr>
          <w:ilvl w:val="0"/>
          <w:numId w:val="17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Предметно-развивающая </w:t>
      </w:r>
    </w:p>
    <w:p w:rsidR="00E246E1" w:rsidRPr="008E7036" w:rsidRDefault="00E246E1" w:rsidP="00CB0902">
      <w:pPr>
        <w:pStyle w:val="a3"/>
        <w:numPr>
          <w:ilvl w:val="0"/>
          <w:numId w:val="17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Предметн</w:t>
      </w:r>
      <w:proofErr w:type="gramStart"/>
      <w:r w:rsidRPr="008E7036">
        <w:rPr>
          <w:rFonts w:ascii="Times New Roman" w:hAnsi="Times New Roman"/>
          <w:sz w:val="24"/>
          <w:szCs w:val="24"/>
        </w:rPr>
        <w:t>о-</w:t>
      </w:r>
      <w:proofErr w:type="gramEnd"/>
      <w:r w:rsidRPr="008E7036">
        <w:rPr>
          <w:rFonts w:ascii="Times New Roman" w:hAnsi="Times New Roman"/>
          <w:sz w:val="24"/>
          <w:szCs w:val="24"/>
        </w:rPr>
        <w:t xml:space="preserve"> пространственная;</w:t>
      </w:r>
    </w:p>
    <w:p w:rsidR="00E246E1" w:rsidRPr="008E7036" w:rsidRDefault="00E246E1" w:rsidP="00CB0902">
      <w:pPr>
        <w:pStyle w:val="a3"/>
        <w:numPr>
          <w:ilvl w:val="0"/>
          <w:numId w:val="17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Развивающая   предметно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7036">
        <w:rPr>
          <w:rFonts w:ascii="Times New Roman" w:hAnsi="Times New Roman"/>
          <w:sz w:val="24"/>
          <w:szCs w:val="24"/>
        </w:rPr>
        <w:t>- пространственная.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18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>. Выберите правильный ответ.</w:t>
      </w:r>
      <w:r w:rsidR="00E246E1" w:rsidRPr="008E7036">
        <w:rPr>
          <w:rFonts w:ascii="Times New Roman" w:hAnsi="Times New Roman"/>
          <w:sz w:val="24"/>
          <w:szCs w:val="24"/>
        </w:rPr>
        <w:t xml:space="preserve"> </w:t>
      </w:r>
      <w:r w:rsidR="00E246E1" w:rsidRPr="008E7036">
        <w:rPr>
          <w:rFonts w:ascii="Times New Roman" w:eastAsia="Times New Roman" w:hAnsi="Times New Roman" w:cs="Times New Roman"/>
          <w:b/>
          <w:sz w:val="24"/>
          <w:szCs w:val="24"/>
        </w:rPr>
        <w:t>Какие требования (принципы) к РППС необходимо учитывать при реализации Программы?</w:t>
      </w:r>
      <w:r w:rsidR="00E246E1" w:rsidRPr="008E70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Насыщенность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Вариативность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Информативность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E7036">
        <w:rPr>
          <w:rFonts w:ascii="Times New Roman" w:eastAsia="Times New Roman" w:hAnsi="Times New Roman"/>
          <w:sz w:val="24"/>
          <w:szCs w:val="24"/>
        </w:rPr>
        <w:t>Полифункциональность</w:t>
      </w:r>
      <w:proofErr w:type="spellEnd"/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Доступность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Целесообразность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Безопасность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Индивидуальность</w:t>
      </w:r>
    </w:p>
    <w:p w:rsidR="00E246E1" w:rsidRPr="008E7036" w:rsidRDefault="00E246E1" w:rsidP="00CB0902">
      <w:pPr>
        <w:pStyle w:val="a3"/>
        <w:numPr>
          <w:ilvl w:val="0"/>
          <w:numId w:val="18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proofErr w:type="spellStart"/>
      <w:r w:rsidRPr="008E7036">
        <w:rPr>
          <w:rFonts w:ascii="Times New Roman" w:eastAsia="Times New Roman" w:hAnsi="Times New Roman"/>
          <w:sz w:val="24"/>
          <w:szCs w:val="24"/>
        </w:rPr>
        <w:t>Трансформируемость</w:t>
      </w:r>
      <w:proofErr w:type="spellEnd"/>
    </w:p>
    <w:p w:rsidR="00E246E1" w:rsidRPr="00016177" w:rsidRDefault="00E246E1" w:rsidP="00CB09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19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 xml:space="preserve">. Выберите правильный ответ: </w:t>
      </w:r>
      <w:r w:rsidR="00E246E1" w:rsidRPr="008E7036">
        <w:rPr>
          <w:rFonts w:ascii="Times New Roman" w:hAnsi="Times New Roman" w:cs="Times New Roman"/>
          <w:b/>
          <w:sz w:val="24"/>
          <w:szCs w:val="24"/>
        </w:rPr>
        <w:t>Какие виды диагностики определены в Стандарте для оценки индивидуального развития детей?</w:t>
      </w:r>
    </w:p>
    <w:p w:rsidR="00E246E1" w:rsidRPr="008E7036" w:rsidRDefault="00E246E1" w:rsidP="00CB0902">
      <w:pPr>
        <w:pStyle w:val="a3"/>
        <w:numPr>
          <w:ilvl w:val="0"/>
          <w:numId w:val="20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педагогическая диагностика;</w:t>
      </w:r>
    </w:p>
    <w:p w:rsidR="00E246E1" w:rsidRPr="008E7036" w:rsidRDefault="00E246E1" w:rsidP="00CB0902">
      <w:pPr>
        <w:pStyle w:val="a3"/>
        <w:numPr>
          <w:ilvl w:val="0"/>
          <w:numId w:val="20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психологическая диагностика;</w:t>
      </w:r>
    </w:p>
    <w:p w:rsidR="00E246E1" w:rsidRPr="008E7036" w:rsidRDefault="00E246E1" w:rsidP="00CB0902">
      <w:pPr>
        <w:pStyle w:val="a3"/>
        <w:numPr>
          <w:ilvl w:val="0"/>
          <w:numId w:val="20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общая диагностика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20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 xml:space="preserve">. Дополните фразу. </w:t>
      </w:r>
      <w:r w:rsidR="00E246E1" w:rsidRPr="008E7036">
        <w:rPr>
          <w:rFonts w:ascii="Times New Roman" w:hAnsi="Times New Roman" w:cs="Times New Roman"/>
          <w:b/>
          <w:sz w:val="24"/>
          <w:szCs w:val="24"/>
        </w:rPr>
        <w:t>Участие ребёнка в психологической диагностике допускается только ________________________________________________</w:t>
      </w:r>
    </w:p>
    <w:p w:rsidR="00E246E1" w:rsidRPr="008E7036" w:rsidRDefault="00E246E1" w:rsidP="00CB0902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46E1" w:rsidRPr="00016177" w:rsidRDefault="00CB0902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21</w:t>
      </w:r>
      <w:r w:rsidR="00E246E1">
        <w:rPr>
          <w:rFonts w:ascii="Times New Roman" w:hAnsi="Times New Roman"/>
          <w:i/>
          <w:sz w:val="24"/>
          <w:szCs w:val="24"/>
        </w:rPr>
        <w:t>.</w:t>
      </w:r>
      <w:r w:rsidR="00E246E1" w:rsidRPr="00016177">
        <w:rPr>
          <w:rFonts w:ascii="Times New Roman" w:hAnsi="Times New Roman"/>
          <w:i/>
          <w:sz w:val="24"/>
          <w:szCs w:val="24"/>
        </w:rPr>
        <w:t xml:space="preserve"> Выберите правильный ответ: </w:t>
      </w:r>
      <w:r w:rsidR="00E246E1" w:rsidRPr="00016177">
        <w:rPr>
          <w:rFonts w:ascii="Times New Roman" w:hAnsi="Times New Roman"/>
          <w:b/>
          <w:sz w:val="24"/>
          <w:szCs w:val="24"/>
        </w:rPr>
        <w:t xml:space="preserve">Результаты педагогической диагностики 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b/>
          <w:sz w:val="24"/>
          <w:szCs w:val="24"/>
        </w:rPr>
        <w:t>используются для решения следующих задач</w:t>
      </w:r>
      <w:r w:rsidRPr="008E7036">
        <w:rPr>
          <w:rFonts w:ascii="Times New Roman" w:hAnsi="Times New Roman"/>
          <w:sz w:val="24"/>
          <w:szCs w:val="24"/>
        </w:rPr>
        <w:t xml:space="preserve">: </w:t>
      </w:r>
    </w:p>
    <w:p w:rsidR="00E246E1" w:rsidRPr="008E7036" w:rsidRDefault="00E246E1" w:rsidP="00CB0902">
      <w:pPr>
        <w:pStyle w:val="a3"/>
        <w:numPr>
          <w:ilvl w:val="0"/>
          <w:numId w:val="22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 xml:space="preserve">для оценки деятельности </w:t>
      </w:r>
      <w:proofErr w:type="spellStart"/>
      <w:r w:rsidRPr="008E7036">
        <w:rPr>
          <w:rFonts w:ascii="Times New Roman" w:hAnsi="Times New Roman"/>
          <w:sz w:val="24"/>
          <w:szCs w:val="24"/>
        </w:rPr>
        <w:t>д</w:t>
      </w:r>
      <w:proofErr w:type="spellEnd"/>
      <w:r w:rsidRPr="008E7036">
        <w:rPr>
          <w:rFonts w:ascii="Times New Roman" w:hAnsi="Times New Roman"/>
          <w:sz w:val="24"/>
          <w:szCs w:val="24"/>
        </w:rPr>
        <w:t>/</w:t>
      </w:r>
      <w:proofErr w:type="gramStart"/>
      <w:r w:rsidRPr="008E7036">
        <w:rPr>
          <w:rFonts w:ascii="Times New Roman" w:hAnsi="Times New Roman"/>
          <w:sz w:val="24"/>
          <w:szCs w:val="24"/>
        </w:rPr>
        <w:t>с</w:t>
      </w:r>
      <w:proofErr w:type="gramEnd"/>
      <w:r w:rsidRPr="008E7036">
        <w:rPr>
          <w:rFonts w:ascii="Times New Roman" w:hAnsi="Times New Roman"/>
          <w:sz w:val="24"/>
          <w:szCs w:val="24"/>
        </w:rPr>
        <w:t>;</w:t>
      </w:r>
    </w:p>
    <w:p w:rsidR="00E246E1" w:rsidRPr="008E7036" w:rsidRDefault="00E246E1" w:rsidP="00CB0902">
      <w:pPr>
        <w:pStyle w:val="a3"/>
        <w:numPr>
          <w:ilvl w:val="0"/>
          <w:numId w:val="22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для оценки педагогической деятельности педагога ДОУ;</w:t>
      </w:r>
    </w:p>
    <w:p w:rsidR="00E246E1" w:rsidRPr="008E7036" w:rsidRDefault="00E246E1" w:rsidP="00CB0902">
      <w:pPr>
        <w:pStyle w:val="a3"/>
        <w:numPr>
          <w:ilvl w:val="0"/>
          <w:numId w:val="22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индивидуализации образования;</w:t>
      </w:r>
    </w:p>
    <w:p w:rsidR="00E246E1" w:rsidRPr="008E7036" w:rsidRDefault="00E246E1" w:rsidP="00CB0902">
      <w:pPr>
        <w:pStyle w:val="a3"/>
        <w:numPr>
          <w:ilvl w:val="0"/>
          <w:numId w:val="22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оптимизации работы с группой.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E7036">
        <w:rPr>
          <w:rFonts w:ascii="Times New Roman" w:hAnsi="Times New Roman" w:cs="Times New Roman"/>
          <w:i/>
          <w:sz w:val="24"/>
          <w:szCs w:val="24"/>
        </w:rPr>
        <w:t>2</w:t>
      </w:r>
      <w:r w:rsidR="00CB0902">
        <w:rPr>
          <w:rFonts w:ascii="Times New Roman" w:hAnsi="Times New Roman" w:cs="Times New Roman"/>
          <w:i/>
          <w:sz w:val="24"/>
          <w:szCs w:val="24"/>
        </w:rPr>
        <w:t>2</w:t>
      </w:r>
      <w:r w:rsidRPr="008E7036">
        <w:rPr>
          <w:rFonts w:ascii="Times New Roman" w:hAnsi="Times New Roman" w:cs="Times New Roman"/>
          <w:i/>
          <w:sz w:val="24"/>
          <w:szCs w:val="24"/>
        </w:rPr>
        <w:t xml:space="preserve">.Выберите правильный ответ. </w:t>
      </w:r>
      <w:r w:rsidRPr="008E7036">
        <w:rPr>
          <w:rFonts w:ascii="Times New Roman" w:hAnsi="Times New Roman" w:cs="Times New Roman"/>
          <w:b/>
          <w:sz w:val="24"/>
          <w:szCs w:val="24"/>
        </w:rPr>
        <w:t>В виде чего представлены требования Стандарта к результатам освоения Программы?</w:t>
      </w:r>
    </w:p>
    <w:p w:rsidR="00E246E1" w:rsidRPr="008E7036" w:rsidRDefault="00E246E1" w:rsidP="00CB090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proofErr w:type="spellStart"/>
      <w:r w:rsidRPr="008E7036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8E7036">
        <w:rPr>
          <w:rFonts w:ascii="Times New Roman" w:hAnsi="Times New Roman"/>
          <w:sz w:val="24"/>
          <w:szCs w:val="24"/>
        </w:rPr>
        <w:t xml:space="preserve"> интегративных качеств;</w:t>
      </w:r>
    </w:p>
    <w:p w:rsidR="00E246E1" w:rsidRPr="008E7036" w:rsidRDefault="00E246E1" w:rsidP="00CB0902">
      <w:pPr>
        <w:pStyle w:val="a3"/>
        <w:numPr>
          <w:ilvl w:val="0"/>
          <w:numId w:val="7"/>
        </w:numP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знаний и умений по образовательным областям;</w:t>
      </w:r>
    </w:p>
    <w:p w:rsidR="00E246E1" w:rsidRPr="008E7036" w:rsidRDefault="00E246E1" w:rsidP="00CB0902">
      <w:pPr>
        <w:pStyle w:val="a3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целевых ориентиров.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CB0902" w:rsidP="00CB090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23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>. Выберите правильный ответ.</w:t>
      </w:r>
      <w:r w:rsidR="00E246E1" w:rsidRPr="008E703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E246E1" w:rsidRPr="008E7036">
        <w:rPr>
          <w:rFonts w:ascii="Times New Roman" w:eastAsia="Times New Roman" w:hAnsi="Times New Roman" w:cs="Times New Roman"/>
          <w:b/>
          <w:sz w:val="24"/>
          <w:szCs w:val="24"/>
        </w:rPr>
        <w:t>Целевые ориентиры – это: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>основа объективной оценки соответствия, установленным требованиям образовательной деятельности и подготовки детей;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hd w:val="clear" w:color="auto" w:fill="FFFFFF"/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lastRenderedPageBreak/>
        <w:t xml:space="preserve">социально-нормативные возрастные характеристики возможных достижений ребенка на этапе завершения уровня </w:t>
      </w:r>
      <w:proofErr w:type="gramStart"/>
      <w:r w:rsidRPr="008E7036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8E7036">
        <w:rPr>
          <w:rFonts w:ascii="Times New Roman" w:eastAsia="Times New Roman" w:hAnsi="Times New Roman"/>
          <w:sz w:val="24"/>
          <w:szCs w:val="24"/>
        </w:rPr>
        <w:t>;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pBdr>
          <w:bottom w:val="single" w:sz="12" w:space="1" w:color="auto"/>
        </w:pBdr>
        <w:shd w:val="clear" w:color="auto" w:fill="FFFFFF"/>
        <w:spacing w:after="0" w:line="240" w:lineRule="auto"/>
        <w:ind w:left="0" w:hanging="644"/>
        <w:rPr>
          <w:rFonts w:ascii="Times New Roman" w:eastAsia="Times New Roman" w:hAnsi="Times New Roman"/>
          <w:sz w:val="24"/>
          <w:szCs w:val="24"/>
        </w:rPr>
      </w:pPr>
      <w:r w:rsidRPr="008E7036">
        <w:rPr>
          <w:rFonts w:ascii="Times New Roman" w:eastAsia="Times New Roman" w:hAnsi="Times New Roman"/>
          <w:sz w:val="24"/>
          <w:szCs w:val="24"/>
        </w:rPr>
        <w:t xml:space="preserve">показатель качества профессиональной деятельности педагогов </w:t>
      </w:r>
      <w:proofErr w:type="gramStart"/>
      <w:r w:rsidRPr="008E7036">
        <w:rPr>
          <w:rFonts w:ascii="Times New Roman" w:eastAsia="Times New Roman" w:hAnsi="Times New Roman"/>
          <w:sz w:val="24"/>
          <w:szCs w:val="24"/>
        </w:rPr>
        <w:t>ДО</w:t>
      </w:r>
      <w:proofErr w:type="gramEnd"/>
      <w:r w:rsidRPr="008E7036">
        <w:rPr>
          <w:rFonts w:ascii="Times New Roman" w:eastAsia="Times New Roman" w:hAnsi="Times New Roman"/>
          <w:sz w:val="24"/>
          <w:szCs w:val="24"/>
        </w:rPr>
        <w:t>.</w:t>
      </w:r>
    </w:p>
    <w:p w:rsidR="00E246E1" w:rsidRPr="008E7036" w:rsidRDefault="00CB0902" w:rsidP="00CB0902">
      <w:pPr>
        <w:spacing w:after="0" w:line="240" w:lineRule="auto"/>
        <w:ind w:firstLine="28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24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>. Выберите правильный ответ.</w:t>
      </w:r>
      <w:r w:rsidR="00E246E1" w:rsidRPr="008E7036">
        <w:rPr>
          <w:rFonts w:ascii="Times New Roman" w:eastAsia="Times New Roman" w:hAnsi="Times New Roman" w:cs="Times New Roman"/>
          <w:color w:val="555555"/>
          <w:sz w:val="24"/>
          <w:szCs w:val="24"/>
        </w:rPr>
        <w:t xml:space="preserve"> </w:t>
      </w:r>
      <w:r w:rsidR="00E246E1" w:rsidRPr="008E7036">
        <w:rPr>
          <w:rFonts w:ascii="Times New Roman" w:hAnsi="Times New Roman"/>
          <w:b/>
          <w:sz w:val="24"/>
          <w:szCs w:val="24"/>
        </w:rPr>
        <w:t xml:space="preserve">Одним из основных целевых ориентиров    </w:t>
      </w:r>
    </w:p>
    <w:p w:rsidR="00E246E1" w:rsidRPr="008E7036" w:rsidRDefault="00E246E1" w:rsidP="00CB0902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b/>
          <w:sz w:val="24"/>
          <w:szCs w:val="24"/>
        </w:rPr>
        <w:t>дошкольного детства является: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объем знаний, умений и навыков,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воображение,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инициатива,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физическое развитие,</w:t>
      </w:r>
    </w:p>
    <w:p w:rsidR="00E246E1" w:rsidRPr="008E7036" w:rsidRDefault="00E246E1" w:rsidP="00CB0902">
      <w:pPr>
        <w:pStyle w:val="a3"/>
        <w:numPr>
          <w:ilvl w:val="0"/>
          <w:numId w:val="21"/>
        </w:numPr>
        <w:pBdr>
          <w:bottom w:val="single" w:sz="12" w:space="1" w:color="auto"/>
        </w:pBdr>
        <w:spacing w:after="0" w:line="240" w:lineRule="auto"/>
        <w:ind w:left="0" w:hanging="644"/>
        <w:rPr>
          <w:rFonts w:ascii="Times New Roman" w:hAnsi="Times New Roman"/>
          <w:sz w:val="24"/>
          <w:szCs w:val="24"/>
        </w:rPr>
      </w:pPr>
      <w:r w:rsidRPr="008E7036">
        <w:rPr>
          <w:rFonts w:ascii="Times New Roman" w:hAnsi="Times New Roman"/>
          <w:sz w:val="24"/>
          <w:szCs w:val="24"/>
        </w:rPr>
        <w:t>творческие способности.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46E1" w:rsidRPr="008E7036" w:rsidRDefault="00CB0902" w:rsidP="00CB09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25</w:t>
      </w:r>
      <w:r w:rsidR="00E246E1" w:rsidRPr="008E7036">
        <w:rPr>
          <w:rFonts w:ascii="Times New Roman" w:hAnsi="Times New Roman" w:cs="Times New Roman"/>
          <w:i/>
          <w:sz w:val="24"/>
          <w:szCs w:val="24"/>
        </w:rPr>
        <w:t xml:space="preserve">. Выберите правильный ответ. </w:t>
      </w:r>
      <w:r w:rsidR="00E246E1" w:rsidRPr="008E7036">
        <w:rPr>
          <w:rFonts w:ascii="Times New Roman" w:hAnsi="Times New Roman" w:cs="Times New Roman"/>
          <w:b/>
          <w:sz w:val="24"/>
          <w:szCs w:val="24"/>
        </w:rPr>
        <w:t xml:space="preserve">Сопровождается ли освоение Программы  проведением промежуточной и итоговой аттестации воспитанников? </w:t>
      </w:r>
    </w:p>
    <w:p w:rsidR="00E246E1" w:rsidRPr="008E7036" w:rsidRDefault="00E246E1" w:rsidP="00CB0902">
      <w:pPr>
        <w:pStyle w:val="a3"/>
        <w:numPr>
          <w:ilvl w:val="0"/>
          <w:numId w:val="6"/>
        </w:numP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8E7036">
        <w:rPr>
          <w:rFonts w:ascii="Times New Roman" w:hAnsi="Times New Roman"/>
          <w:i/>
          <w:sz w:val="24"/>
          <w:szCs w:val="24"/>
        </w:rPr>
        <w:t>Да;</w:t>
      </w:r>
    </w:p>
    <w:p w:rsidR="00E246E1" w:rsidRPr="008E7036" w:rsidRDefault="00E246E1" w:rsidP="00CB0902">
      <w:pPr>
        <w:pStyle w:val="a3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8E7036">
        <w:rPr>
          <w:rFonts w:ascii="Times New Roman" w:hAnsi="Times New Roman"/>
          <w:i/>
          <w:sz w:val="24"/>
          <w:szCs w:val="24"/>
        </w:rPr>
        <w:t>Нет.</w:t>
      </w:r>
    </w:p>
    <w:p w:rsidR="00E246E1" w:rsidRPr="008E7036" w:rsidRDefault="00E246E1" w:rsidP="00CB090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E246E1" w:rsidRPr="008E7036" w:rsidRDefault="00E246E1" w:rsidP="00CB0902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pacing w:val="-6"/>
          <w:sz w:val="24"/>
          <w:szCs w:val="24"/>
        </w:rPr>
      </w:pPr>
    </w:p>
    <w:p w:rsidR="00E246E1" w:rsidRPr="008E7036" w:rsidRDefault="00E246E1" w:rsidP="00CB090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4"/>
          <w:szCs w:val="24"/>
        </w:rPr>
      </w:pPr>
    </w:p>
    <w:p w:rsidR="00E246E1" w:rsidRDefault="00E246E1" w:rsidP="00CB0902"/>
    <w:p w:rsidR="00406E32" w:rsidRDefault="00406E32" w:rsidP="00CB0902"/>
    <w:sectPr w:rsidR="00406E32" w:rsidSect="00E246E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3876"/>
    <w:multiLevelType w:val="hybridMultilevel"/>
    <w:tmpl w:val="8E8E5F62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632003"/>
    <w:multiLevelType w:val="hybridMultilevel"/>
    <w:tmpl w:val="90221368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89542C"/>
    <w:multiLevelType w:val="hybridMultilevel"/>
    <w:tmpl w:val="B06EEB96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0B5422"/>
    <w:multiLevelType w:val="hybridMultilevel"/>
    <w:tmpl w:val="BC60524A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75F86"/>
    <w:multiLevelType w:val="hybridMultilevel"/>
    <w:tmpl w:val="BF7A38D4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D97752"/>
    <w:multiLevelType w:val="hybridMultilevel"/>
    <w:tmpl w:val="8C96B7EC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9D5262"/>
    <w:multiLevelType w:val="hybridMultilevel"/>
    <w:tmpl w:val="87D2F3A0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C0AF6"/>
    <w:multiLevelType w:val="hybridMultilevel"/>
    <w:tmpl w:val="690094CA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63AAE"/>
    <w:multiLevelType w:val="hybridMultilevel"/>
    <w:tmpl w:val="AD8AF5EA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>
    <w:nsid w:val="32C614DA"/>
    <w:multiLevelType w:val="hybridMultilevel"/>
    <w:tmpl w:val="5492DCD4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1636"/>
    <w:multiLevelType w:val="hybridMultilevel"/>
    <w:tmpl w:val="B38C9C34"/>
    <w:lvl w:ilvl="0" w:tplc="C2060E9E">
      <w:start w:val="1"/>
      <w:numFmt w:val="bullet"/>
      <w:lvlText w:val="o"/>
      <w:lvlJc w:val="left"/>
      <w:pPr>
        <w:ind w:left="76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>
    <w:nsid w:val="3F1F5B82"/>
    <w:multiLevelType w:val="hybridMultilevel"/>
    <w:tmpl w:val="CB68DB18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F40A5"/>
    <w:multiLevelType w:val="hybridMultilevel"/>
    <w:tmpl w:val="5B287028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2114B6"/>
    <w:multiLevelType w:val="hybridMultilevel"/>
    <w:tmpl w:val="0BEA69EA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DF5503"/>
    <w:multiLevelType w:val="hybridMultilevel"/>
    <w:tmpl w:val="4314AEA8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AB58E9"/>
    <w:multiLevelType w:val="hybridMultilevel"/>
    <w:tmpl w:val="3B8AA34A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A287C92"/>
    <w:multiLevelType w:val="hybridMultilevel"/>
    <w:tmpl w:val="A120CCF8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484455"/>
    <w:multiLevelType w:val="hybridMultilevel"/>
    <w:tmpl w:val="5E520474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347857"/>
    <w:multiLevelType w:val="hybridMultilevel"/>
    <w:tmpl w:val="EA2ACB1E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7A27"/>
    <w:multiLevelType w:val="hybridMultilevel"/>
    <w:tmpl w:val="16807390"/>
    <w:lvl w:ilvl="0" w:tplc="C2060E9E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010CB6"/>
    <w:multiLevelType w:val="hybridMultilevel"/>
    <w:tmpl w:val="BA921C1C"/>
    <w:lvl w:ilvl="0" w:tplc="E7E4BDD4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C4C52F1"/>
    <w:multiLevelType w:val="hybridMultilevel"/>
    <w:tmpl w:val="690A04EC"/>
    <w:lvl w:ilvl="0" w:tplc="C2060E9E">
      <w:start w:val="1"/>
      <w:numFmt w:val="bullet"/>
      <w:lvlText w:val="o"/>
      <w:lvlJc w:val="left"/>
      <w:pPr>
        <w:ind w:left="76" w:hanging="360"/>
      </w:pPr>
      <w:rPr>
        <w:rFonts w:ascii="Courier New" w:hAnsi="Courier New" w:cs="Courier New" w:hint="default"/>
        <w:sz w:val="48"/>
        <w:szCs w:val="48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1"/>
  </w:num>
  <w:num w:numId="4">
    <w:abstractNumId w:val="15"/>
  </w:num>
  <w:num w:numId="5">
    <w:abstractNumId w:val="14"/>
  </w:num>
  <w:num w:numId="6">
    <w:abstractNumId w:val="8"/>
  </w:num>
  <w:num w:numId="7">
    <w:abstractNumId w:val="19"/>
  </w:num>
  <w:num w:numId="8">
    <w:abstractNumId w:val="7"/>
  </w:num>
  <w:num w:numId="9">
    <w:abstractNumId w:val="2"/>
  </w:num>
  <w:num w:numId="10">
    <w:abstractNumId w:val="5"/>
  </w:num>
  <w:num w:numId="11">
    <w:abstractNumId w:val="16"/>
  </w:num>
  <w:num w:numId="12">
    <w:abstractNumId w:val="17"/>
  </w:num>
  <w:num w:numId="13">
    <w:abstractNumId w:val="18"/>
  </w:num>
  <w:num w:numId="14">
    <w:abstractNumId w:val="0"/>
  </w:num>
  <w:num w:numId="15">
    <w:abstractNumId w:val="3"/>
  </w:num>
  <w:num w:numId="16">
    <w:abstractNumId w:val="10"/>
  </w:num>
  <w:num w:numId="17">
    <w:abstractNumId w:val="12"/>
  </w:num>
  <w:num w:numId="18">
    <w:abstractNumId w:val="9"/>
  </w:num>
  <w:num w:numId="19">
    <w:abstractNumId w:val="11"/>
  </w:num>
  <w:num w:numId="20">
    <w:abstractNumId w:val="1"/>
  </w:num>
  <w:num w:numId="21">
    <w:abstractNumId w:val="4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6E1"/>
    <w:rsid w:val="00406E32"/>
    <w:rsid w:val="00CB0902"/>
    <w:rsid w:val="00E246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6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6E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2016-11-13T10:20:00Z</dcterms:created>
  <dcterms:modified xsi:type="dcterms:W3CDTF">2016-11-13T10:32:00Z</dcterms:modified>
</cp:coreProperties>
</file>