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  <w:t>«Значение и применение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  <w:t>здоровьесберегающих технологий в ДОУ»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(методические рекомендации  для воспитателей)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</w:p>
    <w:p w:rsidR="009552EB" w:rsidRPr="009552EB" w:rsidRDefault="00B47863" w:rsidP="009552EB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bookmarkStart w:id="0" w:name="_GoBack"/>
      <w:bookmarkEnd w:id="0"/>
      <w:r w:rsid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Выполнила: инструктор по ФК  Чернева К.А.</w:t>
      </w:r>
      <w:r w:rsidR="009552EB"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  <w:r w:rsid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9552EB" w:rsidRPr="009552EB" w:rsidRDefault="009552EB" w:rsidP="009552EB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Значение и применение</w:t>
      </w:r>
    </w:p>
    <w:p w:rsidR="009552EB" w:rsidRPr="009552EB" w:rsidRDefault="009552EB" w:rsidP="009552EB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здоровьесберегающих технологий в ДОУ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(методические рекомендации  для воспитателей)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является решающим в формировании фундамента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физического и психического здоровья. До 7 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Очень важно именно на этом этапе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Дошкольное образовательное учреждение должно постоянно осваивать комплекс мер, направленных на сохранение здоровья ребёнка на всех лапах его обучения и развития. 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«здоровьесберегающие        технологии».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Главное назначение таких новых технологий - объединить педагогов, психологов, медиков, родителей и самое главное - самих детей на сохранение, укрепление и развитие здоровья. Так что же такое «здоровьесберегающая технология»? Здоровьесберегающая технология 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ребёнка и педагога, ребёнка и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ребёнка и доктора.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 технологии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здоровьесберегающих </w:t>
      </w:r>
      <w:proofErr w:type="spell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технологиий</w:t>
      </w:r>
      <w:proofErr w:type="spellEnd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здоровьесберегающее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здоровьеукрепляющее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 в специально созданных и жизненных ситуациях;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психологически комфортную среду в группах;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Обогащать эмоциональную сферу положительными эмоциями;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дружеские взаимоотношения через игру и общение в повседневной жизни;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Корректировать проявление эмоциональных трудностей детей (тревожность, страхи, агрессивность, низкая самооценка)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представления о значении сердца, легких, мышц, языка, глаз, зубов в жизнедеятельности человека, условиях их нормального функционирования;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умения действовать в соответствии с усвоенными правилами;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Развивать умения действовать в соответствии с усвоенными правилами;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областей:</w:t>
      </w:r>
      <w:r w:rsidRPr="009552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здоровье, познание, коммуникация,  социализация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художественное творчество ,безопасность.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Здоровьесберегающая технология – 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ребёнка и педагога, ребёнка и родителей, ребёнка и доктора.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 педагогические технологии применяются в различных видах деятельности и представлены как: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1. 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Технологии  сохранения  и стимулирования  здоровья (ритмопластика, динамические паузы, подвижные и спортивные игры, релаксация, пальчиковая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гимнасика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гимнастика для глаз, дыхательная гимнастика, игровая оздоровительная гимнастика).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2.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Технологии  обучения здорового  образа жизни (утренняя гимнастика, физкультурные занятия, самомассаж, активный отдых (физкультурный досуг, физкультурный праздник, музыкальный досуг, «День здоровья»), точечный массаж).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3.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Технологии коррекционные (артикуляционная гимнастикам,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фонетическая ритмика,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цветотерапия</w:t>
      </w:r>
      <w:proofErr w:type="spellEnd"/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арттерапия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нашей группе созданы педагогические условия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воспитания и развития детей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из которых являются: организация разных видов деятельности детей в игровой форме; построение образовательного процесса в виде мидели культуры; организация культурного творчества дошкольников; оснащение деятельности детей оборудованием, игрушками, играми, игровыми упражнениями и пособиями. Вся эта работа осуществляется комплексно, в течение всего дня и с участием медицинских и педагогических работников: воспитателя, музыкального руководителя. Являясь участником этого общего процесса, я уделяю особое внимание обучению дошкольников основным движениям и навыкам здорового образа жизни, применяя на практике внедрение различных методов и приемов для создания среды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 своей возрастной группе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сохранения и стимулирования здоровья: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Ритмопластика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проводится 1 раз в неделю в форме кружковой работы. Во время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занятии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развивается музыкальный слух, чувство ритма, гибкость и пластичность, формируется правильная осанка. Обращается внимание на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художественною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ценность, величину физической нагрузки и её соразмерность возрастным показателям ребёнка.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Динамические паузы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во время занятий, 2-5 мин., по мере утомляемости детей. Во время их проведения включаются элементы гимнастики для глаз, дыхательной, пальчиковой гимнастики и других в зависимости от вида занятия.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 спортивные игры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ежедневно как часть физкультурного занятия, па прогулке, в групповой комнате - малой, со средней степенью подвижности. Игры подбираются в соответствии с возрастом ребёнка, местом и временем её проведения.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Релаксация.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психического здоровья детей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поведения. Наша 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задача состоит не в том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подавлять или искоренять эмоции, а в том, чтобы научить детей ощущать свои эмоции, управлять своим поведением, слышать своё тело. С этой целью в своей работе я использую специально подобранные упражнения на расслабление определенных частей тела и всего организма. Проводятся в любом подходящем помещении. В зависимости от состояния детей и целей определяется интенсивность технологии. Используется для работы спокойная классическая музыка (Чайковский, Рахманинов)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звуки природы. Выполнение таких упражнений очень нравится детям, т. к. в них есть элемент игры. Они быстро обучаются этому непростому умению расслабляться.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проводится индивидуально, либо с 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Полезна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детям, особенно с речевыми проблемами. Проводится в любой удобный отрезок времени.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Гимнастика </w:t>
      </w:r>
      <w:proofErr w:type="gram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дли глаз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ежедневно по 3-5 мин. в любое свободное время в зависимости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oi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интенсивности зрительной нагрузки, способствует снятию статического напряжения мышц глаз, кровообращения. Во время её проведения используется наглядный материал, показ педагога.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различных формах физкультурно - 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Бодрящая гимнастика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ежедневно после дневного сна 5-10 мин. В её комплекс входят упражнения на кроватках на пробуждение, упражнения на коррекцию плоскостопия, воспитания правильной осанки, обширное умывание. Для профилактических целей каждым родителем был изготовлен коври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дорожка с пуговицами. Дети с удовольствием ходят по нему после дневного сна. Дорожка прекрасно массажируем ступни малыша, укрепляет мышцы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связочный аппарат с юны, защищая организм в целом.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Здоровьесберегающие образовательные технологии в нашей группе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первую очередь технология воспитания валеологической культуры или культуры здоровья малышей.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 этих технологий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валеологической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озволяющей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Иными словами, нам важно достичь такого результата, чтобы паши дети, переступая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nopoi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взрослой жизни»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имели высокий потенциал здоровья, позволяющий всели здоровый образ жизни, но и имели багаж знаний, позволяющий им делать это правильно.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обучения здоровому образу жизни: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Утренняя гимнастика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ежедневно 6-8 мин. с музыкальным сопровождением. Музыка сопровождает каждое упражнение. У детей при этом формируются ритмические умения и навыки.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Физкультурные занятия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3 раза в неделю по 20-25 мин. в соответствии программой, по которой работает ДО У  (традиционные, сюжетн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игровые, интегрированные оздоровительные). Они направлены на обучение двигательным умениям и навыкам. Регулярные занятия физкультурой укрепляют организм и способствуют повышению иммунитета. А присутствие музыки на занятиях способствует улучшению психологического и физиологического состояния организма ребёнка.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Серии </w:t>
      </w:r>
      <w:proofErr w:type="gram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игровых</w:t>
      </w:r>
      <w:proofErr w:type="gramEnd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запиши «Азбука здоровья».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Занятия проводятся 1 раз в неделю в форме кружковой работы. Мною разработана система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валеологического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дошкольников и формирования представлений детей о здоровом образе жизни. Внедрение разработанных занятий с применением нетрадиционных методов и приёмов позволило повысить интерес ребёнка к получению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валеологических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увлечь игровым сюжетом и необычным содержанием. У детей легко формируется понятие о том, что каждый человек должен сам заботиться о себе и своём здоровье. Расширяется представление о том, как нужно заботиться о сохранении здоровья.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Самомассаж - это массаж, выполняемый самим ребёнком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 Для детей самомассаж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профилактика сколиозов, простудных заболеваний, вегетативных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дистоний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благоприятствует психоэмоциональной устойчивости к физическому здоровью, повышает функциональную деятельность головного мозга, тонизирует весь организм. Самомассаж проводится в игровой форме ежедневно в виде пятиминутного занятия или в виде динамической паузы на занятиях. Весёлые стихи, яркие образы, обыгрывающие массажные движения, их простота, доступность, возможность использования в различной обстановке и в любое время способствуют изменению позиции ребенка из объекта в субъект педагогического воздействия, а это гарантия успеха реабилитационной, коррекционной и развивающей работы.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Активный отдых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(физкультурный досуг, физкультурный праздник,</w:t>
      </w:r>
      <w:proofErr w:type="gramEnd"/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досуг, «День здоровья»). При проведении досугов, праздников все дети приобщаются к непосредственному участию в различных состязаниях, соревнованиях, с увлечением выполняют двигательные задания, при этом дети ведут себя более раскованно, чем на физкультурном занятии, и это позволяет им двигаться без особого напряжения. При этом используются те двигательные навыки и умения, которыми они уже прочно овладели, поэтому у детей проявляется своеобразный артистизм, эстетичность в движениях. Физкультурные праздники и досуги обязательно сопровождаются музыкой: это благотворно влияет на развитие у детей чувства прекрасного, закрепляет умения двигаться под музыку, понимать характер музыкального произведения, развивает музыкальный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амять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детского сада имеется спортивное оборудование, которое позволяет обеспечить максимальную двигательную активность детей на прогулке.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Коррекционные технологии:</w:t>
      </w:r>
    </w:p>
    <w:p w:rsidR="009552EB" w:rsidRPr="009552EB" w:rsidRDefault="009552EB" w:rsidP="009552EB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упражнения для тренировки органов   артикуляции   (губ,   языка,   нижней   челюсти),   необходимые   для правильного звукопроизношения, помогают быстрее «поставить» правильное 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звукопроизношение, преодолеть уже сложившиеся нарушения звукопроизношения.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профилактике и коррекции речевых нарушений с детьми проводит логопед.</w:t>
      </w:r>
    </w:p>
    <w:p w:rsidR="009552EB" w:rsidRPr="009552EB" w:rsidRDefault="009552EB" w:rsidP="009552EB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музыкального воздействия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Музыка обладает сильным психологическим воздействием на детей.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влияет на состояние нервной системы (успокаивает, расслабляет или, наоборот, будоражит, возбуждает), вызывает различные эмоциональные состояния (от умиротворенности), покоя и гармонии до беспокойства, подавленности или агрессии).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этим важно обратить внимание на то, какую музыку слушаем мы и наши дети. При использовании музыки помню об особенностях воздействия характера мелодии, ритма и громкости на психическое состояние детей. Использую в качестве вспомогательного средства как часть других технологий, </w:t>
      </w: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снятия напряжения, повышения эмоционального настроя. Широко использую музыку для сопровождения учебной деятельности дошкольников (на занятиях по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конструированию, ознакомлению с окружающим миром и т.д.) Спокойная музыка, вызывающая ощущения радости, покоя, любви, способна гармонизировать эмоциональное состояние маленького слушателя, а также развивать концентрацию внимания. Также музыку использую перед сном, чтобы помочь с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трудом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засыпающим детям успокоиться и расслабиться. Когда дети лягут в постель, включаю спокойную, тихую, мелодичную, мягкую музыку и прошу их закрыть глаза и представить себя в лесу, на берегу моря, в саду или-в любом другом месте, которое вызывает у них положительные эмоции. Обращаю внимание детей на то, как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расслабляется и отдыхает каждая часть их тела.</w:t>
      </w:r>
    </w:p>
    <w:p w:rsidR="009552EB" w:rsidRPr="009552EB" w:rsidRDefault="009552EB" w:rsidP="009552EB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Сказкотераиии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используется для психотерапевтической и развивающей работы. Сказку может рассказывать взрослый, либо это может быть групповое рассказывание. В своей работе чаще использую авторские сказки, т.к. в них есть много поучительного. Сказки не только читаю,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обсуждаем с детьми. Дети очень любят «олицетворять» их, обыгрывать. Для этого используем кукольный театр, ролевые игры, в которых дети перевоплощаются в разных сказочных героев. Дети также сами сочиняют сказки, ведь придуманная сказка ребёнком, открывающая суть проблемы - основа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сказкотераиии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Через сказку можно узнать о таких переживаниях детей, которые они сами толком не осознают, или стесняются обсуждать их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каждая из рассмотренных технологий имеет оздоровительную направленность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используемая в комплексе здоровьесберегающая деятельность в итоге формирует у ребенка привычку к здоровому образ жизни.</w:t>
      </w:r>
    </w:p>
    <w:p w:rsidR="00E51895" w:rsidRDefault="00E51895"/>
    <w:sectPr w:rsidR="00E51895" w:rsidSect="008B0D4B">
      <w:pgSz w:w="11907" w:h="16839" w:code="9"/>
      <w:pgMar w:top="284" w:right="405" w:bottom="244" w:left="129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2A7F"/>
    <w:multiLevelType w:val="multilevel"/>
    <w:tmpl w:val="0F98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575D8"/>
    <w:multiLevelType w:val="multilevel"/>
    <w:tmpl w:val="6F02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22207"/>
    <w:multiLevelType w:val="multilevel"/>
    <w:tmpl w:val="2940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EE"/>
    <w:rsid w:val="00766BEE"/>
    <w:rsid w:val="008B0D4B"/>
    <w:rsid w:val="009552EB"/>
    <w:rsid w:val="00B47863"/>
    <w:rsid w:val="00E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552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552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2">
    <w:name w:val="c12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52EB"/>
  </w:style>
  <w:style w:type="paragraph" w:customStyle="1" w:styleId="c9">
    <w:name w:val="c9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52EB"/>
  </w:style>
  <w:style w:type="character" w:customStyle="1" w:styleId="c11">
    <w:name w:val="c11"/>
    <w:basedOn w:val="a0"/>
    <w:rsid w:val="009552EB"/>
  </w:style>
  <w:style w:type="paragraph" w:customStyle="1" w:styleId="c1">
    <w:name w:val="c1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52EB"/>
  </w:style>
  <w:style w:type="paragraph" w:customStyle="1" w:styleId="c5">
    <w:name w:val="c5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52EB"/>
  </w:style>
  <w:style w:type="paragraph" w:customStyle="1" w:styleId="c16">
    <w:name w:val="c16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552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552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2">
    <w:name w:val="c12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52EB"/>
  </w:style>
  <w:style w:type="paragraph" w:customStyle="1" w:styleId="c9">
    <w:name w:val="c9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52EB"/>
  </w:style>
  <w:style w:type="character" w:customStyle="1" w:styleId="c11">
    <w:name w:val="c11"/>
    <w:basedOn w:val="a0"/>
    <w:rsid w:val="009552EB"/>
  </w:style>
  <w:style w:type="paragraph" w:customStyle="1" w:styleId="c1">
    <w:name w:val="c1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52EB"/>
  </w:style>
  <w:style w:type="paragraph" w:customStyle="1" w:styleId="c5">
    <w:name w:val="c5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52EB"/>
  </w:style>
  <w:style w:type="paragraph" w:customStyle="1" w:styleId="c16">
    <w:name w:val="c16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2154</Words>
  <Characters>12280</Characters>
  <Application>Microsoft Office Word</Application>
  <DocSecurity>0</DocSecurity>
  <Lines>102</Lines>
  <Paragraphs>28</Paragraphs>
  <ScaleCrop>false</ScaleCrop>
  <Company>Hewlett-Packard Company</Company>
  <LinksUpToDate>false</LinksUpToDate>
  <CharactersWithSpaces>14406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2019-09-05T11:44:00Z</dcterms:created>
  <dcterms:modified xsi:type="dcterms:W3CDTF">2019-09-05T11:45:00Z</dcterms:modified>
</cp:coreProperties>
</file>