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0D3" w:rsidRDefault="001C30D3" w:rsidP="001C30D3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  <w:r>
        <w:rPr>
          <w:color w:val="001F5F"/>
        </w:rPr>
        <w:t>Аннотация к рабочей программе по учебному  предмету литература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о</w:t>
      </w:r>
      <w:r>
        <w:rPr>
          <w:color w:val="001F5F"/>
        </w:rPr>
        <w:t>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 w:rsidR="00830A49">
        <w:rPr>
          <w:color w:val="001F5F"/>
        </w:rPr>
        <w:t xml:space="preserve"> </w:t>
      </w:r>
    </w:p>
    <w:p w:rsidR="00830A49" w:rsidRDefault="00830A49" w:rsidP="001C30D3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  <w:r>
        <w:rPr>
          <w:color w:val="001F5F"/>
        </w:rPr>
        <w:t>5-9 классы</w:t>
      </w:r>
    </w:p>
    <w:p w:rsidR="001C30D3" w:rsidRDefault="001C30D3" w:rsidP="001C30D3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</w:p>
    <w:p w:rsidR="001C30D3" w:rsidRPr="001C30D3" w:rsidRDefault="001C30D3" w:rsidP="001C30D3">
      <w:pPr>
        <w:pStyle w:val="TableParagraph"/>
        <w:ind w:left="108" w:right="98"/>
        <w:jc w:val="both"/>
        <w:rPr>
          <w:sz w:val="24"/>
        </w:rPr>
      </w:pPr>
      <w:r w:rsidRPr="001C30D3">
        <w:rPr>
          <w:sz w:val="24"/>
        </w:rPr>
        <w:t>Федеральная рабочая программа учебного предмета «Литература» на уровне основного общего образования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составлена на основе требований к результатам освоения ООП ООО, представленных в ФГОС ООО, а также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Федеральной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программы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воспитания,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учётом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Концепции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преподавания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русского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языка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литературы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Российской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Федерации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(утверждённой</w:t>
      </w:r>
      <w:r w:rsidRPr="001C30D3">
        <w:rPr>
          <w:spacing w:val="2"/>
          <w:sz w:val="24"/>
        </w:rPr>
        <w:t xml:space="preserve"> </w:t>
      </w:r>
      <w:r w:rsidRPr="001C30D3">
        <w:rPr>
          <w:sz w:val="24"/>
        </w:rPr>
        <w:t>распоряжением</w:t>
      </w:r>
      <w:r w:rsidRPr="001C30D3">
        <w:rPr>
          <w:spacing w:val="2"/>
          <w:sz w:val="24"/>
        </w:rPr>
        <w:t xml:space="preserve"> </w:t>
      </w:r>
      <w:r w:rsidRPr="001C30D3">
        <w:rPr>
          <w:sz w:val="24"/>
        </w:rPr>
        <w:t>Правительства</w:t>
      </w:r>
      <w:r w:rsidRPr="001C30D3">
        <w:rPr>
          <w:spacing w:val="3"/>
          <w:sz w:val="24"/>
        </w:rPr>
        <w:t xml:space="preserve"> </w:t>
      </w:r>
      <w:r w:rsidRPr="001C30D3">
        <w:rPr>
          <w:sz w:val="24"/>
        </w:rPr>
        <w:t>Российской</w:t>
      </w:r>
      <w:r w:rsidRPr="001C30D3">
        <w:rPr>
          <w:spacing w:val="2"/>
          <w:sz w:val="24"/>
        </w:rPr>
        <w:t xml:space="preserve"> </w:t>
      </w:r>
      <w:r w:rsidRPr="001C30D3">
        <w:rPr>
          <w:sz w:val="24"/>
        </w:rPr>
        <w:t>Федерации</w:t>
      </w:r>
      <w:r w:rsidRPr="001C30D3">
        <w:rPr>
          <w:spacing w:val="2"/>
          <w:sz w:val="24"/>
        </w:rPr>
        <w:t xml:space="preserve"> </w:t>
      </w:r>
      <w:r w:rsidRPr="001C30D3">
        <w:rPr>
          <w:sz w:val="24"/>
        </w:rPr>
        <w:t>от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9</w:t>
      </w:r>
      <w:r w:rsidRPr="001C30D3">
        <w:rPr>
          <w:spacing w:val="2"/>
          <w:sz w:val="24"/>
        </w:rPr>
        <w:t xml:space="preserve"> </w:t>
      </w:r>
      <w:r w:rsidRPr="001C30D3">
        <w:rPr>
          <w:sz w:val="24"/>
        </w:rPr>
        <w:t>апреля</w:t>
      </w:r>
      <w:r w:rsidRPr="001C30D3">
        <w:rPr>
          <w:spacing w:val="3"/>
          <w:sz w:val="24"/>
        </w:rPr>
        <w:t xml:space="preserve"> </w:t>
      </w:r>
      <w:r w:rsidRPr="001C30D3">
        <w:rPr>
          <w:sz w:val="24"/>
        </w:rPr>
        <w:t>2016</w:t>
      </w:r>
      <w:r w:rsidRPr="001C30D3">
        <w:rPr>
          <w:spacing w:val="2"/>
          <w:sz w:val="24"/>
        </w:rPr>
        <w:t xml:space="preserve"> </w:t>
      </w:r>
      <w:r w:rsidRPr="001C30D3">
        <w:rPr>
          <w:sz w:val="24"/>
        </w:rPr>
        <w:t>г</w:t>
      </w:r>
    </w:p>
    <w:p w:rsidR="001C30D3" w:rsidRPr="001C30D3" w:rsidRDefault="001C30D3" w:rsidP="001C30D3">
      <w:pPr>
        <w:pStyle w:val="TableParagraph"/>
        <w:ind w:left="108"/>
        <w:jc w:val="both"/>
        <w:rPr>
          <w:sz w:val="24"/>
        </w:rPr>
      </w:pPr>
      <w:r w:rsidRPr="001C30D3">
        <w:rPr>
          <w:sz w:val="24"/>
        </w:rPr>
        <w:t>№</w:t>
      </w:r>
      <w:r w:rsidRPr="001C30D3">
        <w:rPr>
          <w:spacing w:val="-4"/>
          <w:sz w:val="24"/>
        </w:rPr>
        <w:t xml:space="preserve"> </w:t>
      </w:r>
      <w:r w:rsidRPr="001C30D3">
        <w:rPr>
          <w:sz w:val="24"/>
        </w:rPr>
        <w:t>637-р)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-3"/>
          <w:sz w:val="24"/>
        </w:rPr>
        <w:t xml:space="preserve"> </w:t>
      </w:r>
      <w:r w:rsidRPr="001C30D3">
        <w:rPr>
          <w:sz w:val="24"/>
        </w:rPr>
        <w:t>подлежит</w:t>
      </w:r>
      <w:r w:rsidRPr="001C30D3">
        <w:rPr>
          <w:spacing w:val="-3"/>
          <w:sz w:val="24"/>
        </w:rPr>
        <w:t xml:space="preserve"> </w:t>
      </w:r>
      <w:r w:rsidRPr="001C30D3">
        <w:rPr>
          <w:sz w:val="24"/>
        </w:rPr>
        <w:t>непосредственному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применению</w:t>
      </w:r>
      <w:r w:rsidRPr="001C30D3">
        <w:rPr>
          <w:spacing w:val="-4"/>
          <w:sz w:val="24"/>
        </w:rPr>
        <w:t xml:space="preserve"> </w:t>
      </w:r>
      <w:r w:rsidRPr="001C30D3">
        <w:rPr>
          <w:sz w:val="24"/>
        </w:rPr>
        <w:t>при</w:t>
      </w:r>
      <w:r w:rsidRPr="001C30D3">
        <w:rPr>
          <w:spacing w:val="-3"/>
          <w:sz w:val="24"/>
        </w:rPr>
        <w:t xml:space="preserve"> </w:t>
      </w:r>
      <w:r w:rsidRPr="001C30D3">
        <w:rPr>
          <w:sz w:val="24"/>
        </w:rPr>
        <w:t>реализации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обязательной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части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ООП</w:t>
      </w:r>
      <w:r w:rsidRPr="001C30D3">
        <w:rPr>
          <w:spacing w:val="-4"/>
          <w:sz w:val="24"/>
        </w:rPr>
        <w:t xml:space="preserve"> </w:t>
      </w:r>
      <w:r w:rsidRPr="001C30D3">
        <w:rPr>
          <w:sz w:val="24"/>
        </w:rPr>
        <w:t>ООО.</w:t>
      </w:r>
    </w:p>
    <w:p w:rsidR="001C30D3" w:rsidRPr="001C30D3" w:rsidRDefault="001C30D3" w:rsidP="001C30D3">
      <w:pPr>
        <w:pStyle w:val="TableParagraph"/>
        <w:ind w:left="108" w:right="94"/>
        <w:jc w:val="both"/>
        <w:rPr>
          <w:sz w:val="24"/>
        </w:rPr>
      </w:pPr>
      <w:r w:rsidRPr="001C30D3">
        <w:rPr>
          <w:sz w:val="24"/>
        </w:rPr>
        <w:t>Учебный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предмет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«Литература»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наибольшей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степени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способствует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формированию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духовного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облика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нравственных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ориентиров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молодого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поколения,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так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как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занимает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ведущее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место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эмоциональном,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интеллектуальном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эстетическом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развитии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обучающихся,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становлении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основ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их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миропонимания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-57"/>
          <w:sz w:val="24"/>
        </w:rPr>
        <w:t xml:space="preserve"> </w:t>
      </w:r>
      <w:r w:rsidRPr="001C30D3">
        <w:rPr>
          <w:sz w:val="24"/>
        </w:rPr>
        <w:t>национального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самосознания.</w:t>
      </w:r>
    </w:p>
    <w:p w:rsidR="001C30D3" w:rsidRPr="001C30D3" w:rsidRDefault="001C30D3" w:rsidP="001C30D3">
      <w:pPr>
        <w:pStyle w:val="TableParagraph"/>
        <w:ind w:left="108" w:right="95"/>
        <w:jc w:val="both"/>
        <w:rPr>
          <w:sz w:val="24"/>
        </w:rPr>
      </w:pPr>
      <w:r w:rsidRPr="001C30D3">
        <w:rPr>
          <w:sz w:val="24"/>
        </w:rPr>
        <w:t>Основу содержания литературного образования составляют чтение и изучение выдающихся художественных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произведений русской и мировой литературы, что способствует постижению таких нравственных категорий, как</w:t>
      </w:r>
      <w:r w:rsidRPr="001C30D3">
        <w:rPr>
          <w:spacing w:val="-57"/>
          <w:sz w:val="24"/>
        </w:rPr>
        <w:t xml:space="preserve"> </w:t>
      </w:r>
      <w:r w:rsidRPr="001C30D3">
        <w:rPr>
          <w:sz w:val="24"/>
        </w:rPr>
        <w:t>добро,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справедливость,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честь,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патриотизм,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гуманизм,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дом,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семья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Целостное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восприятие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понимание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художественного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произведения,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его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анализ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интерпретация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возможны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лишь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при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соответствующей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эмоционально-эстетической реакции читателя, которая зависит от возрастных особенностей школьников, их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психического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-1"/>
          <w:sz w:val="24"/>
        </w:rPr>
        <w:t xml:space="preserve"> </w:t>
      </w:r>
      <w:r w:rsidRPr="001C30D3">
        <w:rPr>
          <w:sz w:val="24"/>
        </w:rPr>
        <w:t>литературного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развития,</w:t>
      </w:r>
      <w:r w:rsidRPr="001C30D3">
        <w:rPr>
          <w:spacing w:val="-1"/>
          <w:sz w:val="24"/>
        </w:rPr>
        <w:t xml:space="preserve"> </w:t>
      </w:r>
      <w:r w:rsidRPr="001C30D3">
        <w:rPr>
          <w:sz w:val="24"/>
        </w:rPr>
        <w:t>жизненного и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читательского опыта</w:t>
      </w:r>
    </w:p>
    <w:p w:rsidR="001C30D3" w:rsidRPr="001C30D3" w:rsidRDefault="001C30D3" w:rsidP="001C30D3">
      <w:pPr>
        <w:pStyle w:val="TableParagraph"/>
        <w:spacing w:before="1"/>
        <w:ind w:left="108" w:right="93"/>
        <w:jc w:val="both"/>
        <w:rPr>
          <w:sz w:val="24"/>
        </w:rPr>
      </w:pPr>
      <w:r w:rsidRPr="001C30D3">
        <w:rPr>
          <w:sz w:val="24"/>
        </w:rPr>
        <w:t>Полноценное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литературное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образование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на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уровне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основного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общего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образования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невозможно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без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учёта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преемственности с курсом литературного чтения на уровне начального общего образования, межпредметных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связей с курсом русского языка, истории и предметов художественного цикла, что способствует развитию речи,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историзма мышления, художественного вкуса, формированию эстетического отношения к окружающему миру и</w:t>
      </w:r>
      <w:r w:rsidRPr="001C30D3">
        <w:rPr>
          <w:spacing w:val="-57"/>
          <w:sz w:val="24"/>
        </w:rPr>
        <w:t xml:space="preserve"> </w:t>
      </w:r>
      <w:r w:rsidRPr="001C30D3">
        <w:rPr>
          <w:sz w:val="24"/>
        </w:rPr>
        <w:t>его воплощению в творческих работах различных жанров. В рабочей программе учтены все этапы российского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историко-литературного процесса (от фольклора до новейшей русской литературы) и представлены разделы,</w:t>
      </w:r>
      <w:r w:rsidRPr="001C30D3">
        <w:rPr>
          <w:spacing w:val="1"/>
          <w:sz w:val="24"/>
        </w:rPr>
        <w:t xml:space="preserve"> </w:t>
      </w:r>
      <w:r w:rsidRPr="001C30D3">
        <w:rPr>
          <w:sz w:val="24"/>
        </w:rPr>
        <w:t>касающиеся</w:t>
      </w:r>
      <w:r w:rsidRPr="001C30D3">
        <w:rPr>
          <w:spacing w:val="-1"/>
          <w:sz w:val="24"/>
        </w:rPr>
        <w:t xml:space="preserve"> </w:t>
      </w:r>
      <w:r w:rsidRPr="001C30D3">
        <w:rPr>
          <w:sz w:val="24"/>
        </w:rPr>
        <w:t>литератур</w:t>
      </w:r>
      <w:r w:rsidRPr="001C30D3">
        <w:rPr>
          <w:spacing w:val="-1"/>
          <w:sz w:val="24"/>
        </w:rPr>
        <w:t xml:space="preserve"> </w:t>
      </w:r>
      <w:r w:rsidRPr="001C30D3">
        <w:rPr>
          <w:sz w:val="24"/>
        </w:rPr>
        <w:t>народов</w:t>
      </w:r>
      <w:r w:rsidRPr="001C30D3">
        <w:rPr>
          <w:spacing w:val="-1"/>
          <w:sz w:val="24"/>
        </w:rPr>
        <w:t xml:space="preserve"> </w:t>
      </w:r>
      <w:r w:rsidRPr="001C30D3">
        <w:rPr>
          <w:sz w:val="24"/>
        </w:rPr>
        <w:t>России</w:t>
      </w:r>
      <w:r w:rsidRPr="001C30D3">
        <w:rPr>
          <w:spacing w:val="-1"/>
          <w:sz w:val="24"/>
        </w:rPr>
        <w:t xml:space="preserve"> </w:t>
      </w:r>
      <w:r w:rsidRPr="001C30D3">
        <w:rPr>
          <w:sz w:val="24"/>
        </w:rPr>
        <w:t>и</w:t>
      </w:r>
      <w:r w:rsidRPr="001C30D3">
        <w:rPr>
          <w:spacing w:val="-2"/>
          <w:sz w:val="24"/>
        </w:rPr>
        <w:t xml:space="preserve"> </w:t>
      </w:r>
      <w:r w:rsidRPr="001C30D3">
        <w:rPr>
          <w:sz w:val="24"/>
        </w:rPr>
        <w:t>зарубежной литературы.</w:t>
      </w:r>
    </w:p>
    <w:p w:rsidR="00F00F81" w:rsidRPr="001C30D3" w:rsidRDefault="001C30D3" w:rsidP="001C30D3">
      <w:pPr>
        <w:rPr>
          <w:rFonts w:ascii="Times New Roman" w:hAnsi="Times New Roman" w:cs="Times New Roman"/>
        </w:rPr>
      </w:pPr>
      <w:r w:rsidRPr="001C30D3">
        <w:rPr>
          <w:rFonts w:ascii="Times New Roman" w:hAnsi="Times New Roman" w:cs="Times New Roman"/>
          <w:sz w:val="24"/>
        </w:rPr>
        <w:t>В 5, 6, 9 классах на изучение предмета отводится 3 часа в неделю, в 7 и 8 классах – 2 часа в неделю. Суммарно</w:t>
      </w:r>
      <w:r w:rsidRPr="001C30D3">
        <w:rPr>
          <w:rFonts w:ascii="Times New Roman" w:hAnsi="Times New Roman" w:cs="Times New Roman"/>
          <w:spacing w:val="1"/>
          <w:sz w:val="24"/>
        </w:rPr>
        <w:t xml:space="preserve"> </w:t>
      </w:r>
      <w:r w:rsidRPr="001C30D3">
        <w:rPr>
          <w:rFonts w:ascii="Times New Roman" w:hAnsi="Times New Roman" w:cs="Times New Roman"/>
          <w:sz w:val="24"/>
        </w:rPr>
        <w:t>изучение литературы на уровне основного общего образования по программам основного общего образования</w:t>
      </w:r>
      <w:r w:rsidRPr="001C30D3">
        <w:rPr>
          <w:rFonts w:ascii="Times New Roman" w:hAnsi="Times New Roman" w:cs="Times New Roman"/>
          <w:spacing w:val="1"/>
          <w:sz w:val="24"/>
        </w:rPr>
        <w:t xml:space="preserve"> </w:t>
      </w:r>
      <w:r w:rsidRPr="001C30D3">
        <w:rPr>
          <w:rFonts w:ascii="Times New Roman" w:hAnsi="Times New Roman" w:cs="Times New Roman"/>
          <w:sz w:val="24"/>
        </w:rPr>
        <w:t>рассчитано</w:t>
      </w:r>
      <w:r w:rsidRPr="001C30D3">
        <w:rPr>
          <w:rFonts w:ascii="Times New Roman" w:hAnsi="Times New Roman" w:cs="Times New Roman"/>
          <w:spacing w:val="-3"/>
          <w:sz w:val="24"/>
        </w:rPr>
        <w:t xml:space="preserve"> </w:t>
      </w:r>
      <w:r w:rsidRPr="001C30D3">
        <w:rPr>
          <w:rFonts w:ascii="Times New Roman" w:hAnsi="Times New Roman" w:cs="Times New Roman"/>
          <w:sz w:val="24"/>
        </w:rPr>
        <w:t>на</w:t>
      </w:r>
      <w:r w:rsidRPr="001C30D3">
        <w:rPr>
          <w:rFonts w:ascii="Times New Roman" w:hAnsi="Times New Roman" w:cs="Times New Roman"/>
          <w:spacing w:val="-1"/>
          <w:sz w:val="24"/>
        </w:rPr>
        <w:t xml:space="preserve"> </w:t>
      </w:r>
      <w:r w:rsidRPr="001C30D3">
        <w:rPr>
          <w:rFonts w:ascii="Times New Roman" w:hAnsi="Times New Roman" w:cs="Times New Roman"/>
          <w:sz w:val="24"/>
        </w:rPr>
        <w:t>442 часа.</w:t>
      </w:r>
    </w:p>
    <w:sectPr w:rsidR="00F00F81" w:rsidRPr="001C30D3" w:rsidSect="00F0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30D3"/>
    <w:rsid w:val="001C30D3"/>
    <w:rsid w:val="00786A6A"/>
    <w:rsid w:val="00830A49"/>
    <w:rsid w:val="00F0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30D3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30D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30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2023-11-07T06:19:00Z</dcterms:created>
  <dcterms:modified xsi:type="dcterms:W3CDTF">2023-11-07T06:34:00Z</dcterms:modified>
</cp:coreProperties>
</file>