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EEC" w:rsidRPr="000E0083" w:rsidRDefault="00E96EEC" w:rsidP="00E96EE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E96EEC" w:rsidRPr="000E0083" w:rsidRDefault="00E96EEC" w:rsidP="00E96EE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6EEC" w:rsidRPr="000E0083" w:rsidRDefault="00E96EEC" w:rsidP="00E96EE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Башкортостан</w:t>
      </w:r>
    </w:p>
    <w:p w:rsidR="00E96EEC" w:rsidRPr="000E0083" w:rsidRDefault="00E96EEC" w:rsidP="00E96EE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6EEC" w:rsidRPr="000E0083" w:rsidRDefault="00E96EEC" w:rsidP="00E96EE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район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Бакалинский</w:t>
      </w:r>
      <w:proofErr w:type="spellEnd"/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</w:p>
    <w:p w:rsidR="00E96EEC" w:rsidRPr="000E0083" w:rsidRDefault="00E96EEC" w:rsidP="00E96EE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392"/>
        <w:tblW w:w="108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4"/>
        <w:gridCol w:w="3463"/>
        <w:gridCol w:w="3883"/>
      </w:tblGrid>
      <w:tr w:rsidR="00E96EEC" w:rsidRPr="000E0083" w:rsidTr="00E96EEC">
        <w:trPr>
          <w:trHeight w:val="1653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EEC" w:rsidRPr="00C2307D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7D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Чубараева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 "30" 08  2023 г.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EEC" w:rsidRPr="00C2307D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7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Чубараева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 " 30" 08  2023г.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EEC" w:rsidRPr="00C2307D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7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 "30" 08 2023 г.</w:t>
            </w: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EEC" w:rsidRPr="000E0083" w:rsidRDefault="00E96EEC" w:rsidP="00AF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979" w:rsidRPr="00E96EEC" w:rsidRDefault="00E96EEC" w:rsidP="00E96EEC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4"/>
          <w:szCs w:val="24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МОБУ ООШ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.У</w:t>
      </w:r>
      <w:proofErr w:type="gramEnd"/>
      <w:r w:rsidRPr="000E0083">
        <w:rPr>
          <w:rFonts w:ascii="Times New Roman" w:hAnsi="Times New Roman" w:cs="Times New Roman"/>
          <w:b/>
          <w:bCs/>
          <w:sz w:val="24"/>
          <w:szCs w:val="24"/>
        </w:rPr>
        <w:t>мирово</w:t>
      </w:r>
      <w:proofErr w:type="spellEnd"/>
    </w:p>
    <w:p w:rsidR="00E96EEC" w:rsidRDefault="00E96EEC" w:rsidP="00E96EEC">
      <w:pPr>
        <w:pStyle w:val="a5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6"/>
          <w:color w:val="000000"/>
          <w:sz w:val="32"/>
          <w:szCs w:val="32"/>
        </w:rPr>
        <w:t>РАБОЧАЯ ПРОГРАММА</w:t>
      </w:r>
    </w:p>
    <w:p w:rsidR="00E96EEC" w:rsidRDefault="00E96EEC" w:rsidP="00E96EEC">
      <w:pPr>
        <w:pStyle w:val="a5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3525718)</w:t>
      </w:r>
    </w:p>
    <w:p w:rsidR="00E96EEC" w:rsidRDefault="00E96EEC" w:rsidP="00E96EEC">
      <w:pPr>
        <w:pStyle w:val="a5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6"/>
          <w:color w:val="000000"/>
          <w:sz w:val="36"/>
          <w:szCs w:val="36"/>
        </w:rPr>
        <w:t>учебного предмета «Музыка»</w:t>
      </w:r>
    </w:p>
    <w:p w:rsidR="00E96EEC" w:rsidRDefault="00E96EEC" w:rsidP="00E96EEC">
      <w:pPr>
        <w:pStyle w:val="a5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1 </w:t>
      </w:r>
      <w:r>
        <w:rPr>
          <w:color w:val="000000"/>
          <w:sz w:val="28"/>
          <w:szCs w:val="28"/>
        </w:rPr>
        <w:t>– </w:t>
      </w:r>
      <w:r>
        <w:rPr>
          <w:color w:val="000000"/>
          <w:sz w:val="32"/>
          <w:szCs w:val="32"/>
        </w:rPr>
        <w:t>4 классов</w:t>
      </w:r>
    </w:p>
    <w:p w:rsidR="00953B89" w:rsidRDefault="00953B89">
      <w:pPr>
        <w:rPr>
          <w:rFonts w:ascii="Calibri" w:eastAsia="Calibri" w:hAnsi="Calibri" w:cs="Calibri"/>
        </w:rPr>
      </w:pPr>
    </w:p>
    <w:p w:rsidR="003A2979" w:rsidRPr="00DB7E1B" w:rsidRDefault="00377CCD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3A2979" w:rsidRDefault="003A2979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6EEC" w:rsidRDefault="00E96EEC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6EEC" w:rsidRDefault="00E96EEC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6EEC" w:rsidRDefault="00E96EEC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6EEC" w:rsidRDefault="00E96EEC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6EEC" w:rsidRDefault="00E96EEC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6EEC" w:rsidRDefault="00E96EEC" w:rsidP="00E96EEC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6EEC" w:rsidRDefault="00E96EEC" w:rsidP="00E96EEC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</w:t>
      </w:r>
      <w:r w:rsidRPr="000E008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Л.Д., </w:t>
      </w:r>
    </w:p>
    <w:p w:rsidR="00E96EEC" w:rsidRPr="000E0083" w:rsidRDefault="00E96EEC" w:rsidP="00E96EEC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Митрофанова А.Г.</w:t>
      </w:r>
    </w:p>
    <w:p w:rsidR="00E96EEC" w:rsidRDefault="00E96EEC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6EEC" w:rsidRDefault="00E96EEC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6EEC" w:rsidRDefault="00E96EEC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6EEC" w:rsidRPr="00DB7E1B" w:rsidRDefault="00E96EEC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A2979" w:rsidRPr="00DB7E1B" w:rsidRDefault="00E96EEC" w:rsidP="00E96EEC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мирово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2023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 течение периода начального общего образования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</w:rPr>
        <w:t>заложить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Программа по музыке предусматривает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недирективным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Основная цель программы по музыке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Важнейшие задачи обучения музыке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уровне начального общего образования: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прекрасноев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жизни и в искусстве;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интонирование, танец, двигательное моделирование), исследовательские и творческие проекты;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интонационнаяи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eastAsia="Times New Roman" w:hAnsi="Times New Roman" w:cs="Times New Roman"/>
          <w:color w:val="000000"/>
          <w:sz w:val="28"/>
        </w:rPr>
        <w:t>(тематическими линиями):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инвариантные: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№ 1 «Народная музыка России»;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№ 2 «Классическая музыка»;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№ 3 «Музыка в жизни человека»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вариативные: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№ 4 «Музыка народов мира»;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№ 5 «Духовная музыка»;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№ 6 «Музыка театра и кино»;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№ 7 «Современная музыкальная культура»;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модуль № 8 «Музыкальная грамота»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Общее число часов</w:t>
      </w:r>
      <w:r>
        <w:rPr>
          <w:rFonts w:ascii="Times New Roman" w:eastAsia="Times New Roman" w:hAnsi="Times New Roman" w:cs="Times New Roman"/>
          <w:color w:val="000000"/>
          <w:sz w:val="28"/>
        </w:rPr>
        <w:t>, рекомендованных для изучения музыки ‑ 67 часов: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1 классе – 16 часов (0,5 час в неделю),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 2 классе – 17 часов (0,5 час в неделю),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3 классе – 17 часов (0,5 час в неделю),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 4 классе – 17 часов (0,5 час в неделю).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53B89" w:rsidRDefault="00953B89">
      <w:pPr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Инвариантные модули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№ 1 «Народная музыка России»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значимых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Край, в котором ты живёшь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Русский фольклор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заклички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считалки, прибаутки).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ёжка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», «Заинька» и другие);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Русские народные музыкальные инструменты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тембров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духовых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ударных, струнных;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звукоизобразительные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Сказки, мифы и легенды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с манерой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сказывания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нараспев;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Олонхо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карело-финской Калевалы, калмыцкого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Джангара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Нартского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Жанры музыкального фольклора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духовые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ударные, струнные);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Народные праздники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Осенины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Ысыах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посещение театра, театрализованного представления;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участие в народных гуляньях на улицах родного города, посёлка.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Первые артисты, народный театр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Скоморохи. Ярмарочный балаган. Вертеп.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учебных, справочных текстов по теме;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скоморошин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Фольклор народов России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Федерации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собое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Фольклор в творчестве профессиональных музыкантов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диалог с учителем о значении фольклористики;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учебных, популярных текстов о собирателях фольклора;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приёмов обработки, развития народных мелодий;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сравнение звучания одних и тех же мелодий в народном и композиторском варианте;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№ 2 «Классическая музыка»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Композитор – исполнитель – слушатель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просмотр видеозаписи концерта;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музыки, рассматривание иллюстраций;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диалог с учителем по теме занятия;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мелодических фраз);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правил поведения на концерте;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Композиторы – детям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Кабалевского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эпитетов, иллюстраций к музыке;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жанра;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музыкальная викторина;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Оркестр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 в исполнении оркестра;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видеозаписи;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диалог с учителем о роли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дирижёра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,«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дирижёр» – игра-имитация дирижёрских жестов во время звучания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песен соответствующей тематики;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Музыкальные инструменты. Фортепиано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многообразием красок фортепиано;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детских пьес на фортепиано в исполнении учителя;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Музыкальные инструменты. Флейта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Сиринкс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Эвридика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К.В. Глюка,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Сиринкс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К. Дебюсси).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знакомство с внешним видом, устройством и тембрами классических музыкальных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Музыкальные инструменты. Скрипка, виолончель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Вокальная музыка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жанрами вокальной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вокальных произведений композиторов-классиков;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комплекса дыхательных, артикуляционных упражнений;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проблемная ситуация: что значит красивое пение;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Инструментальная музыка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Содержание: Жанры камерной инструментальной музыки: этюд, пьеса. Альбом. Цикл. Сюита. Соната. Квартет.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жанрами камерной инструментальной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 композиторов-классиков;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комплекса выразительных средств;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своего впечатления от восприятия;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Программная музыка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 программной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Симфоническая музыка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фрагментов симфонической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оркестром;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Русские композиторы-классики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развитием музыки; определение жанра, формы;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Европейские композиторы-классики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Творчество выдающихся зарубежных композиторов.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развитием музыки; определение жанра, формы;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вокализация тем инструментальных сочинений;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доступных вокальных сочинений;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Мастерство исполнителя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программ, афиш консерватории, филармонии;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классической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коллекции записей любимого исполнителя.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№ 3 «Музыка в жизни человека»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Главное содержание данного модуля сосредоточено вокруг рефлексивного исследования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сопереживанию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Красота и вдохновение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красивой песни;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разучивание хоровода 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Музыкальные пейзажи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эпитетов для описания настроения, характера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двигательная импровизация, пластическое интонирование;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Музыкальные портреты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эпитетов для описания настроения, характера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харáктерное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исполнение песни – портретной зарисовки;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Какой же праздник без музыки?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 о значении музыки на празднике;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фрагментами произведений;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конкурс на лучшего «дирижёра»;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запись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видеооткрытки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Танцы, игры и веселье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слушание, исполнение музыки скерцозного характера;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танцевальных движений;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танец-игра;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рефлексия собственного эмоционального состояния после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участияв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танцевальных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композициях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импровизациях;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проблемная ситуация: зачем люди танцуют;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 на войне, музыка о войне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Главный музыкальный символ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Гимна Российской Федерации;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историей создания, правилами исполнения;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чувство гордости, понятия достоинства и чести;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Искусство времени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проблемная ситуация: как музыка воздействует на человека;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№ 4 «Музыка народов мира»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Кабалевским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Певец своего народа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композиторов;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их сочинений с народной музыкой;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вокализация наиболее ярких тем инструментальных сочинений;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доступных вокальных сочинений;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Музыка стран ближнего зарубежья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тембров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духовых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ударных, струнных;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сравнение интонаций, жанров, ладов, инструментов других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народовс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фольклорными элементами народов России;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 стран дальнего зарубежья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сальса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босса-нова и другие). 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тембров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духовых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ударных, струнных;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Диалог культур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композиторов;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их сочинений с народной музыкой;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вокализация наиболее ярких тем инструментальных сочинений;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доступных вокальных сочинений;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№ 5 «Духовная музыка»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Звучание храма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Колокольность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музыке русских композиторов.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колокольност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ритмические и артикуляционные упражнения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основе звонарских приговорок;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Песни верующих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рисование по мотивам прослушанных музыкальных произведений.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Инструментальная музыка в церкви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ответы на вопросы учителя;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органной музыки И.С. Баха;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трансформацией музыкального образа;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Искусство Русской православной церкви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посвящённые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святым. Образы Христа, Богородицы.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прослеживание исполняемых мелодий по нотной записи;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Религиозные праздники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например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:Р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ождество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№ 6 «Музыка театра и кино»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постановки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Музыкальная сказка на сцене, на экране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видеопросмотр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музыкальной сказки;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игра-викторина «Угадай по голосу»;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Театр оперы и балета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со знаменитыми музыкальными театрами;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особенностей балетного и оперного спектакля;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тесты или кроссворды на освоение специальных терминов;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танцевальная импровизация под музыку фрагмента балета;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Балет. Хореография – искусство танца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балетной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пропевание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Опера. Главные герои и номера оперного спектакля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орсакова («Садко», «Сказка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Салтане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Эвридика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»), Дж. Верди и других композиторов).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деятельностиобучающихся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фрагментов опер;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тембрами голосов оперных певцов;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терминологии;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звучащие тесты и кроссворды на проверку знаний;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песни, хора из оперы;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рисование героев, сцен из опер;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фильма-оперы; постановка детской оперы.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Сюжет музыкального спектакля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либретто, структурой музыкального спектакля;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рисунок обложки для либретто опер и балетов;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вокализация,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пропевание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звучащие и терминологические тесты;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Оперетта, мюзикл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жанрами оперетты, мюзикла;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разных постановок одного и того же мюзикла;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Кто создаёт музыкальный спектакль?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различий в оформлении, режиссуре;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виртуальныйквест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музыкальному театру.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Патриотическая и народная тема в театре и кино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характера героев и событий;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проблемная ситуация: зачем нужна серьёзная музыка;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разучивание, исполнение песен о Родине, нашей стране, исторических событиях и подвигах героев;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№ 7 «Современная музыкальная культура»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фри-джаза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эмбиента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Современные обработки классической музыки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музыки классической и её современной обработки;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Джаз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Особенности джаза: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импровизационность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джазовых музыкантов;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плейлиста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коллекции записей джазовых музыкантов.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Исполнители современной музыки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видеоклипов современных исполнителей;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составление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плейлиста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друзей-других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Электронные музыкальные инструменты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готовыми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семплами (например,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GarageBand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№ 8 «Музыкальная грамота»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Весь мир звучит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со звуками музыкальными и шумовыми;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различение, определение на слух звуков различного качества;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Звукоряд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Нотный стан, скрипичный ключ. Ноты первой октавы.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элементами нотной записи;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Интонация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Выразительные и изобразительные интонации.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Ритм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прохлопывание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ритмослогов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Ритмический рисунок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прохлопывание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ритмослогов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Размер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по нотной записи размеров 2/4, 3/4, 4/4;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Музыкальный язык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исполнение вокальных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ритмических упражнений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Высота звуков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понятий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выше-ниже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»;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Мелодия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Мотив, музыкальная фраза.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Поступенное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плавное движение мелодии, скачки. Мелодический рисунок.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поступенным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плавным движением, скачками, остановками;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звуковысотных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кратких мелодий по нотам.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Сопровождение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показ рукой линии движения главного голоса и аккомпанемента;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наглядной графической схемы;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Песня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Куплетная форма. Запев, припев.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со строением куплетной формы;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исполнение песен, написанных в куплетной форме;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Лад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Ступеневый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состав.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ладового наклонения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игра «Солнышко – туча»;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исполнение песен с ярко выраженной ладовой окраской;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Пентатоника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Ноты в разных октавах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Ноты второй и малой октавы. Басовый ключ.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нотной записью во второй и малой октаве;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кратких мелодий по нотам.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Дополнительные обозначения в нотах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дополнительными элементами нотной записи;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исполнение песен,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 которых присутствуют данные элементы.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Ритмические рисунки в размере 6/8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прохлопывание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ритмослогами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мелодий и аккомпанементов в размере 6/8.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Тональность. Гамма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Содержание: Тоника, тональность. Знаки при ключе. Мажорные и минорные тональности (до 2–3 знаков при ключе).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устойчивых звуков;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игра «устой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неустой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понятия «тоника»;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упражнение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допевание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импровизация в заданной тональности.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Интервалы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понятия «интервал»;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анализ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ступеневого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состава мажорной и минорной гаммы (тон-полутон);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песен с ярко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выраженной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характерной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интерваликой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мелодическом движении;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элементы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двухголосия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досочинение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Гармония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аккордовая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арпеджио.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на слух интервалов и аккордов;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на слух мажорных и минорных аккордов;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песен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смелодическимдвижениемпо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звукам аккордов;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вокальные упражнения с элементами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трёхголосия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Музыкальная форма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наглядной буквенной или графической схемы;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Вариации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произведений, сочинённых в форме вариаций;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развитием, изменением основной темы;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наглядной буквенной или графической схемы;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коллективная импровизация в форме вариаций.</w:t>
      </w:r>
    </w:p>
    <w:p w:rsidR="00953B89" w:rsidRDefault="00953B89">
      <w:pPr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​ПЛАНИРУЕМЫЕ РЕЗУЛЬТАТЫ ОСВОЕНИЯ ПРОГРАММЫ ПО МУЗЫКЕ НА УРОВНЕ НАЧАЛЬНОГО ОБЩЕГО ОБРАЗОВАНИЯ </w:t>
      </w:r>
    </w:p>
    <w:p w:rsidR="00953B89" w:rsidRDefault="00953B8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российской гражданской идентичности;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уважение к достижениям отечественных мастеров культуры;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в области духовно-нравственного воспитания: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признание индивидуальности каждого человека;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проявление сопереживания, уважения и доброжелательности;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в области эстетического воспитания: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видеть прекрасное в жизни, наслаждаться красотой;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стремление к самовыражению в разных видах искусства.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4) в области научного познания: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в области трудового воспитания: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уважение к труду и результатам трудовой деятельности.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в области экологического воспитания: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953B8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953B89" w:rsidRDefault="00953B8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подходящий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(на основе предложенных критериев);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выбирать источник получения информации;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текстовую, виде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)п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 предложенному учителем алгоритму;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невербальная коммуникация: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вербальная коммуникация: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возможность существования разных точек зрения;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корректно и аргументированно высказывать своё мнение;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готовить небольшие публичные выступления;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подбирать иллюстративный материал (рисунки, фото, плакаты) к тексту выступления.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совместная деятельность (сотрудничество):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групповойи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краткосрочные и долгосрочные цели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индивидуальныес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ситуациина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выстраивать последовательность выбранных действий.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причины успеха (неудач) учебной деятельности;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53B89" w:rsidRDefault="00953B89">
      <w:pPr>
        <w:spacing w:after="0"/>
        <w:ind w:left="120"/>
        <w:rPr>
          <w:rFonts w:ascii="Calibri" w:eastAsia="Calibri" w:hAnsi="Calibri" w:cs="Calibri"/>
        </w:rPr>
      </w:pPr>
    </w:p>
    <w:p w:rsidR="00953B89" w:rsidRDefault="00953B8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953B89" w:rsidRDefault="00953B8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53B89" w:rsidRDefault="00953B8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53B89" w:rsidRDefault="00377CC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стремятся к расширению своего музыкального кругозора.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 духовые, ударные, струнные;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ритмический аккомпанемент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ударныхинструментахпри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исполнении народной песни;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различать на слух произведения классической музыки, называть автора и произведение, исполнительский состав;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камерныеи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танцевальность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маршевость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(связь с движением),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декламационность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эпос (связь со словом);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прекрасное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доступные образцы духовной музыки;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и создавать различные ритмические рисунки;</w:t>
      </w:r>
    </w:p>
    <w:p w:rsidR="00953B89" w:rsidRDefault="00377CC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песни с простым мелодическим рисунком.</w:t>
      </w:r>
    </w:p>
    <w:p w:rsidR="00953B89" w:rsidRDefault="00953B89">
      <w:pPr>
        <w:rPr>
          <w:rFonts w:ascii="Calibri" w:eastAsia="Calibri" w:hAnsi="Calibri" w:cs="Calibri"/>
        </w:rPr>
      </w:pPr>
    </w:p>
    <w:p w:rsidR="00953B89" w:rsidRDefault="00377CCD" w:rsidP="00E96EEC">
      <w:pPr>
        <w:spacing w:after="0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ТЕМАТИЧЕСКОЕ ПЛАНИРОВАНИЕ</w:t>
      </w: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2839"/>
        <w:gridCol w:w="782"/>
        <w:gridCol w:w="1609"/>
        <w:gridCol w:w="1673"/>
        <w:gridCol w:w="1960"/>
      </w:tblGrid>
      <w:tr w:rsidR="00953B89">
        <w:tc>
          <w:tcPr>
            <w:tcW w:w="101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469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528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3B89" w:rsidRDefault="00953B89">
            <w:pPr>
              <w:spacing w:after="0"/>
              <w:ind w:left="135"/>
            </w:pPr>
          </w:p>
        </w:tc>
      </w:tr>
      <w:tr w:rsidR="00953B89">
        <w:tc>
          <w:tcPr>
            <w:tcW w:w="101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9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264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А.Пришельца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Струве, 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дроздок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Земелюшка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-чернозем», «У кота-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воркота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Солдатушки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наших у ворот», песня Т.А. Потапенко «Скворушка прощается»;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В.Я.Шаинский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Д.Кабалевский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песня о школе;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П.И.Чайковский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Ребиков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И.С.Бах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«Шутка»,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В.Моцарт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Эвридика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К.В. Глюка,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Сиринкс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К. Дебюсси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И.Брамс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П.И.Чайковского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Э.Грига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Д.Б.Кабалевского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Яковлева,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.П.Крылатова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муз. С. Прокофьева; П.И. Чайковский «Баба Яга» из Детского альбома; 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Моцарт «Менуэт»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Спадавеккиа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Бихлер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Гусейнли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сл. 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Муталлибова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А.Хачатуряна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Теодоракис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Звучание храма: П.И. Чайковский «Утренняя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молитва» и «В церкви» из Детского альбома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Религиозные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ождественский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Раздел 4.Современная музыкальная культура</w:t>
            </w: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А.Рыбников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Февронии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4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</w:tbl>
    <w:p w:rsidR="00953B89" w:rsidRDefault="00953B89">
      <w:pPr>
        <w:rPr>
          <w:rFonts w:ascii="Calibri" w:eastAsia="Calibri" w:hAnsi="Calibri" w:cs="Calibri"/>
        </w:rPr>
      </w:pPr>
    </w:p>
    <w:p w:rsidR="00E96EEC" w:rsidRDefault="00377CC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2 КЛАСС </w:t>
      </w:r>
    </w:p>
    <w:p w:rsidR="00E96EEC" w:rsidRDefault="00E96EEC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295"/>
        <w:gridCol w:w="854"/>
        <w:gridCol w:w="1736"/>
        <w:gridCol w:w="1805"/>
        <w:gridCol w:w="2125"/>
      </w:tblGrid>
      <w:tr w:rsidR="00953B89">
        <w:tc>
          <w:tcPr>
            <w:tcW w:w="10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528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3B89" w:rsidRDefault="00953B89">
            <w:pPr>
              <w:spacing w:after="0"/>
              <w:ind w:left="135"/>
            </w:pPr>
          </w:p>
        </w:tc>
      </w:tr>
      <w:tr w:rsidR="00953B89">
        <w:tc>
          <w:tcPr>
            <w:tcW w:w="10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4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264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мосточку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В.Я.Шаинский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Вольге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Н.Добронравов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Народные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праздники: песни-колядки «Пришла коляда», «В ночном саду»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П.И.Чайковский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инструменты. Скрипка, виолончель: Н. Паганини каприс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В.Я.Шаинского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М.С.Пляцковского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Раздел 2.Духовная музыка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адуйся» хора братии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Оптиной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С.С.Прокофьева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«Золушка»);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А.Толстой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муз.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Театр оперы и балета: 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Золушки на бал, Полночь из балета С.С. Прокофьева «Золушка»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Роджерса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643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Джаз: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Джоплин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«Как прекрасен мир!»,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HelloDolly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О.Газманов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Р.Газманова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(6 лет);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Рирада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Сигмейстер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</w:tbl>
    <w:p w:rsidR="00953B89" w:rsidRDefault="00953B89">
      <w:pPr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3 КЛАСС </w:t>
      </w:r>
    </w:p>
    <w:p w:rsidR="00E96EEC" w:rsidRDefault="00E96EEC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2166"/>
        <w:gridCol w:w="796"/>
        <w:gridCol w:w="1640"/>
        <w:gridCol w:w="1706"/>
        <w:gridCol w:w="2545"/>
      </w:tblGrid>
      <w:tr w:rsidR="00953B89">
        <w:tc>
          <w:tcPr>
            <w:tcW w:w="10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528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3B89" w:rsidRDefault="00953B89">
            <w:pPr>
              <w:spacing w:after="0"/>
              <w:ind w:left="135"/>
            </w:pPr>
          </w:p>
        </w:tc>
      </w:tr>
      <w:tr w:rsidR="00953B89">
        <w:tc>
          <w:tcPr>
            <w:tcW w:w="10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4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28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79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53B89">
        <w:tc>
          <w:tcPr>
            <w:tcW w:w="1379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«Среди долины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ровныя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Пошла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млада за водой», «Ах, улица, улица широкая». Инструментальные наигрыши. Плясовые мелодии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Жанры музыкального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фольклора: русские народные песни «Ах ты, степь», «Я на горку шла»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Апипа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А.Эшпай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79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Корсакова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Ю.М.Чичков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Ц.А. Кюи, Н.А. Римский-Корсаков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Тюильрийский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Чайковский «Спящая красавица»; А.П. Бородин. Опера «Князь Игорь» (фрагменты)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Эвридика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Элизе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79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«Запевки» Г. Свиридова симфоническая музыкальная картина С.С. Прокофьева «Шествие солнца». «В пещере горного короля» из сюиты «Пер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Ю.Чичкова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сл.Ю.Энтина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М.И.Глинка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79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53B89">
        <w:tc>
          <w:tcPr>
            <w:tcW w:w="1379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отечественных и зарубежных композиторов: «Мама» русского композитора В. Гаврилина и итальянского 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Ч.Биксио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C.В. Рахманинов «Не пой, красавица при мне»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Ж.Бизе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Арлезианка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персидок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 оперы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«Танец с саблями» из балета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79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Вербочки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русского поэта А. Блока. Выучи и спой песни 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Гречанинова и Р. Глиэра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79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ванБетховена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79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Раздел 4.Современная музыкальная культура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пьесы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Величит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джаза: «Колыбельная» из оперы Дж. Гершвина «Порги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Э.Артемьев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«Поход» из к/ф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Сибириада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«Слушая Баха» из к/ф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Солярис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79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Радецки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"https://m.edsoo.ru/7f411bf8"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</w:tbl>
    <w:p w:rsidR="00953B89" w:rsidRDefault="00953B89">
      <w:pPr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p w:rsidR="00E96EEC" w:rsidRDefault="00E96EEC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2098"/>
        <w:gridCol w:w="802"/>
        <w:gridCol w:w="1653"/>
        <w:gridCol w:w="1719"/>
        <w:gridCol w:w="2577"/>
      </w:tblGrid>
      <w:tr w:rsidR="00953B89">
        <w:tc>
          <w:tcPr>
            <w:tcW w:w="10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528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3B89" w:rsidRDefault="00953B89">
            <w:pPr>
              <w:spacing w:after="0"/>
              <w:ind w:left="135"/>
            </w:pPr>
          </w:p>
        </w:tc>
      </w:tr>
      <w:tr w:rsidR="00953B89">
        <w:tc>
          <w:tcPr>
            <w:tcW w:w="10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4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28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53B89"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Выходили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Солдатушки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Ю.С.Энтин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Первые артисты, народный театр: И.Ф. Стравинский балет «Петрушка»; русская народная песня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Скоморошья-плясовая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Выходили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мосточку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Поппинс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«Болтунья»; М.И. Глинка, стихи 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Кукольника «Попутная песня»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Шехеразада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Ж. Бизе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Арлезианка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(1 сюита: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Прелюдия, Менуэт, Перезвон, 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сюита: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Ю.С.Энтин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53B89"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др.); 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Колыбельная и танец из балета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«Тропою грома».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Лученок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А.Пахмутова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Н.Добронравов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Песняры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А.Дворжак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Будашкина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Февронии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Балет: А. Хачатурян. Балет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Н.А.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Римского-Корсакова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С.С.Прокофьева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Д.Эллингтон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«Караван».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Г.Миллер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Раздел 5.Музыкальная грамота</w:t>
            </w:r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Интонация: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С.В.Рахманинов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«Сирень»;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Р.Щедрин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"https://m.edsoo.ru/7f412ea4"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</w:tbl>
    <w:p w:rsidR="00953B89" w:rsidRDefault="00953B89">
      <w:pPr>
        <w:rPr>
          <w:rFonts w:ascii="Calibri" w:eastAsia="Calibri" w:hAnsi="Calibri" w:cs="Calibri"/>
        </w:rPr>
      </w:pPr>
    </w:p>
    <w:p w:rsidR="00953B89" w:rsidRDefault="00953B89">
      <w:pPr>
        <w:rPr>
          <w:rFonts w:ascii="Calibri" w:eastAsia="Calibri" w:hAnsi="Calibri" w:cs="Calibri"/>
        </w:rPr>
      </w:pPr>
    </w:p>
    <w:p w:rsidR="00953B89" w:rsidRDefault="00377CCD" w:rsidP="00E96EEC">
      <w:pPr>
        <w:spacing w:after="0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ПОУРОЧНОЕ ПЛАНИРОВАНИЕ</w:t>
      </w:r>
    </w:p>
    <w:p w:rsidR="00953B89" w:rsidRDefault="00377CCD" w:rsidP="00E96EEC">
      <w:pPr>
        <w:spacing w:after="0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tbl>
      <w:tblPr>
        <w:tblW w:w="0" w:type="auto"/>
        <w:tblInd w:w="-5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1625"/>
        <w:gridCol w:w="646"/>
        <w:gridCol w:w="1308"/>
        <w:gridCol w:w="1359"/>
        <w:gridCol w:w="943"/>
        <w:gridCol w:w="3637"/>
      </w:tblGrid>
      <w:tr w:rsidR="00953B89" w:rsidTr="00E96EEC">
        <w:tc>
          <w:tcPr>
            <w:tcW w:w="9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3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9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34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3B89" w:rsidRDefault="00953B89">
            <w:pPr>
              <w:spacing w:after="0"/>
              <w:ind w:left="135"/>
            </w:pPr>
          </w:p>
        </w:tc>
      </w:tr>
      <w:tr w:rsidR="00953B89" w:rsidTr="00E96EEC">
        <w:tc>
          <w:tcPr>
            <w:tcW w:w="9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89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</w:rPr>
            </w:pPr>
            <w:hyperlink r:id="rId63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54243F">
            <w:pPr>
              <w:spacing w:after="0"/>
              <w:ind w:left="135"/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</w:rPr>
            </w:pPr>
            <w:hyperlink r:id="rId64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Русские народные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музыкальные инструменты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54243F">
            <w:pPr>
              <w:spacing w:after="0"/>
              <w:ind w:left="135"/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</w:rPr>
            </w:pPr>
            <w:hyperlink r:id="rId65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  <w:lang w:val="en-US"/>
              </w:rPr>
            </w:pPr>
            <w:hyperlink r:id="rId66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en-US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</w:rPr>
            </w:pPr>
            <w:hyperlink r:id="rId67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</w:rPr>
            </w:pPr>
            <w:hyperlink r:id="rId68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  <w:lang w:val="en-US"/>
              </w:rPr>
            </w:pPr>
            <w:hyperlink r:id="rId69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en-US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</w:rPr>
            </w:pPr>
            <w:hyperlink r:id="rId70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  <w:lang w:val="en-US"/>
              </w:rPr>
            </w:pPr>
            <w:hyperlink r:id="rId71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en-US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  <w:lang w:val="en-US"/>
              </w:rPr>
            </w:pPr>
            <w:hyperlink r:id="rId72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en-US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  <w:lang w:val="en-US"/>
              </w:rPr>
            </w:pPr>
            <w:hyperlink r:id="rId73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en-US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</w:rPr>
            </w:pPr>
            <w:hyperlink r:id="rId74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  <w:lang w:val="en-US"/>
              </w:rPr>
            </w:pPr>
            <w:hyperlink r:id="rId75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en-US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  <w:lang w:val="en-US"/>
              </w:rPr>
            </w:pPr>
            <w:hyperlink r:id="rId76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en-US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</w:rPr>
            </w:pPr>
            <w:hyperlink r:id="rId77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https://www.youtube.com/watch?v=LDNiWq7SBPg</w:t>
              </w:r>
            </w:hyperlink>
          </w:p>
        </w:tc>
      </w:tr>
      <w:tr w:rsidR="00E96EEC" w:rsidRPr="00E96EEC" w:rsidTr="00E96EEC"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E96EEC" w:rsidRDefault="00E96EEC">
            <w:pPr>
              <w:spacing w:after="0"/>
              <w:ind w:left="135"/>
              <w:rPr>
                <w:color w:val="000000" w:themeColor="text1"/>
                <w:lang w:val="en-US"/>
              </w:rPr>
            </w:pPr>
            <w:hyperlink r:id="rId78">
              <w:r w:rsidR="00377CCD" w:rsidRPr="00E96EE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en-US"/>
                </w:rPr>
                <w:t>https://www.youtube.com/watch?v=LDNiWq7SBPg</w:t>
              </w:r>
            </w:hyperlink>
          </w:p>
        </w:tc>
      </w:tr>
      <w:tr w:rsidR="00953B89" w:rsidTr="00E96EEC">
        <w:tc>
          <w:tcPr>
            <w:tcW w:w="2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1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</w:tbl>
    <w:p w:rsidR="00953B89" w:rsidRDefault="00953B89">
      <w:pPr>
        <w:rPr>
          <w:rFonts w:ascii="Calibri" w:eastAsia="Calibri" w:hAnsi="Calibri" w:cs="Calibri"/>
        </w:rPr>
      </w:pPr>
    </w:p>
    <w:p w:rsidR="00377CCD" w:rsidRDefault="00377CC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53B89" w:rsidRDefault="00377CCD" w:rsidP="00E96EEC">
      <w:pPr>
        <w:spacing w:after="0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tbl>
      <w:tblPr>
        <w:tblW w:w="10243" w:type="dxa"/>
        <w:tblInd w:w="-5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851"/>
        <w:gridCol w:w="1417"/>
        <w:gridCol w:w="1418"/>
        <w:gridCol w:w="1168"/>
        <w:gridCol w:w="1987"/>
      </w:tblGrid>
      <w:tr w:rsidR="00953B89" w:rsidTr="00E96EEC"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283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Тема урока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368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Электронные цифровые образовательн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ые ресурсы </w:t>
            </w:r>
          </w:p>
          <w:p w:rsidR="00953B89" w:rsidRDefault="00953B89">
            <w:pPr>
              <w:spacing w:after="0"/>
              <w:ind w:left="135"/>
            </w:pPr>
          </w:p>
        </w:tc>
      </w:tr>
      <w:tr w:rsidR="00953B89" w:rsidTr="00E96EEC">
        <w:tc>
          <w:tcPr>
            <w:tcW w:w="5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Практические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16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F159F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 w:rsidP="00F159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C7822">
            <w:pPr>
              <w:spacing w:after="0"/>
              <w:ind w:left="135"/>
            </w:pPr>
          </w:p>
        </w:tc>
        <w:tc>
          <w:tcPr>
            <w:tcW w:w="1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34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F159F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315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</w:tbl>
    <w:p w:rsidR="00953B89" w:rsidRDefault="00953B89">
      <w:pPr>
        <w:rPr>
          <w:rFonts w:ascii="Calibri" w:eastAsia="Calibri" w:hAnsi="Calibri" w:cs="Calibri"/>
        </w:rPr>
      </w:pPr>
    </w:p>
    <w:p w:rsidR="00377CCD" w:rsidRDefault="00377CC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377CCD" w:rsidRDefault="00377CC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377CCD" w:rsidRDefault="00377CC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377CCD" w:rsidRDefault="00377CCD" w:rsidP="00E96EE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Pr="00E96EEC" w:rsidRDefault="00E96EEC" w:rsidP="00E96EE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77CCD" w:rsidRDefault="00377CC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377CCD" w:rsidRDefault="00377CC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53B89" w:rsidRDefault="00377CCD" w:rsidP="00E96EEC">
      <w:pPr>
        <w:spacing w:after="0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3 КЛАСС</w:t>
      </w:r>
    </w:p>
    <w:p w:rsidR="00E96EEC" w:rsidRDefault="00E96EEC" w:rsidP="00E96EEC">
      <w:pPr>
        <w:spacing w:after="0"/>
        <w:ind w:left="120"/>
        <w:jc w:val="center"/>
        <w:rPr>
          <w:rFonts w:ascii="Calibri" w:eastAsia="Calibri" w:hAnsi="Calibri" w:cs="Calibri"/>
        </w:rPr>
      </w:pPr>
    </w:p>
    <w:tbl>
      <w:tblPr>
        <w:tblW w:w="0" w:type="auto"/>
        <w:tblInd w:w="-3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844"/>
        <w:gridCol w:w="611"/>
        <w:gridCol w:w="1231"/>
        <w:gridCol w:w="1278"/>
        <w:gridCol w:w="1131"/>
        <w:gridCol w:w="3168"/>
      </w:tblGrid>
      <w:tr w:rsidR="00953B89" w:rsidTr="00E96EEC">
        <w:tc>
          <w:tcPr>
            <w:tcW w:w="56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84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312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3B89" w:rsidRDefault="00953B89">
            <w:pPr>
              <w:spacing w:after="0"/>
              <w:ind w:left="135"/>
            </w:pPr>
          </w:p>
        </w:tc>
      </w:tr>
      <w:tr w:rsidR="00953B89" w:rsidTr="00E96EEC">
        <w:tc>
          <w:tcPr>
            <w:tcW w:w="56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13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6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"https://m.edsoo.ru/f5e9668a"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"https://m.edsoo.ru/f5e946aa"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"https://m.edsoo.ru/f5e96b94"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94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"https://m.edsoo.ru/f5e92d78"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"https://m.edsoo.ru/f5e92bb6"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"https://m.edsoo.ru/f5e986ce"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"https://m.edsoo.ru/f2a35116"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953B89" w:rsidRPr="00E96EEC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953B89" w:rsidP="00377CCD">
            <w:pPr>
              <w:spacing w:after="0"/>
              <w:rPr>
                <w:lang w:val="en-US"/>
              </w:rPr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Pr="00377CCD" w:rsidRDefault="00E96EEC">
            <w:pPr>
              <w:spacing w:after="0"/>
              <w:ind w:left="135"/>
              <w:rPr>
                <w:lang w:val="en-US"/>
              </w:rPr>
            </w:pPr>
            <w:hyperlink r:id="rId94">
              <w:r w:rsidR="00377CCD" w:rsidRPr="00377CC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https://www.youtube.com/watch?v=LDNiWq7SBPg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77CCD">
            <w:pPr>
              <w:spacing w:after="0"/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E96EEC">
            <w:pPr>
              <w:spacing w:after="0"/>
              <w:ind w:left="135"/>
            </w:pPr>
            <w:hyperlink r:id="rId95">
              <w:r w:rsidR="00377CCD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https://www.youtube.com/watch?v=LDNiWq7SBPg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241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9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</w:tbl>
    <w:p w:rsidR="00953B89" w:rsidRDefault="00953B89">
      <w:pPr>
        <w:rPr>
          <w:rFonts w:ascii="Calibri" w:eastAsia="Calibri" w:hAnsi="Calibri" w:cs="Calibri"/>
        </w:rPr>
      </w:pP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-3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200"/>
        <w:gridCol w:w="713"/>
        <w:gridCol w:w="1456"/>
        <w:gridCol w:w="1301"/>
        <w:gridCol w:w="1321"/>
        <w:gridCol w:w="2272"/>
      </w:tblGrid>
      <w:tr w:rsidR="00953B89" w:rsidTr="00E96EEC">
        <w:tc>
          <w:tcPr>
            <w:tcW w:w="56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22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347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227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3B89" w:rsidRDefault="00953B89">
            <w:pPr>
              <w:spacing w:after="0"/>
              <w:ind w:left="135"/>
            </w:pPr>
          </w:p>
        </w:tc>
      </w:tr>
      <w:tr w:rsidR="00953B89" w:rsidTr="00E96EEC">
        <w:tc>
          <w:tcPr>
            <w:tcW w:w="56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3B89" w:rsidRDefault="00953B89">
            <w:pPr>
              <w:spacing w:after="0"/>
              <w:ind w:left="135"/>
            </w:pPr>
          </w:p>
        </w:tc>
        <w:tc>
          <w:tcPr>
            <w:tcW w:w="13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"https://m.edsoo.ru/f5e99484"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"https://m.edsoo.ru/f5e98962"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98962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377CCD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"https://m.edsoo.ru/f5e93f52"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</w:t>
              </w:r>
            </w:hyperlink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"https://m.edsoo.ru/f5e96e50"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50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"https://m.edsoo.ru/f5e98d86"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 w:rsidP="003B32D9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53B89" w:rsidTr="00E96EEC">
        <w:tc>
          <w:tcPr>
            <w:tcW w:w="27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4DD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377CC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359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53B89" w:rsidRDefault="00953B89">
            <w:pPr>
              <w:rPr>
                <w:rFonts w:ascii="Calibri" w:eastAsia="Calibri" w:hAnsi="Calibri" w:cs="Calibri"/>
              </w:rPr>
            </w:pPr>
          </w:p>
        </w:tc>
      </w:tr>
    </w:tbl>
    <w:p w:rsidR="00953B89" w:rsidRDefault="00953B89">
      <w:pPr>
        <w:rPr>
          <w:rFonts w:ascii="Calibri" w:eastAsia="Calibri" w:hAnsi="Calibri" w:cs="Calibri"/>
        </w:rPr>
      </w:pPr>
    </w:p>
    <w:p w:rsidR="00953B89" w:rsidRDefault="00953B89">
      <w:pPr>
        <w:rPr>
          <w:rFonts w:ascii="Calibri" w:eastAsia="Calibri" w:hAnsi="Calibri" w:cs="Calibri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EEC" w:rsidRDefault="00E96EE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53B89" w:rsidRDefault="00377CCD" w:rsidP="00E96EEC">
      <w:pPr>
        <w:spacing w:after="0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3B89" w:rsidRDefault="00377CCD" w:rsidP="00E96EEC">
      <w:pPr>
        <w:spacing w:after="0" w:line="480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953B89" w:rsidRDefault="00377CCD">
      <w:pPr>
        <w:spacing w:after="0" w:line="480" w:lineRule="auto"/>
        <w:ind w:left="120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​‌• Музыка: 2-й класс: учебник, 2 класс/ Критская Е. Д., Сергеева Г. П.,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Шмагина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Т. С., Акционерное общество «Издательство «Просвещение»</w:t>
      </w:r>
      <w:r>
        <w:rPr>
          <w:rFonts w:ascii="Calibri" w:eastAsia="Calibri" w:hAnsi="Calibri" w:cs="Calibri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• Музыка: 3-й класс: учебник, 3 класс/ Критская Е. Д., Сергеева Г. П.,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Шмагина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Т. С., Акционерное общество «Издательство «Просвещение»</w:t>
      </w:r>
      <w:r>
        <w:rPr>
          <w:rFonts w:ascii="Calibri" w:eastAsia="Calibri" w:hAnsi="Calibri" w:cs="Calibri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• Музыка: 4-й класс: учебник, 4 класс/ Критская Е. Д., Сергеева Г. П.,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Шмагина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Т. С., Акционерное общество «Издательство «Просвещение»</w:t>
      </w:r>
      <w:r>
        <w:rPr>
          <w:rFonts w:ascii="Calibri" w:eastAsia="Calibri" w:hAnsi="Calibri" w:cs="Calibri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• Музыка, 1 класс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/ Критская Е.Д., Сергеева Г.П.,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Шмагина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Т.С., Акционерное общество «Издательство «Просвещение»‌​</w:t>
      </w:r>
    </w:p>
    <w:p w:rsidR="00953B89" w:rsidRDefault="00377CCD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</w:t>
      </w:r>
    </w:p>
    <w:p w:rsidR="00953B89" w:rsidRDefault="00377CCD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53B89" w:rsidRDefault="00377CCD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953B89" w:rsidRDefault="00377CCD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​‌‌​ Музыка. Хрестоматия музыкального материала. 1 класс, пособие для учителя / сост. Е. Д. Критская. – М.: Просвещение, 2019. </w:t>
      </w:r>
      <w:r>
        <w:rPr>
          <w:rFonts w:ascii="Calibri" w:eastAsia="Calibri" w:hAnsi="Calibri" w:cs="Calibri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Музыка. Хрестоматия музыкального материала. 2 класс, пособие для учителя / сост. Е. Д. Критская. – М.: Просвещение, 2023. </w:t>
      </w:r>
      <w:r>
        <w:rPr>
          <w:rFonts w:ascii="Calibri" w:eastAsia="Calibri" w:hAnsi="Calibri" w:cs="Calibri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Музыка. Хрестоматия музыкального материала. 3 класс,  пособие для учителя / сост. Е. Д. Критская. – М.: Просвещение, 2023 Музыка. Хрестоматия музыкального материала. 4 класс, пособие для учителя</w:t>
      </w:r>
    </w:p>
    <w:p w:rsidR="00953B89" w:rsidRDefault="00953B89" w:rsidP="00E96EEC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0" w:name="_GoBack"/>
      <w:bookmarkEnd w:id="0"/>
    </w:p>
    <w:p w:rsidR="00953B89" w:rsidRDefault="00377CCD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53B89" w:rsidRDefault="00377CCD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​</w:t>
      </w:r>
      <w:r>
        <w:rPr>
          <w:rFonts w:ascii="Times New Roman" w:eastAsia="Times New Roman" w:hAnsi="Times New Roman" w:cs="Times New Roman"/>
          <w:color w:val="333333"/>
          <w:sz w:val="28"/>
        </w:rPr>
        <w:t>​‌</w:t>
      </w:r>
      <w:r>
        <w:rPr>
          <w:rFonts w:ascii="Times New Roman" w:eastAsia="Times New Roman" w:hAnsi="Times New Roman" w:cs="Times New Roman"/>
          <w:color w:val="000000"/>
          <w:sz w:val="28"/>
        </w:rPr>
        <w:t>РЭШ, Библиотека ЦОК</w:t>
      </w:r>
      <w:r>
        <w:rPr>
          <w:rFonts w:ascii="Times New Roman" w:eastAsia="Times New Roman" w:hAnsi="Times New Roman" w:cs="Times New Roman"/>
          <w:color w:val="333333"/>
          <w:sz w:val="28"/>
        </w:rPr>
        <w:t>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53B89" w:rsidRDefault="00E96EEC">
      <w:pPr>
        <w:rPr>
          <w:rFonts w:ascii="Calibri" w:eastAsia="Calibri" w:hAnsi="Calibri" w:cs="Calibri"/>
        </w:rPr>
      </w:pPr>
      <w:hyperlink r:id="rId101"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m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edsoo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ru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f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5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e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98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d</w:t>
        </w:r>
        <w:r w:rsidR="00377CCD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"https://m.edsoo.ru/f5e98d86"</w:t>
        </w:r>
        <w:r w:rsidR="00377CCD">
          <w:rPr>
            <w:rFonts w:ascii="Times New Roman" w:eastAsia="Times New Roman" w:hAnsi="Times New Roman" w:cs="Times New Roman"/>
            <w:color w:val="0000FF"/>
            <w:u w:val="single"/>
          </w:rPr>
          <w:t>86</w:t>
        </w:r>
      </w:hyperlink>
    </w:p>
    <w:p w:rsidR="00953B89" w:rsidRDefault="00953B89">
      <w:pPr>
        <w:rPr>
          <w:rFonts w:ascii="Calibri" w:eastAsia="Calibri" w:hAnsi="Calibri" w:cs="Calibri"/>
        </w:rPr>
      </w:pPr>
    </w:p>
    <w:sectPr w:rsidR="00953B89" w:rsidSect="003A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89"/>
    <w:rsid w:val="00374DDB"/>
    <w:rsid w:val="00377CCD"/>
    <w:rsid w:val="003A1FA5"/>
    <w:rsid w:val="003A2979"/>
    <w:rsid w:val="003B32D9"/>
    <w:rsid w:val="003C7822"/>
    <w:rsid w:val="0054243F"/>
    <w:rsid w:val="00953B89"/>
    <w:rsid w:val="00BF706F"/>
    <w:rsid w:val="00DB7E1B"/>
    <w:rsid w:val="00E96EEC"/>
    <w:rsid w:val="00F15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97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96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96E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97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96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96E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www.youtube.com/watch?v=LDNiWq7SBPg" TargetMode="External"/><Relationship Id="rId68" Type="http://schemas.openxmlformats.org/officeDocument/2006/relationships/hyperlink" Target="https://www.youtube.com/watch?v=LDNiWq7SBPg" TargetMode="External"/><Relationship Id="rId84" Type="http://schemas.openxmlformats.org/officeDocument/2006/relationships/hyperlink" Target="https://m.edsoo.ru/f5e92d78" TargetMode="External"/><Relationship Id="rId89" Type="http://schemas.openxmlformats.org/officeDocument/2006/relationships/hyperlink" Target="https://m.edsoo.ru/f5e96b94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www.youtube.com/watch?v=LDNiWq7SBPg" TargetMode="External"/><Relationship Id="rId79" Type="http://schemas.openxmlformats.org/officeDocument/2006/relationships/hyperlink" Target="https://m.edsoo.ru/f5e9668a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f5e92d78" TargetMode="External"/><Relationship Id="rId95" Type="http://schemas.openxmlformats.org/officeDocument/2006/relationships/hyperlink" Target="https://www.youtube.com/watch?v=LDNiWq7SBPg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64" Type="http://schemas.openxmlformats.org/officeDocument/2006/relationships/hyperlink" Target="https://www.youtube.com/watch?v=LDNiWq7SBPg" TargetMode="External"/><Relationship Id="rId69" Type="http://schemas.openxmlformats.org/officeDocument/2006/relationships/hyperlink" Target="https://www.youtube.com/watch?v=LDNiWq7SBPg" TargetMode="External"/><Relationship Id="rId80" Type="http://schemas.openxmlformats.org/officeDocument/2006/relationships/hyperlink" Target="https://m.edsoo.ru/f5e92d78" TargetMode="External"/><Relationship Id="rId85" Type="http://schemas.openxmlformats.org/officeDocument/2006/relationships/hyperlink" Target="https://m.edsoo.ru/f5e946aa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www.youtube.com/watch?v=LDNiWq7SBPg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www.youtube.com/watch?v=LDNiWq7SBPg" TargetMode="External"/><Relationship Id="rId75" Type="http://schemas.openxmlformats.org/officeDocument/2006/relationships/hyperlink" Target="https://www.youtube.com/watch?v=LDNiWq7SBPg" TargetMode="External"/><Relationship Id="rId83" Type="http://schemas.openxmlformats.org/officeDocument/2006/relationships/hyperlink" Target="https://m.edsoo.ru/f5e92d78" TargetMode="External"/><Relationship Id="rId88" Type="http://schemas.openxmlformats.org/officeDocument/2006/relationships/hyperlink" Target="https://m.edsoo.ru/f5e92d78" TargetMode="External"/><Relationship Id="rId91" Type="http://schemas.openxmlformats.org/officeDocument/2006/relationships/hyperlink" Target="https://m.edsoo.ru/f5e92bb6" TargetMode="External"/><Relationship Id="rId96" Type="http://schemas.openxmlformats.org/officeDocument/2006/relationships/hyperlink" Target="https://m.edsoo.ru/f5e9948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www.youtube.com/watch?v=LDNiWq7SBPg" TargetMode="External"/><Relationship Id="rId73" Type="http://schemas.openxmlformats.org/officeDocument/2006/relationships/hyperlink" Target="https://www.youtube.com/watch?v=LDNiWq7SBPg" TargetMode="External"/><Relationship Id="rId78" Type="http://schemas.openxmlformats.org/officeDocument/2006/relationships/hyperlink" Target="https://www.youtube.com/watch?v=LDNiWq7SBPg" TargetMode="External"/><Relationship Id="rId81" Type="http://schemas.openxmlformats.org/officeDocument/2006/relationships/hyperlink" Target="https://m.edsoo.ru/f5e92d78" TargetMode="External"/><Relationship Id="rId86" Type="http://schemas.openxmlformats.org/officeDocument/2006/relationships/hyperlink" Target="https://m.edsoo.ru/f5e92d78" TargetMode="External"/><Relationship Id="rId94" Type="http://schemas.openxmlformats.org/officeDocument/2006/relationships/hyperlink" Target="https://www.youtube.com/watch?v=LDNiWq7SBPg" TargetMode="External"/><Relationship Id="rId99" Type="http://schemas.openxmlformats.org/officeDocument/2006/relationships/hyperlink" Target="https://m.edsoo.ru/f5e96e50" TargetMode="External"/><Relationship Id="rId101" Type="http://schemas.openxmlformats.org/officeDocument/2006/relationships/hyperlink" Target="https://m.edsoo.ru/f5e98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www.youtube.com/watch?v=LDNiWq7SBPg" TargetMode="External"/><Relationship Id="rId97" Type="http://schemas.openxmlformats.org/officeDocument/2006/relationships/hyperlink" Target="https://m.edsoo.ru/f5e9896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www.youtube.com/watch?v=LDNiWq7SBPg" TargetMode="External"/><Relationship Id="rId92" Type="http://schemas.openxmlformats.org/officeDocument/2006/relationships/hyperlink" Target="https://m.edsoo.ru/f5e986c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www.youtube.com/watch?v=LDNiWq7SBPg" TargetMode="External"/><Relationship Id="rId87" Type="http://schemas.openxmlformats.org/officeDocument/2006/relationships/hyperlink" Target="https://m.edsoo.ru/f5e92d78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2d78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77" Type="http://schemas.openxmlformats.org/officeDocument/2006/relationships/hyperlink" Target="https://www.youtube.com/watch?v=LDNiWq7SBPg" TargetMode="External"/><Relationship Id="rId100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www.youtube.com/watch?v=LDNiWq7SBPg" TargetMode="External"/><Relationship Id="rId93" Type="http://schemas.openxmlformats.org/officeDocument/2006/relationships/hyperlink" Target="https://m.edsoo.ru/f2a35116" TargetMode="External"/><Relationship Id="rId98" Type="http://schemas.openxmlformats.org/officeDocument/2006/relationships/hyperlink" Target="https://m.edsoo.ru/f5e93f5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22255</Words>
  <Characters>126857</Characters>
  <Application>Microsoft Office Word</Application>
  <DocSecurity>0</DocSecurity>
  <Lines>1057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2023-10-25T15:08:00Z</dcterms:created>
  <dcterms:modified xsi:type="dcterms:W3CDTF">2023-10-25T15:08:00Z</dcterms:modified>
</cp:coreProperties>
</file>