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4A" w:rsidRPr="00D6014A" w:rsidRDefault="00D6014A" w:rsidP="00D6014A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block-26751718"/>
      <w:r w:rsidRPr="00D6014A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D6014A" w:rsidRPr="00D6014A" w:rsidRDefault="00D6014A" w:rsidP="00D6014A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6014A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D6014A" w:rsidRPr="00D6014A" w:rsidRDefault="00D6014A" w:rsidP="00D6014A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D6014A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D6014A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D6014A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D6014A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D6014A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D6014A" w:rsidRPr="00D6014A" w:rsidRDefault="00D6014A" w:rsidP="00D6014A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6014A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D6014A" w:rsidRPr="00D6014A" w:rsidRDefault="00D6014A" w:rsidP="00D6014A">
      <w:pPr>
        <w:rPr>
          <w:lang w:val="ru-RU"/>
        </w:rPr>
      </w:pPr>
    </w:p>
    <w:tbl>
      <w:tblPr>
        <w:tblStyle w:val="ac"/>
        <w:tblW w:w="9678" w:type="dxa"/>
        <w:tblLook w:val="04A0"/>
      </w:tblPr>
      <w:tblGrid>
        <w:gridCol w:w="3190"/>
        <w:gridCol w:w="3297"/>
        <w:gridCol w:w="3191"/>
      </w:tblGrid>
      <w:tr w:rsidR="00D6014A" w:rsidTr="00802C07">
        <w:tc>
          <w:tcPr>
            <w:tcW w:w="3190" w:type="dxa"/>
          </w:tcPr>
          <w:p w:rsidR="00D6014A" w:rsidRPr="00D6014A" w:rsidRDefault="00D6014A" w:rsidP="00802C07">
            <w:pPr>
              <w:spacing w:after="120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D6014A">
              <w:rPr>
                <w:rFonts w:ascii="Times New Roman" w:hAnsi="Times New Roman"/>
                <w:color w:val="000000"/>
                <w:sz w:val="28"/>
                <w:lang w:val="ru-RU"/>
              </w:rPr>
              <w:t>РАССМОТРЕНО</w:t>
            </w:r>
          </w:p>
          <w:p w:rsidR="00D6014A" w:rsidRPr="00D6014A" w:rsidRDefault="00D6014A" w:rsidP="00802C07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8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014A">
              <w:rPr>
                <w:rFonts w:ascii="Times New Roman" w:hAnsi="Times New Roman"/>
                <w:color w:val="000000"/>
                <w:sz w:val="28"/>
                <w:lang w:val="ru-RU"/>
              </w:rPr>
              <w:t>ШМО учителей естествознания</w:t>
            </w:r>
          </w:p>
          <w:p w:rsidR="00D6014A" w:rsidRPr="00D6014A" w:rsidRDefault="00D6014A" w:rsidP="00802C07">
            <w:pPr>
              <w:spacing w:after="120"/>
              <w:rPr>
                <w:rFonts w:ascii="Times New Roman" w:hAnsi="Times New Roman"/>
                <w:sz w:val="24"/>
                <w:lang w:val="ru-RU"/>
              </w:rPr>
            </w:pPr>
            <w:r w:rsidRPr="00D6014A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r>
              <w:rPr>
                <w:rStyle w:val="a"/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Pr="00D6014A">
              <w:rPr>
                <w:rFonts w:ascii="Times New Roman" w:hAnsi="Times New Roman"/>
                <w:color w:val="000000"/>
                <w:sz w:val="24"/>
                <w:lang w:val="ru-RU"/>
              </w:rPr>
              <w:t>______</w:t>
            </w:r>
            <w:r w:rsidRPr="00D601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6014A">
              <w:rPr>
                <w:rFonts w:ascii="Times New Roman" w:hAnsi="Times New Roman"/>
                <w:color w:val="000000"/>
                <w:sz w:val="24"/>
                <w:lang w:val="ru-RU"/>
              </w:rPr>
              <w:t>Курникова Л.Н.</w:t>
            </w:r>
          </w:p>
          <w:p w:rsidR="00D6014A" w:rsidRDefault="00D6014A" w:rsidP="00802C0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№4 от 29</w:t>
            </w:r>
            <w:r>
              <w:rPr>
                <w:rFonts w:ascii="Times New Roman" w:hAnsi="Times New Roman"/>
                <w:sz w:val="24"/>
              </w:rPr>
              <w:t>.08.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2023 г.</w:t>
            </w:r>
          </w:p>
          <w:p w:rsidR="00D6014A" w:rsidRDefault="00D6014A" w:rsidP="00802C07"/>
        </w:tc>
        <w:tc>
          <w:tcPr>
            <w:tcW w:w="3297" w:type="dxa"/>
          </w:tcPr>
          <w:p w:rsidR="00D6014A" w:rsidRPr="00D6014A" w:rsidRDefault="00D6014A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6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014A">
              <w:rPr>
                <w:rFonts w:ascii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D6014A" w:rsidRPr="00D6014A" w:rsidRDefault="00D6014A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7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014A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6014A" w:rsidRPr="00D6014A" w:rsidRDefault="00D6014A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14A">
              <w:rPr>
                <w:rFonts w:ascii="Times New Roman" w:hAnsi="Times New Roman"/>
                <w:sz w:val="24"/>
                <w:szCs w:val="24"/>
                <w:lang w:val="ru-RU"/>
              </w:rPr>
              <w:t>_________ Кадырова М.Н.</w:t>
            </w:r>
          </w:p>
          <w:p w:rsidR="00D6014A" w:rsidRDefault="00D6014A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Протокол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14A" w:rsidRDefault="00D6014A" w:rsidP="00802C07"/>
        </w:tc>
        <w:tc>
          <w:tcPr>
            <w:tcW w:w="3191" w:type="dxa"/>
          </w:tcPr>
          <w:p w:rsidR="00D6014A" w:rsidRPr="00D6014A" w:rsidRDefault="00D6014A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014A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D6014A" w:rsidRPr="00D6014A" w:rsidRDefault="00D6014A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014A">
              <w:rPr>
                <w:rFonts w:ascii="Times New Roman" w:hAnsi="Times New Roman"/>
                <w:sz w:val="28"/>
                <w:szCs w:val="28"/>
                <w:lang w:val="ru-RU"/>
              </w:rPr>
              <w:t>И.о. директора школы</w:t>
            </w:r>
          </w:p>
          <w:p w:rsidR="00D6014A" w:rsidRPr="00D6014A" w:rsidRDefault="00D6014A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14A">
              <w:rPr>
                <w:rFonts w:ascii="Times New Roman" w:hAnsi="Times New Roman"/>
                <w:sz w:val="24"/>
                <w:szCs w:val="24"/>
                <w:lang w:val="ru-RU"/>
              </w:rPr>
              <w:t>_____________  Матвеева Р.А.</w:t>
            </w:r>
          </w:p>
          <w:p w:rsidR="00D6014A" w:rsidRDefault="00D6014A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Приказ №205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14A" w:rsidRDefault="00D6014A" w:rsidP="00802C07"/>
        </w:tc>
      </w:tr>
    </w:tbl>
    <w:p w:rsidR="00D6014A" w:rsidRDefault="00D6014A" w:rsidP="00D6014A"/>
    <w:p w:rsidR="002712EE" w:rsidRDefault="002712EE">
      <w:pPr>
        <w:spacing w:after="0"/>
        <w:ind w:left="120"/>
      </w:pPr>
    </w:p>
    <w:p w:rsidR="002712EE" w:rsidRDefault="002712EE">
      <w:pPr>
        <w:spacing w:after="0"/>
        <w:ind w:left="120"/>
      </w:pPr>
    </w:p>
    <w:p w:rsidR="002712EE" w:rsidRDefault="002712EE">
      <w:pPr>
        <w:spacing w:after="0"/>
        <w:ind w:left="120"/>
      </w:pPr>
    </w:p>
    <w:p w:rsidR="002712EE" w:rsidRDefault="002712EE">
      <w:pPr>
        <w:spacing w:after="0"/>
        <w:ind w:left="120"/>
      </w:pPr>
    </w:p>
    <w:p w:rsidR="002712EE" w:rsidRDefault="002712EE">
      <w:pPr>
        <w:spacing w:after="0"/>
        <w:ind w:left="120"/>
      </w:pPr>
    </w:p>
    <w:p w:rsidR="002712EE" w:rsidRDefault="00A23C9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712EE" w:rsidRDefault="00A23C9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3542294)</w:t>
      </w:r>
    </w:p>
    <w:p w:rsidR="002712EE" w:rsidRDefault="002712EE">
      <w:pPr>
        <w:spacing w:after="0"/>
        <w:ind w:left="120"/>
        <w:jc w:val="center"/>
      </w:pPr>
    </w:p>
    <w:p w:rsidR="002712EE" w:rsidRPr="00D6014A" w:rsidRDefault="00A23C91">
      <w:pPr>
        <w:spacing w:after="0" w:line="408" w:lineRule="auto"/>
        <w:ind w:left="120"/>
        <w:jc w:val="center"/>
        <w:rPr>
          <w:lang w:val="ru-RU"/>
        </w:rPr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2712EE" w:rsidRPr="00D6014A" w:rsidRDefault="00A23C91">
      <w:pPr>
        <w:spacing w:after="0" w:line="408" w:lineRule="auto"/>
        <w:ind w:left="120"/>
        <w:jc w:val="center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2712EE">
      <w:pPr>
        <w:spacing w:after="0"/>
        <w:ind w:left="120"/>
        <w:jc w:val="center"/>
        <w:rPr>
          <w:lang w:val="ru-RU"/>
        </w:rPr>
      </w:pPr>
    </w:p>
    <w:p w:rsidR="002712EE" w:rsidRPr="00D6014A" w:rsidRDefault="00A23C91">
      <w:pPr>
        <w:spacing w:after="0"/>
        <w:ind w:left="120"/>
        <w:jc w:val="center"/>
        <w:rPr>
          <w:lang w:val="ru-RU"/>
        </w:rPr>
      </w:pPr>
      <w:bookmarkStart w:id="1" w:name="0e4163ab-ce05-47cb-a8af-92a1d51c1d1b"/>
      <w:r w:rsidRPr="00D6014A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Базгиево</w:t>
      </w:r>
      <w:bookmarkEnd w:id="1"/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491e05a7-f9e6-4844-988f-66989e75e9e7"/>
      <w:r w:rsidRPr="00D6014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</w:p>
    <w:p w:rsidR="002712EE" w:rsidRPr="00D6014A" w:rsidRDefault="002712EE">
      <w:pPr>
        <w:spacing w:after="0"/>
        <w:ind w:left="120"/>
        <w:rPr>
          <w:lang w:val="ru-RU"/>
        </w:rPr>
      </w:pPr>
    </w:p>
    <w:p w:rsidR="002712EE" w:rsidRPr="00D6014A" w:rsidRDefault="002712EE">
      <w:pPr>
        <w:rPr>
          <w:lang w:val="ru-RU"/>
        </w:rPr>
        <w:sectPr w:rsidR="002712EE" w:rsidRPr="00D6014A">
          <w:pgSz w:w="11906" w:h="16383"/>
          <w:pgMar w:top="1134" w:right="850" w:bottom="1134" w:left="1701" w:header="720" w:footer="720" w:gutter="0"/>
          <w:cols w:space="720"/>
        </w:sectPr>
      </w:pPr>
    </w:p>
    <w:p w:rsidR="002712EE" w:rsidRPr="00D6014A" w:rsidRDefault="00A23C91">
      <w:pPr>
        <w:spacing w:after="0" w:line="264" w:lineRule="auto"/>
        <w:ind w:left="120"/>
        <w:jc w:val="both"/>
        <w:rPr>
          <w:lang w:val="ru-RU"/>
        </w:rPr>
      </w:pPr>
      <w:bookmarkStart w:id="3" w:name="block-26751719"/>
      <w:bookmarkEnd w:id="0"/>
      <w:r w:rsidRPr="00D601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12EE" w:rsidRPr="00D6014A" w:rsidRDefault="002712EE">
      <w:pPr>
        <w:spacing w:after="0" w:line="264" w:lineRule="auto"/>
        <w:ind w:left="120"/>
        <w:jc w:val="both"/>
        <w:rPr>
          <w:lang w:val="ru-RU"/>
        </w:rPr>
      </w:pP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</w:t>
      </w:r>
      <w:r w:rsidRPr="00D6014A">
        <w:rPr>
          <w:rFonts w:ascii="Times New Roman" w:hAnsi="Times New Roman"/>
          <w:color w:val="000000"/>
          <w:sz w:val="28"/>
          <w:lang w:val="ru-RU"/>
        </w:rPr>
        <w:t>также федеральной рабочей программы воспитания.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</w:t>
      </w:r>
      <w:r w:rsidRPr="00D6014A">
        <w:rPr>
          <w:rFonts w:ascii="Times New Roman" w:hAnsi="Times New Roman"/>
          <w:color w:val="000000"/>
          <w:sz w:val="28"/>
          <w:lang w:val="ru-RU"/>
        </w:rPr>
        <w:t>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Биология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</w:t>
      </w:r>
      <w:r w:rsidRPr="00D6014A">
        <w:rPr>
          <w:rFonts w:ascii="Times New Roman" w:hAnsi="Times New Roman"/>
          <w:color w:val="000000"/>
          <w:sz w:val="28"/>
          <w:lang w:val="ru-RU"/>
        </w:rPr>
        <w:t>ессах жизнедеятельности биологических систем разного уровня организации;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применять методы биологической науки </w:t>
      </w:r>
      <w:r w:rsidRPr="00D6014A">
        <w:rPr>
          <w:rFonts w:ascii="Times New Roman" w:hAnsi="Times New Roman"/>
          <w:color w:val="000000"/>
          <w:sz w:val="28"/>
          <w:lang w:val="ru-RU"/>
        </w:rPr>
        <w:t>для изучения биологических систем, в том числе организма человека;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формиро</w:t>
      </w:r>
      <w:r w:rsidRPr="00D6014A">
        <w:rPr>
          <w:rFonts w:ascii="Times New Roman" w:hAnsi="Times New Roman"/>
          <w:color w:val="000000"/>
          <w:sz w:val="28"/>
          <w:lang w:val="ru-RU"/>
        </w:rPr>
        <w:t>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экологической культуры в целях сохранения собственного здоровья </w:t>
      </w:r>
      <w:r w:rsidRPr="00D6014A">
        <w:rPr>
          <w:rFonts w:ascii="Times New Roman" w:hAnsi="Times New Roman"/>
          <w:color w:val="000000"/>
          <w:sz w:val="28"/>
          <w:lang w:val="ru-RU"/>
        </w:rPr>
        <w:t>и охраны окружающей среды.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</w:t>
      </w:r>
      <w:r w:rsidRPr="00D6014A">
        <w:rPr>
          <w:rFonts w:ascii="Times New Roman" w:hAnsi="Times New Roman"/>
          <w:color w:val="000000"/>
          <w:sz w:val="28"/>
          <w:lang w:val="ru-RU"/>
        </w:rPr>
        <w:t>альном существе, о роли биологической науки в практической деятельности людей;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информацией, в том числе о современных достижениях в области биологии, её анализ и критическое оценивание;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bookmarkStart w:id="4" w:name="3b562cd9-1b1f-4c62-99a2-3c330cdcc105"/>
      <w:r w:rsidRPr="00D6014A">
        <w:rPr>
          <w:rFonts w:ascii="Times New Roman" w:hAnsi="Times New Roman"/>
          <w:color w:val="000000"/>
          <w:sz w:val="28"/>
          <w:lang w:val="ru-RU"/>
        </w:rPr>
        <w:t xml:space="preserve">Общее число часов, </w:t>
      </w:r>
      <w:r w:rsidRPr="00D6014A">
        <w:rPr>
          <w:rFonts w:ascii="Times New Roman" w:hAnsi="Times New Roman"/>
          <w:color w:val="000000"/>
          <w:sz w:val="28"/>
          <w:lang w:val="ru-RU"/>
        </w:rPr>
        <w:t>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4"/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</w:t>
      </w:r>
      <w:r w:rsidRPr="00D6014A">
        <w:rPr>
          <w:rFonts w:ascii="Times New Roman" w:hAnsi="Times New Roman"/>
          <w:color w:val="000000"/>
          <w:sz w:val="28"/>
          <w:lang w:val="ru-RU"/>
        </w:rPr>
        <w:t>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</w:t>
      </w:r>
      <w:r w:rsidRPr="00D6014A">
        <w:rPr>
          <w:rFonts w:ascii="Times New Roman" w:hAnsi="Times New Roman"/>
          <w:color w:val="000000"/>
          <w:sz w:val="28"/>
          <w:lang w:val="ru-RU"/>
        </w:rPr>
        <w:t>гаемых в рамках основного государственного экзамена по биологии.</w:t>
      </w:r>
    </w:p>
    <w:p w:rsidR="002712EE" w:rsidRPr="00D6014A" w:rsidRDefault="002712EE">
      <w:pPr>
        <w:rPr>
          <w:lang w:val="ru-RU"/>
        </w:rPr>
        <w:sectPr w:rsidR="002712EE" w:rsidRPr="00D6014A">
          <w:pgSz w:w="11906" w:h="16383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 w:line="264" w:lineRule="auto"/>
        <w:ind w:left="120"/>
        <w:jc w:val="both"/>
      </w:pPr>
      <w:bookmarkStart w:id="5" w:name="block-2675172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712EE" w:rsidRDefault="00A23C9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Понятие о жизни. Признаки живого (клеточное строение, питание, дыхание, выделение, рост и другие признаки). Объекты живой </w:t>
      </w:r>
      <w:r w:rsidRPr="00D6014A">
        <w:rPr>
          <w:rFonts w:ascii="Times New Roman" w:hAnsi="Times New Roman"/>
          <w:color w:val="000000"/>
          <w:sz w:val="28"/>
          <w:lang w:val="ru-RU"/>
        </w:rPr>
        <w:t>и неживой природы, их сравнение. Живая и неживая природа – единое целое.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</w:t>
      </w:r>
      <w:r w:rsidRPr="00D6014A">
        <w:rPr>
          <w:rFonts w:ascii="Times New Roman" w:hAnsi="Times New Roman"/>
          <w:color w:val="000000"/>
          <w:sz w:val="28"/>
          <w:lang w:val="ru-RU"/>
        </w:rPr>
        <w:t>врач, ветеринар, психолог, агроном, 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Кабинет биологии.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Правила поведения и работы в кабинете с биологическими приборами и инструментами.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</w:t>
      </w:r>
      <w:r w:rsidRPr="00D6014A">
        <w:rPr>
          <w:rFonts w:ascii="Times New Roman" w:hAnsi="Times New Roman"/>
          <w:color w:val="000000"/>
          <w:sz w:val="28"/>
          <w:lang w:val="ru-RU"/>
        </w:rPr>
        <w:t>нтернет).</w:t>
      </w:r>
    </w:p>
    <w:p w:rsidR="002712EE" w:rsidRDefault="00A23C91">
      <w:pPr>
        <w:numPr>
          <w:ilvl w:val="0"/>
          <w:numId w:val="2"/>
        </w:numPr>
        <w:spacing w:after="0" w:line="264" w:lineRule="auto"/>
        <w:jc w:val="both"/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Метод описания в биологии (наглядный, словесный, схематический). Метод </w:t>
      </w:r>
      <w:r w:rsidRPr="00D6014A">
        <w:rPr>
          <w:rFonts w:ascii="Times New Roman" w:hAnsi="Times New Roman"/>
          <w:color w:val="000000"/>
          <w:sz w:val="28"/>
          <w:lang w:val="ru-RU"/>
        </w:rPr>
        <w:t>измерения (инструменты измерения). Наблюдение и эксперимент как ведущие методы биологии.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</w:t>
      </w:r>
      <w:r w:rsidRPr="00D6014A">
        <w:rPr>
          <w:rFonts w:ascii="Times New Roman" w:hAnsi="Times New Roman"/>
          <w:color w:val="000000"/>
          <w:sz w:val="28"/>
          <w:lang w:val="ru-RU"/>
        </w:rPr>
        <w:t>бинете.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микроскопа.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2712EE" w:rsidRDefault="00A23C91">
      <w:pPr>
        <w:numPr>
          <w:ilvl w:val="0"/>
          <w:numId w:val="3"/>
        </w:numPr>
        <w:spacing w:after="0" w:line="264" w:lineRule="auto"/>
        <w:jc w:val="both"/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Понятие об организме. Доядерные и ядерные организмы. Клетка и её открытие. Клеточное строение организмов. Цит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ология – наука о клетке. </w:t>
      </w:r>
      <w:r w:rsidRPr="00D6014A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 увеличительных приборов: лупы и микроскопа.</w:t>
      </w:r>
      <w:r w:rsidRPr="00D6014A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D6014A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Одноклеточные и </w:t>
      </w:r>
      <w:r w:rsidRPr="00D6014A">
        <w:rPr>
          <w:rFonts w:ascii="Times New Roman" w:hAnsi="Times New Roman"/>
          <w:color w:val="000000"/>
          <w:sz w:val="28"/>
          <w:lang w:val="ru-RU"/>
        </w:rPr>
        <w:t>многоклеточные организмы. Клетки, ткани, органы, системы органов.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</w:t>
      </w:r>
      <w:r w:rsidRPr="00D6014A">
        <w:rPr>
          <w:rFonts w:ascii="Times New Roman" w:hAnsi="Times New Roman"/>
          <w:color w:val="000000"/>
          <w:sz w:val="28"/>
          <w:lang w:val="ru-RU"/>
        </w:rPr>
        <w:t>ние, развитие, раздражимость, приспособленность. Организм – единое целое.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</w:t>
      </w:r>
      <w:r w:rsidRPr="00D6014A">
        <w:rPr>
          <w:rFonts w:ascii="Times New Roman" w:hAnsi="Times New Roman"/>
          <w:color w:val="000000"/>
          <w:sz w:val="28"/>
          <w:lang w:val="ru-RU"/>
        </w:rPr>
        <w:t>актерий и вирусов в природе и в жизни человека.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Набл</w:t>
      </w:r>
      <w:r w:rsidRPr="00D6014A">
        <w:rPr>
          <w:rFonts w:ascii="Times New Roman" w:hAnsi="Times New Roman"/>
          <w:color w:val="000000"/>
          <w:sz w:val="28"/>
          <w:lang w:val="ru-RU"/>
        </w:rPr>
        <w:t>юдение за потреблением воды растением.</w:t>
      </w:r>
    </w:p>
    <w:p w:rsidR="002712EE" w:rsidRDefault="00A23C91">
      <w:pPr>
        <w:numPr>
          <w:ilvl w:val="0"/>
          <w:numId w:val="4"/>
        </w:numPr>
        <w:spacing w:after="0" w:line="264" w:lineRule="auto"/>
        <w:jc w:val="both"/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</w:t>
      </w:r>
      <w:r w:rsidRPr="00D6014A">
        <w:rPr>
          <w:rFonts w:ascii="Times New Roman" w:hAnsi="Times New Roman"/>
          <w:color w:val="000000"/>
          <w:sz w:val="28"/>
          <w:lang w:val="ru-RU"/>
        </w:rPr>
        <w:t>организмов к среде обитания. Сезонные изменения в жизни организмов.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</w:t>
      </w:r>
      <w:r w:rsidRPr="00D6014A">
        <w:rPr>
          <w:rFonts w:ascii="Times New Roman" w:hAnsi="Times New Roman"/>
          <w:color w:val="000000"/>
          <w:sz w:val="28"/>
          <w:lang w:val="ru-RU"/>
        </w:rPr>
        <w:t>раеведение).</w:t>
      </w:r>
    </w:p>
    <w:p w:rsidR="002712EE" w:rsidRDefault="00A23C91">
      <w:pPr>
        <w:numPr>
          <w:ilvl w:val="0"/>
          <w:numId w:val="5"/>
        </w:numPr>
        <w:spacing w:after="0" w:line="264" w:lineRule="auto"/>
        <w:jc w:val="both"/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</w:t>
      </w:r>
      <w:r w:rsidRPr="00D6014A">
        <w:rPr>
          <w:rFonts w:ascii="Times New Roman" w:hAnsi="Times New Roman"/>
          <w:color w:val="000000"/>
          <w:sz w:val="28"/>
          <w:lang w:val="ru-RU"/>
        </w:rPr>
        <w:t>ообществах. Примеры природных сообществ (лес, пруд, озеро и другие природные сообщества).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</w:t>
      </w:r>
      <w:r w:rsidRPr="00D6014A">
        <w:rPr>
          <w:rFonts w:ascii="Times New Roman" w:hAnsi="Times New Roman"/>
          <w:color w:val="000000"/>
          <w:sz w:val="28"/>
          <w:lang w:val="ru-RU"/>
        </w:rPr>
        <w:t>ека.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Экскурсии</w:t>
      </w: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 xml:space="preserve"> или видеоэкскурсии.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2712EE" w:rsidRDefault="00A23C91">
      <w:pPr>
        <w:numPr>
          <w:ilvl w:val="0"/>
          <w:numId w:val="6"/>
        </w:numPr>
        <w:spacing w:after="0" w:line="264" w:lineRule="auto"/>
        <w:jc w:val="both"/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</w:t>
      </w:r>
      <w:r w:rsidRPr="00D6014A">
        <w:rPr>
          <w:rFonts w:ascii="Times New Roman" w:hAnsi="Times New Roman"/>
          <w:color w:val="000000"/>
          <w:sz w:val="28"/>
          <w:lang w:val="ru-RU"/>
        </w:rPr>
        <w:t>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</w:t>
      </w:r>
      <w:r w:rsidRPr="00D6014A">
        <w:rPr>
          <w:rFonts w:ascii="Times New Roman" w:hAnsi="Times New Roman"/>
          <w:color w:val="000000"/>
          <w:sz w:val="28"/>
          <w:lang w:val="ru-RU"/>
        </w:rPr>
        <w:t>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пришкольной территории.</w:t>
      </w:r>
    </w:p>
    <w:p w:rsidR="002712EE" w:rsidRPr="00D6014A" w:rsidRDefault="002712EE">
      <w:pPr>
        <w:spacing w:after="0" w:line="264" w:lineRule="auto"/>
        <w:ind w:left="120"/>
        <w:jc w:val="both"/>
        <w:rPr>
          <w:lang w:val="ru-RU"/>
        </w:rPr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712EE" w:rsidRDefault="00A23C9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Уровни организации растительного организма. Высшие и </w:t>
      </w:r>
      <w:r w:rsidRPr="00D6014A">
        <w:rPr>
          <w:rFonts w:ascii="Times New Roman" w:hAnsi="Times New Roman"/>
          <w:color w:val="000000"/>
          <w:sz w:val="28"/>
          <w:lang w:val="ru-RU"/>
        </w:rPr>
        <w:t>низшие растения. Споровые и семенные растения.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</w:t>
      </w:r>
      <w:r w:rsidRPr="00D6014A">
        <w:rPr>
          <w:rFonts w:ascii="Times New Roman" w:hAnsi="Times New Roman"/>
          <w:color w:val="000000"/>
          <w:sz w:val="28"/>
          <w:lang w:val="ru-RU"/>
        </w:rPr>
        <w:t>ней.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</w:t>
      </w:r>
      <w:r w:rsidRPr="00D6014A">
        <w:rPr>
          <w:rFonts w:ascii="Times New Roman" w:hAnsi="Times New Roman"/>
          <w:color w:val="000000"/>
          <w:sz w:val="28"/>
          <w:lang w:val="ru-RU"/>
        </w:rPr>
        <w:t>ользование микропрепаратов).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</w:t>
      </w:r>
      <w:r w:rsidRPr="00D6014A">
        <w:rPr>
          <w:rFonts w:ascii="Times New Roman" w:hAnsi="Times New Roman"/>
          <w:color w:val="000000"/>
          <w:sz w:val="28"/>
          <w:lang w:val="ru-RU"/>
        </w:rPr>
        <w:t>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2712EE" w:rsidRDefault="00A23C91">
      <w:pPr>
        <w:numPr>
          <w:ilvl w:val="0"/>
          <w:numId w:val="8"/>
        </w:numPr>
        <w:spacing w:after="0" w:line="264" w:lineRule="auto"/>
        <w:jc w:val="both"/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глощение корнями воды и минеральных веществ, необходимых растению (корневое давление, осмос). Видоизменение корней.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</w:t>
      </w:r>
      <w:r w:rsidRPr="00D6014A">
        <w:rPr>
          <w:rFonts w:ascii="Times New Roman" w:hAnsi="Times New Roman"/>
          <w:color w:val="000000"/>
          <w:sz w:val="28"/>
          <w:lang w:val="ru-RU"/>
        </w:rPr>
        <w:t>стьица, основная ткань листа, проводящие пучки). Лист – орган воздушного питания.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плодов. Распространение плодов и семян в природе.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(стержневой и мочковатой) на примере гербарных экземпляров или живых растений.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</w:t>
      </w:r>
      <w:r w:rsidRPr="00D6014A">
        <w:rPr>
          <w:rFonts w:ascii="Times New Roman" w:hAnsi="Times New Roman"/>
          <w:color w:val="000000"/>
          <w:sz w:val="28"/>
          <w:lang w:val="ru-RU"/>
        </w:rPr>
        <w:t>к (на примере сирени, тополя и других растений).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2712EE" w:rsidRDefault="00A23C91">
      <w:pPr>
        <w:numPr>
          <w:ilvl w:val="0"/>
          <w:numId w:val="9"/>
        </w:numPr>
        <w:spacing w:after="0" w:line="264" w:lineRule="auto"/>
        <w:jc w:val="both"/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</w:t>
      </w:r>
      <w:r w:rsidRPr="00D6014A">
        <w:rPr>
          <w:rFonts w:ascii="Times New Roman" w:hAnsi="Times New Roman"/>
          <w:color w:val="000000"/>
          <w:sz w:val="28"/>
          <w:lang w:val="ru-RU"/>
        </w:rPr>
        <w:t>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в жизни человека.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воздуха, как </w:t>
      </w:r>
      <w:r w:rsidRPr="00D6014A">
        <w:rPr>
          <w:rFonts w:ascii="Times New Roman" w:hAnsi="Times New Roman"/>
          <w:color w:val="000000"/>
          <w:sz w:val="28"/>
          <w:lang w:val="ru-RU"/>
        </w:rPr>
        <w:t>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</w:t>
      </w:r>
      <w:r w:rsidRPr="00D6014A">
        <w:rPr>
          <w:rFonts w:ascii="Times New Roman" w:hAnsi="Times New Roman"/>
          <w:color w:val="000000"/>
          <w:sz w:val="28"/>
          <w:lang w:val="ru-RU"/>
        </w:rPr>
        <w:t>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</w:t>
      </w:r>
      <w:r w:rsidRPr="00D6014A">
        <w:rPr>
          <w:rFonts w:ascii="Times New Roman" w:hAnsi="Times New Roman"/>
          <w:color w:val="000000"/>
          <w:sz w:val="28"/>
          <w:lang w:val="ru-RU"/>
        </w:rPr>
        <w:t>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</w:t>
      </w:r>
      <w:r w:rsidRPr="00D6014A">
        <w:rPr>
          <w:rFonts w:ascii="Times New Roman" w:hAnsi="Times New Roman"/>
          <w:color w:val="000000"/>
          <w:sz w:val="28"/>
          <w:lang w:val="ru-RU"/>
        </w:rPr>
        <w:t>ов.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</w:t>
      </w:r>
      <w:r w:rsidRPr="00D6014A">
        <w:rPr>
          <w:rFonts w:ascii="Times New Roman" w:hAnsi="Times New Roman"/>
          <w:color w:val="000000"/>
          <w:sz w:val="28"/>
          <w:lang w:val="ru-RU"/>
        </w:rPr>
        <w:t>. Развитие побега из почки.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</w:t>
      </w:r>
      <w:r w:rsidRPr="00D6014A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</w:t>
      </w:r>
      <w:r w:rsidRPr="00D6014A">
        <w:rPr>
          <w:rFonts w:ascii="Times New Roman" w:hAnsi="Times New Roman"/>
          <w:color w:val="000000"/>
          <w:sz w:val="28"/>
          <w:lang w:val="ru-RU"/>
        </w:rPr>
        <w:t>х растений.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Наблюд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ение за ростом корня.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роли рыхления для д</w:t>
      </w:r>
      <w:r w:rsidRPr="00D6014A">
        <w:rPr>
          <w:rFonts w:ascii="Times New Roman" w:hAnsi="Times New Roman"/>
          <w:color w:val="000000"/>
          <w:sz w:val="28"/>
          <w:lang w:val="ru-RU"/>
        </w:rPr>
        <w:t>ыхания корней.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растений и посев их в грунт.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712EE" w:rsidRDefault="00A23C9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Классификация растений. Вид </w:t>
      </w:r>
      <w:r w:rsidRPr="00D6014A">
        <w:rPr>
          <w:rFonts w:ascii="Times New Roman" w:hAnsi="Times New Roman"/>
          <w:color w:val="000000"/>
          <w:sz w:val="28"/>
          <w:lang w:val="ru-RU"/>
        </w:rPr>
        <w:t>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 развития систематики, оп</w:t>
      </w:r>
      <w:r w:rsidRPr="00D6014A">
        <w:rPr>
          <w:rFonts w:ascii="Times New Roman" w:hAnsi="Times New Roman"/>
          <w:color w:val="000000"/>
          <w:sz w:val="28"/>
          <w:lang w:val="ru-RU"/>
        </w:rPr>
        <w:t>исание видов, открытие новых видов. Роль систематики в биологии.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</w:t>
      </w:r>
      <w:r w:rsidRPr="00D6014A">
        <w:rPr>
          <w:rFonts w:ascii="Times New Roman" w:hAnsi="Times New Roman"/>
          <w:color w:val="000000"/>
          <w:sz w:val="28"/>
          <w:lang w:val="ru-RU"/>
        </w:rPr>
        <w:t>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Высшие споровые растения. Моховидные (Мхи). Общая характеристика мхов. Строение и жизнедеятельность зелёных и сфагновых мхов. 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Приспособленность мхов к жизни на сильно увлажнённых почвах. Размножение мхов, цикл развития на примере зелёного мха кукушкин лён. </w:t>
      </w:r>
      <w:r w:rsidRPr="00D6014A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</w:t>
      </w:r>
      <w:r w:rsidRPr="00D6014A">
        <w:rPr>
          <w:rFonts w:ascii="Times New Roman" w:hAnsi="Times New Roman"/>
          <w:color w:val="000000"/>
          <w:sz w:val="28"/>
          <w:lang w:val="ru-RU"/>
        </w:rPr>
        <w:t>ти человека.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плаунов, хвощей и папоротников. </w:t>
      </w:r>
      <w:r w:rsidRPr="00D6014A">
        <w:rPr>
          <w:rFonts w:ascii="Times New Roman" w:hAnsi="Times New Roman"/>
          <w:color w:val="000000"/>
          <w:sz w:val="28"/>
          <w:lang w:val="ru-RU"/>
        </w:rPr>
        <w:t>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</w:t>
      </w:r>
      <w:r w:rsidRPr="00D6014A">
        <w:rPr>
          <w:rFonts w:ascii="Times New Roman" w:hAnsi="Times New Roman"/>
          <w:color w:val="000000"/>
          <w:sz w:val="28"/>
          <w:lang w:val="ru-RU"/>
        </w:rPr>
        <w:t>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</w:t>
      </w:r>
      <w:r w:rsidRPr="00D6014A">
        <w:rPr>
          <w:rFonts w:ascii="Times New Roman" w:hAnsi="Times New Roman"/>
          <w:color w:val="000000"/>
          <w:sz w:val="28"/>
          <w:lang w:val="ru-RU"/>
        </w:rPr>
        <w:t>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Семейства покрыто</w:t>
      </w:r>
      <w:r w:rsidRPr="00D6014A">
        <w:rPr>
          <w:rFonts w:ascii="Times New Roman" w:hAnsi="Times New Roman"/>
          <w:color w:val="000000"/>
          <w:sz w:val="28"/>
          <w:lang w:val="ru-RU"/>
        </w:rPr>
        <w:t>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регионе). Характерные признаки се</w:t>
      </w:r>
      <w:r w:rsidRPr="00D6014A">
        <w:rPr>
          <w:rFonts w:ascii="Times New Roman" w:hAnsi="Times New Roman"/>
          <w:color w:val="000000"/>
          <w:sz w:val="28"/>
          <w:lang w:val="ru-RU"/>
        </w:rPr>
        <w:t>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Дикорастущие представители с</w:t>
      </w:r>
      <w:r w:rsidRPr="00D6014A">
        <w:rPr>
          <w:rFonts w:ascii="Times New Roman" w:hAnsi="Times New Roman"/>
          <w:color w:val="000000"/>
          <w:sz w:val="28"/>
          <w:lang w:val="ru-RU"/>
        </w:rPr>
        <w:t>емейств. Культурные представители семейств, их использование человеком.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</w:t>
      </w:r>
      <w:r w:rsidRPr="00D6014A">
        <w:rPr>
          <w:rFonts w:ascii="Times New Roman" w:hAnsi="Times New Roman"/>
          <w:color w:val="000000"/>
          <w:sz w:val="28"/>
          <w:lang w:val="ru-RU"/>
        </w:rPr>
        <w:t>пирогиры и улотрикса).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внешн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его строения покрытосеменных растений.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</w:t>
      </w:r>
      <w:r w:rsidRPr="00D6014A">
        <w:rPr>
          <w:rFonts w:ascii="Times New Roman" w:hAnsi="Times New Roman"/>
          <w:color w:val="000000"/>
          <w:sz w:val="28"/>
          <w:lang w:val="ru-RU"/>
        </w:rPr>
        <w:t>цах.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2712EE" w:rsidRDefault="00A23C91">
      <w:pPr>
        <w:numPr>
          <w:ilvl w:val="0"/>
          <w:numId w:val="11"/>
        </w:numPr>
        <w:spacing w:after="0" w:line="264" w:lineRule="auto"/>
        <w:jc w:val="both"/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Эволюционное развитие растительного мира на Земле. Сохранение в земной коре растительных </w:t>
      </w:r>
      <w:r w:rsidRPr="00D6014A">
        <w:rPr>
          <w:rFonts w:ascii="Times New Roman" w:hAnsi="Times New Roman"/>
          <w:color w:val="000000"/>
          <w:sz w:val="28"/>
          <w:lang w:val="ru-RU"/>
        </w:rPr>
        <w:t>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Ра</w:t>
      </w:r>
      <w:r w:rsidRPr="00D6014A">
        <w:rPr>
          <w:rFonts w:ascii="Times New Roman" w:hAnsi="Times New Roman"/>
          <w:color w:val="000000"/>
          <w:sz w:val="28"/>
          <w:lang w:val="ru-RU"/>
        </w:rPr>
        <w:t>звитие растительного мира на Земле (экскурсия в палеонтологический или краеведческий музей).</w:t>
      </w:r>
    </w:p>
    <w:p w:rsidR="002712EE" w:rsidRDefault="00A23C91">
      <w:pPr>
        <w:numPr>
          <w:ilvl w:val="0"/>
          <w:numId w:val="12"/>
        </w:numPr>
        <w:spacing w:after="0" w:line="264" w:lineRule="auto"/>
        <w:jc w:val="both"/>
      </w:pPr>
      <w:r w:rsidRPr="00D601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</w:t>
      </w:r>
      <w:r w:rsidRPr="00D6014A">
        <w:rPr>
          <w:rFonts w:ascii="Times New Roman" w:hAnsi="Times New Roman"/>
          <w:color w:val="000000"/>
          <w:sz w:val="28"/>
          <w:lang w:val="ru-RU"/>
        </w:rPr>
        <w:t>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</w:t>
      </w:r>
      <w:r w:rsidRPr="00D6014A">
        <w:rPr>
          <w:rFonts w:ascii="Times New Roman" w:hAnsi="Times New Roman"/>
          <w:color w:val="000000"/>
          <w:sz w:val="28"/>
          <w:lang w:val="ru-RU"/>
        </w:rPr>
        <w:t>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2712EE" w:rsidRDefault="00A23C9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Культурн</w:t>
      </w:r>
      <w:r w:rsidRPr="00D6014A">
        <w:rPr>
          <w:rFonts w:ascii="Times New Roman" w:hAnsi="Times New Roman"/>
          <w:color w:val="000000"/>
          <w:sz w:val="28"/>
          <w:lang w:val="ru-RU"/>
        </w:rPr>
        <w:t>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</w:t>
      </w:r>
      <w:r w:rsidRPr="00D6014A">
        <w:rPr>
          <w:rFonts w:ascii="Times New Roman" w:hAnsi="Times New Roman"/>
          <w:color w:val="000000"/>
          <w:sz w:val="28"/>
          <w:lang w:val="ru-RU"/>
        </w:rPr>
        <w:t>ООПТ). Красная книга России. Меры сохранения растительного мира.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2712EE" w:rsidRDefault="00A23C9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</w:t>
      </w:r>
      <w:r w:rsidRPr="00D6014A">
        <w:rPr>
          <w:rFonts w:ascii="Times New Roman" w:hAnsi="Times New Roman"/>
          <w:color w:val="000000"/>
          <w:sz w:val="28"/>
          <w:lang w:val="ru-RU"/>
        </w:rPr>
        <w:t>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Плесневые грибы.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Паразитические грибы. Разнообразие и значение паразитических грибов (головня, спорынья, фитофтора, трутовик и другие). </w:t>
      </w:r>
      <w:r w:rsidRPr="00D6014A">
        <w:rPr>
          <w:rFonts w:ascii="Times New Roman" w:hAnsi="Times New Roman"/>
          <w:color w:val="000000"/>
          <w:sz w:val="28"/>
          <w:lang w:val="ru-RU"/>
        </w:rPr>
        <w:t>Борьба с заболеваниями, вызываемыми паразитическими грибами.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</w:t>
      </w:r>
      <w:r w:rsidRPr="00D6014A">
        <w:rPr>
          <w:rFonts w:ascii="Times New Roman" w:hAnsi="Times New Roman"/>
          <w:color w:val="000000"/>
          <w:sz w:val="28"/>
          <w:lang w:val="ru-RU"/>
        </w:rPr>
        <w:t>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</w:t>
      </w:r>
      <w:r w:rsidRPr="00D6014A">
        <w:rPr>
          <w:rFonts w:ascii="Times New Roman" w:hAnsi="Times New Roman"/>
          <w:color w:val="000000"/>
          <w:sz w:val="28"/>
          <w:lang w:val="ru-RU"/>
        </w:rPr>
        <w:t>а (в сельском хозяйстве, промышленности).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6" w:name="_TOC_250010"/>
      <w:bookmarkEnd w:id="6"/>
    </w:p>
    <w:p w:rsidR="002712EE" w:rsidRPr="00D6014A" w:rsidRDefault="002712EE">
      <w:pPr>
        <w:spacing w:after="0" w:line="264" w:lineRule="auto"/>
        <w:ind w:left="120"/>
        <w:jc w:val="both"/>
        <w:rPr>
          <w:lang w:val="ru-RU"/>
        </w:rPr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712EE" w:rsidRDefault="00A23C9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 xml:space="preserve">Общие признаки животных. Отличия животных от </w:t>
      </w:r>
      <w:r w:rsidRPr="00D6014A">
        <w:rPr>
          <w:rFonts w:ascii="Times New Roman" w:hAnsi="Times New Roman"/>
          <w:color w:val="000000"/>
          <w:sz w:val="28"/>
          <w:lang w:val="ru-RU"/>
        </w:rPr>
        <w:t>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жения, ядро с ядрышком, цитоплазма (митохондрии, пищеварительные и сократительные вакуоли, лизосомы, клеточный центр). Процессы, происходящие в клетке. </w:t>
      </w:r>
      <w:r w:rsidRPr="00D6014A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</w:t>
      </w:r>
      <w:r w:rsidRPr="00D6014A">
        <w:rPr>
          <w:rFonts w:ascii="Times New Roman" w:hAnsi="Times New Roman"/>
          <w:color w:val="000000"/>
          <w:sz w:val="28"/>
          <w:lang w:val="ru-RU"/>
        </w:rPr>
        <w:t>лое.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2712EE" w:rsidRDefault="00A23C9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</w:t>
      </w:r>
      <w:r w:rsidRPr="00D6014A">
        <w:rPr>
          <w:rFonts w:ascii="Times New Roman" w:hAnsi="Times New Roman"/>
          <w:color w:val="000000"/>
          <w:sz w:val="28"/>
          <w:lang w:val="ru-RU"/>
        </w:rPr>
        <w:t>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Питание и пищеварен</w:t>
      </w:r>
      <w:r w:rsidRPr="00D6014A">
        <w:rPr>
          <w:rFonts w:ascii="Times New Roman" w:hAnsi="Times New Roman"/>
          <w:color w:val="000000"/>
          <w:sz w:val="28"/>
          <w:lang w:val="ru-RU"/>
        </w:rPr>
        <w:t>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</w:t>
      </w:r>
      <w:r w:rsidRPr="00D6014A">
        <w:rPr>
          <w:rFonts w:ascii="Times New Roman" w:hAnsi="Times New Roman"/>
          <w:color w:val="000000"/>
          <w:sz w:val="28"/>
          <w:lang w:val="ru-RU"/>
        </w:rPr>
        <w:t>ности пищеварительной системы у представителей отрядов млекопитающих.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</w:t>
      </w:r>
      <w:r w:rsidRPr="00D6014A">
        <w:rPr>
          <w:rFonts w:ascii="Times New Roman" w:hAnsi="Times New Roman"/>
          <w:color w:val="000000"/>
          <w:sz w:val="28"/>
          <w:lang w:val="ru-RU"/>
        </w:rPr>
        <w:t>сти кожного дыхания. Роль воздушных мешков у птиц.</w:t>
      </w:r>
    </w:p>
    <w:p w:rsidR="002712EE" w:rsidRPr="00D6014A" w:rsidRDefault="00A23C91">
      <w:pPr>
        <w:spacing w:after="0" w:line="264" w:lineRule="auto"/>
        <w:ind w:firstLine="600"/>
        <w:jc w:val="both"/>
        <w:rPr>
          <w:lang w:val="ru-RU"/>
        </w:rPr>
      </w:pPr>
      <w:r w:rsidRPr="00D6014A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</w:t>
      </w:r>
      <w:r w:rsidRPr="00D6014A">
        <w:rPr>
          <w:rFonts w:ascii="Times New Roman" w:hAnsi="Times New Roman"/>
          <w:color w:val="000000"/>
          <w:sz w:val="28"/>
          <w:lang w:val="ru-RU"/>
        </w:rPr>
        <w:t>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2712EE" w:rsidRDefault="00A23C91">
      <w:pPr>
        <w:spacing w:after="0" w:line="264" w:lineRule="auto"/>
        <w:ind w:firstLine="600"/>
        <w:jc w:val="both"/>
      </w:pPr>
      <w:r w:rsidRPr="00D6014A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</w:t>
      </w:r>
      <w:r w:rsidRPr="00D6014A">
        <w:rPr>
          <w:rFonts w:ascii="Times New Roman" w:hAnsi="Times New Roman"/>
          <w:color w:val="000000"/>
          <w:sz w:val="28"/>
          <w:lang w:val="ru-RU"/>
        </w:rPr>
        <w:t xml:space="preserve">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</w:t>
      </w:r>
      <w:r>
        <w:rPr>
          <w:rFonts w:ascii="Times New Roman" w:hAnsi="Times New Roman"/>
          <w:color w:val="000000"/>
          <w:sz w:val="28"/>
        </w:rPr>
        <w:t>Мальпигиевы сосуды у насекомых. Почки (туловищные и тазовые), мочеточники, мочевой пузы</w:t>
      </w:r>
      <w:r>
        <w:rPr>
          <w:rFonts w:ascii="Times New Roman" w:hAnsi="Times New Roman"/>
          <w:color w:val="000000"/>
          <w:sz w:val="28"/>
        </w:rPr>
        <w:t>рь у позвоночных животных. Особенности выделения у птиц, связанные с полётом.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</w:t>
      </w:r>
      <w:r>
        <w:rPr>
          <w:rFonts w:ascii="Times New Roman" w:hAnsi="Times New Roman"/>
          <w:color w:val="000000"/>
          <w:sz w:val="28"/>
        </w:rPr>
        <w:t xml:space="preserve"> и активной защиты у животных.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</w:t>
      </w:r>
      <w:r>
        <w:rPr>
          <w:rFonts w:ascii="Times New Roman" w:hAnsi="Times New Roman"/>
          <w:color w:val="000000"/>
          <w:sz w:val="28"/>
        </w:rPr>
        <w:t>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</w:t>
      </w:r>
      <w:r>
        <w:rPr>
          <w:rFonts w:ascii="Times New Roman" w:hAnsi="Times New Roman"/>
          <w:color w:val="000000"/>
          <w:sz w:val="28"/>
        </w:rPr>
        <w:t>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</w:t>
      </w:r>
      <w:r>
        <w:rPr>
          <w:rFonts w:ascii="Times New Roman" w:hAnsi="Times New Roman"/>
          <w:color w:val="000000"/>
          <w:sz w:val="28"/>
        </w:rPr>
        <w:t>оночных и позвоночных животных. Орган боковой линии у рыб.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</w:t>
      </w:r>
      <w:r>
        <w:rPr>
          <w:rFonts w:ascii="Times New Roman" w:hAnsi="Times New Roman"/>
          <w:color w:val="000000"/>
          <w:sz w:val="28"/>
        </w:rPr>
        <w:t>иториальное, брачное, исследовательское. Стимулы поведения.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</w:t>
      </w:r>
      <w:r>
        <w:rPr>
          <w:rFonts w:ascii="Times New Roman" w:hAnsi="Times New Roman"/>
          <w:color w:val="000000"/>
          <w:sz w:val="28"/>
        </w:rPr>
        <w:t>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</w:t>
      </w:r>
      <w:r>
        <w:rPr>
          <w:rFonts w:ascii="Times New Roman" w:hAnsi="Times New Roman"/>
          <w:color w:val="000000"/>
          <w:sz w:val="28"/>
        </w:rPr>
        <w:t>иональное развитие: прямое, непрямое. Метаморфоз (развитие с превращением): полный и неполный.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органами опоры и движения у животных. 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способов поглощения пищи у животных.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способов дыхания</w:t>
      </w:r>
      <w:r>
        <w:rPr>
          <w:rFonts w:ascii="Times New Roman" w:hAnsi="Times New Roman"/>
          <w:color w:val="000000"/>
          <w:sz w:val="28"/>
        </w:rPr>
        <w:t xml:space="preserve"> у животных.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системами органов транспорта веществ у животных.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покровов тела у животных.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органов чувств у животных.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условных рефлексов у аквариумных рыб. 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яйца и развитие зародыша птицы (курицы).</w:t>
      </w:r>
    </w:p>
    <w:p w:rsidR="002712EE" w:rsidRDefault="00A23C9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>
        <w:rPr>
          <w:rFonts w:ascii="Times New Roman" w:hAnsi="Times New Roman"/>
          <w:color w:val="000000"/>
          <w:sz w:val="28"/>
        </w:rPr>
        <w:lastRenderedPageBreak/>
        <w:t>отряд, семейство, род, ви</w:t>
      </w:r>
      <w:r>
        <w:rPr>
          <w:rFonts w:ascii="Times New Roman" w:hAnsi="Times New Roman"/>
          <w:color w:val="000000"/>
          <w:sz w:val="28"/>
        </w:rPr>
        <w:t>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Одноклеточные животные – простейшие. Строение и жизнедеятельность простейших. Местообитание и образ жизни. Образование цис</w:t>
      </w:r>
      <w:r>
        <w:rPr>
          <w:rFonts w:ascii="Times New Roman" w:hAnsi="Times New Roman"/>
          <w:color w:val="000000"/>
          <w:sz w:val="28"/>
        </w:rPr>
        <w:t>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</w:t>
      </w:r>
      <w:r>
        <w:rPr>
          <w:rFonts w:ascii="Times New Roman" w:hAnsi="Times New Roman"/>
          <w:color w:val="000000"/>
          <w:sz w:val="28"/>
        </w:rPr>
        <w:t>ми животными (малярийный плазмодий).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строения инфузории-туфельки и наблюдение за её передвижением. Изучение хемотаксиса.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простейших (на готовых препаратах).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Изготовление модели клетки простейшего</w:t>
      </w:r>
      <w:r>
        <w:rPr>
          <w:rFonts w:ascii="Times New Roman" w:hAnsi="Times New Roman"/>
          <w:color w:val="000000"/>
          <w:sz w:val="28"/>
        </w:rPr>
        <w:t xml:space="preserve"> (амёбы, инфузории-туфельки и другое.).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Многоклеточные животные. Кишечнополостные</w:t>
      </w:r>
      <w:r>
        <w:rPr>
          <w:rFonts w:ascii="Times New Roman" w:hAnsi="Times New Roman"/>
          <w:color w:val="000000"/>
          <w:sz w:val="28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</w:t>
      </w:r>
      <w:r>
        <w:rPr>
          <w:rFonts w:ascii="Times New Roman" w:hAnsi="Times New Roman"/>
          <w:color w:val="000000"/>
          <w:sz w:val="28"/>
        </w:rPr>
        <w:t>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</w:t>
      </w:r>
      <w:r>
        <w:rPr>
          <w:rFonts w:ascii="Times New Roman" w:hAnsi="Times New Roman"/>
          <w:b/>
          <w:i/>
          <w:color w:val="000000"/>
          <w:sz w:val="28"/>
        </w:rPr>
        <w:t>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строения пресноводной гидры и её передвижения (школьный аквариум).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питания гидры дафниями и циклопами (школьный аквариум).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Изготовление модели пресноводной гидры.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Плоские, круглые, кольчатые черви.</w:t>
      </w:r>
      <w:r>
        <w:rPr>
          <w:rFonts w:ascii="Times New Roman" w:hAnsi="Times New Roman"/>
          <w:color w:val="000000"/>
          <w:sz w:val="28"/>
        </w:rPr>
        <w:t xml:space="preserve"> Общая характерис</w:t>
      </w:r>
      <w:r>
        <w:rPr>
          <w:rFonts w:ascii="Times New Roman" w:hAnsi="Times New Roman"/>
          <w:color w:val="000000"/>
          <w:sz w:val="28"/>
        </w:rPr>
        <w:t>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</w:t>
      </w:r>
      <w:r>
        <w:rPr>
          <w:rFonts w:ascii="Times New Roman" w:hAnsi="Times New Roman"/>
          <w:color w:val="000000"/>
          <w:sz w:val="28"/>
        </w:rPr>
        <w:t>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Исследование внешнего строения дождевого червя. </w:t>
      </w:r>
      <w:r>
        <w:rPr>
          <w:rFonts w:ascii="Times New Roman" w:hAnsi="Times New Roman"/>
          <w:color w:val="000000"/>
          <w:sz w:val="28"/>
        </w:rPr>
        <w:t>Наблюдение за реакцией дождевого червя на раздражители.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внутреннего строения дождевого червя (на готовом влажном препарате и микропрепарате).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приспособлений паразитических червей к паразитизму (на готовых влажных и микропрепаратах).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</w:t>
      </w:r>
      <w:r>
        <w:rPr>
          <w:rFonts w:ascii="Times New Roman" w:hAnsi="Times New Roman"/>
          <w:b/>
          <w:color w:val="000000"/>
          <w:sz w:val="28"/>
        </w:rPr>
        <w:t>ленистоногие.</w:t>
      </w:r>
      <w:r>
        <w:rPr>
          <w:rFonts w:ascii="Times New Roman" w:hAnsi="Times New Roman"/>
          <w:color w:val="000000"/>
          <w:sz w:val="28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Ракообразные. Особенности строения и жизнедеятельности.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ракообразных в природе и жизни человека.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Пауко</w:t>
      </w:r>
      <w:r>
        <w:rPr>
          <w:rFonts w:ascii="Times New Roman" w:hAnsi="Times New Roman"/>
          <w:color w:val="000000"/>
          <w:sz w:val="28"/>
        </w:rPr>
        <w:t>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</w:t>
      </w:r>
      <w:r>
        <w:rPr>
          <w:rFonts w:ascii="Times New Roman" w:hAnsi="Times New Roman"/>
          <w:color w:val="000000"/>
          <w:sz w:val="28"/>
        </w:rPr>
        <w:t>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</w:t>
      </w:r>
      <w:r>
        <w:rPr>
          <w:rFonts w:ascii="Times New Roman" w:hAnsi="Times New Roman"/>
          <w:color w:val="000000"/>
          <w:sz w:val="28"/>
        </w:rPr>
        <w:t>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</w:t>
      </w:r>
      <w:r>
        <w:rPr>
          <w:rFonts w:ascii="Times New Roman" w:hAnsi="Times New Roman"/>
          <w:color w:val="000000"/>
          <w:sz w:val="28"/>
        </w:rPr>
        <w:t>ых в природе и жизни человека.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различными типами развития насекомых (на примере коллекций).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Мол</w:t>
      </w:r>
      <w:r>
        <w:rPr>
          <w:rFonts w:ascii="Times New Roman" w:hAnsi="Times New Roman"/>
          <w:b/>
          <w:color w:val="000000"/>
          <w:sz w:val="28"/>
        </w:rPr>
        <w:t>люски</w:t>
      </w:r>
      <w:r>
        <w:rPr>
          <w:rFonts w:ascii="Times New Roman" w:hAnsi="Times New Roman"/>
          <w:color w:val="000000"/>
          <w:sz w:val="28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</w:t>
      </w:r>
      <w:r>
        <w:rPr>
          <w:rFonts w:ascii="Times New Roman" w:hAnsi="Times New Roman"/>
          <w:color w:val="000000"/>
          <w:sz w:val="28"/>
        </w:rPr>
        <w:t>. Значение моллюсков в природе и жизни человека.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Хордовые.</w:t>
      </w:r>
      <w:r>
        <w:rPr>
          <w:rFonts w:ascii="Times New Roman" w:hAnsi="Times New Roman"/>
          <w:color w:val="000000"/>
          <w:sz w:val="28"/>
        </w:rPr>
        <w:t xml:space="preserve"> Общая характеристика. Зароды</w:t>
      </w:r>
      <w:r>
        <w:rPr>
          <w:rFonts w:ascii="Times New Roman" w:hAnsi="Times New Roman"/>
          <w:color w:val="000000"/>
          <w:sz w:val="28"/>
        </w:rPr>
        <w:t>шевое развитие хордовых. Систематические группы хордовых. Подтип Бесчерепные (ланцетник). Подтип Черепные, или Позвоночные.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Рыбы</w:t>
      </w:r>
      <w:r>
        <w:rPr>
          <w:rFonts w:ascii="Times New Roman" w:hAnsi="Times New Roman"/>
          <w:color w:val="000000"/>
          <w:sz w:val="28"/>
        </w:rPr>
        <w:t>. Общая характеристика. Местообитание и внешнее строение рыб. Особенности внутреннего строения и процессов жизнедеятельности. Пр</w:t>
      </w:r>
      <w:r>
        <w:rPr>
          <w:rFonts w:ascii="Times New Roman" w:hAnsi="Times New Roman"/>
          <w:color w:val="000000"/>
          <w:sz w:val="28"/>
        </w:rPr>
        <w:t>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</w:t>
      </w:r>
      <w:r>
        <w:rPr>
          <w:rFonts w:ascii="Times New Roman" w:hAnsi="Times New Roman"/>
          <w:b/>
          <w:i/>
          <w:color w:val="000000"/>
          <w:sz w:val="28"/>
        </w:rPr>
        <w:t>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внешнего строения и особенностей передвижения рыбы (на примере живой рыбы в банке с водой).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внутреннего строения рыбы (на примере готового влажного препарата).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Земноводные</w:t>
      </w:r>
      <w:r>
        <w:rPr>
          <w:rFonts w:ascii="Times New Roman" w:hAnsi="Times New Roman"/>
          <w:color w:val="000000"/>
          <w:sz w:val="28"/>
        </w:rPr>
        <w:t>. Общая характеристика. Место</w:t>
      </w:r>
      <w:r>
        <w:rPr>
          <w:rFonts w:ascii="Times New Roman" w:hAnsi="Times New Roman"/>
          <w:color w:val="000000"/>
          <w:sz w:val="28"/>
        </w:rPr>
        <w:t xml:space="preserve">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</w:t>
      </w:r>
      <w:r>
        <w:rPr>
          <w:rFonts w:ascii="Times New Roman" w:hAnsi="Times New Roman"/>
          <w:color w:val="000000"/>
          <w:sz w:val="28"/>
        </w:rPr>
        <w:t>их охрана. Значение земноводных в природе и жизни человека.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Пресмыкающиеся</w:t>
      </w:r>
      <w:r>
        <w:rPr>
          <w:rFonts w:ascii="Times New Roman" w:hAnsi="Times New Roman"/>
          <w:color w:val="000000"/>
          <w:sz w:val="28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</w:t>
      </w:r>
      <w:r>
        <w:rPr>
          <w:rFonts w:ascii="Times New Roman" w:hAnsi="Times New Roman"/>
          <w:color w:val="000000"/>
          <w:sz w:val="28"/>
        </w:rPr>
        <w:t xml:space="preserve">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Птицы</w:t>
      </w:r>
      <w:r>
        <w:rPr>
          <w:rFonts w:ascii="Times New Roman" w:hAnsi="Times New Roman"/>
          <w:color w:val="000000"/>
          <w:sz w:val="28"/>
        </w:rPr>
        <w:t>. Общая характеристика. Особенности внешнего строения птиц. Особенности внутреннего строения и п</w:t>
      </w:r>
      <w:r>
        <w:rPr>
          <w:rFonts w:ascii="Times New Roman" w:hAnsi="Times New Roman"/>
          <w:color w:val="000000"/>
          <w:sz w:val="28"/>
        </w:rPr>
        <w:t>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примере</w:t>
      </w:r>
      <w:r>
        <w:rPr>
          <w:rFonts w:ascii="Times New Roman" w:hAnsi="Times New Roman"/>
          <w:color w:val="000000"/>
          <w:sz w:val="28"/>
        </w:rPr>
        <w:t xml:space="preserve">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внешнего строения и перьевого покрова птиц (на</w:t>
      </w:r>
      <w:r>
        <w:rPr>
          <w:rFonts w:ascii="Times New Roman" w:hAnsi="Times New Roman"/>
          <w:color w:val="000000"/>
          <w:sz w:val="28"/>
        </w:rPr>
        <w:t xml:space="preserve"> примере чучела птиц и набора перьев: контурных, пуховых и пуха).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особенностей скелета птицы.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Млекопитающие.</w:t>
      </w:r>
      <w:r>
        <w:rPr>
          <w:rFonts w:ascii="Times New Roman" w:hAnsi="Times New Roman"/>
          <w:color w:val="000000"/>
          <w:sz w:val="28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</w:t>
      </w:r>
      <w:r>
        <w:rPr>
          <w:rFonts w:ascii="Times New Roman" w:hAnsi="Times New Roman"/>
          <w:color w:val="000000"/>
          <w:sz w:val="28"/>
        </w:rPr>
        <w:t>жизнедеятельности. Усложнение нервной системы. Поведение млекопитающих. Размножение и развитие. Забота о потомстве.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учител</w:t>
      </w:r>
      <w:r>
        <w:rPr>
          <w:rFonts w:ascii="Times New Roman" w:hAnsi="Times New Roman"/>
          <w:color w:val="000000"/>
          <w:sz w:val="28"/>
        </w:rPr>
        <w:t>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</w:t>
      </w:r>
      <w:r>
        <w:rPr>
          <w:rFonts w:ascii="Times New Roman" w:hAnsi="Times New Roman"/>
          <w:color w:val="000000"/>
          <w:sz w:val="28"/>
        </w:rPr>
        <w:t xml:space="preserve"> медвежьи.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особенностей скел</w:t>
      </w:r>
      <w:r>
        <w:rPr>
          <w:rFonts w:ascii="Times New Roman" w:hAnsi="Times New Roman"/>
          <w:color w:val="000000"/>
          <w:sz w:val="28"/>
        </w:rPr>
        <w:t>ета млекопитающих.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особенностей зубной системы млекопитающих.</w:t>
      </w:r>
    </w:p>
    <w:p w:rsidR="002712EE" w:rsidRDefault="00A23C9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</w:t>
      </w:r>
      <w:r>
        <w:rPr>
          <w:rFonts w:ascii="Times New Roman" w:hAnsi="Times New Roman"/>
          <w:color w:val="000000"/>
          <w:sz w:val="28"/>
        </w:rPr>
        <w:t>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Жизнь животных в воде. Одноклеточные животные. Происхождение многоклеточных животных. Основные этапы </w:t>
      </w:r>
      <w:r>
        <w:rPr>
          <w:rFonts w:ascii="Times New Roman" w:hAnsi="Times New Roman"/>
          <w:color w:val="000000"/>
          <w:sz w:val="28"/>
        </w:rPr>
        <w:t>эволюции беспозвоночных. Основные этапы эволюции позвоночных животных. Вымершие животные.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ископаемых остатков вымерших животных.</w:t>
      </w:r>
    </w:p>
    <w:p w:rsidR="002712EE" w:rsidRDefault="00A23C9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Животные и среда обитания. Влияние света, </w:t>
      </w:r>
      <w:r>
        <w:rPr>
          <w:rFonts w:ascii="Times New Roman" w:hAnsi="Times New Roman"/>
          <w:color w:val="000000"/>
          <w:sz w:val="28"/>
        </w:rPr>
        <w:t>температуры и влажности на животных. Приспособленность животных к условиям среды обитания.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</w:t>
      </w:r>
      <w:r>
        <w:rPr>
          <w:rFonts w:ascii="Times New Roman" w:hAnsi="Times New Roman"/>
          <w:color w:val="000000"/>
          <w:sz w:val="28"/>
        </w:rPr>
        <w:t>тве. Пищевые уровни, экологическая пирамида. Экосистема.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Животный мир природных зон Земли. Основные закономерности распределения животных на планете. Фауна.</w:t>
      </w:r>
    </w:p>
    <w:p w:rsidR="002712EE" w:rsidRDefault="00A23C9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Воздействие человека на животных в природе: прямое и косвенное. Промысловые живо</w:t>
      </w:r>
      <w:r>
        <w:rPr>
          <w:rFonts w:ascii="Times New Roman" w:hAnsi="Times New Roman"/>
          <w:color w:val="000000"/>
          <w:sz w:val="28"/>
        </w:rPr>
        <w:t>тные (рыболовство, охота). Ведение промысла животных на основе научного подхода. Загрязнение окружающей среды.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</w:t>
      </w:r>
      <w:r>
        <w:rPr>
          <w:rFonts w:ascii="Times New Roman" w:hAnsi="Times New Roman"/>
          <w:color w:val="000000"/>
          <w:sz w:val="28"/>
        </w:rPr>
        <w:t>ные сельскохозяйственных угодий. Методы борьбы с животными-вредителями.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</w:t>
      </w:r>
      <w:r>
        <w:rPr>
          <w:rFonts w:ascii="Times New Roman" w:hAnsi="Times New Roman"/>
          <w:color w:val="000000"/>
          <w:sz w:val="28"/>
        </w:rPr>
        <w:t>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Красная книга России. Меры сохранения животного</w:t>
      </w:r>
      <w:r>
        <w:rPr>
          <w:rFonts w:ascii="Times New Roman" w:hAnsi="Times New Roman"/>
          <w:color w:val="000000"/>
          <w:sz w:val="28"/>
        </w:rPr>
        <w:t xml:space="preserve"> мира.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712EE" w:rsidRDefault="00A23C9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</w:t>
      </w:r>
      <w:r>
        <w:rPr>
          <w:rFonts w:ascii="Times New Roman" w:hAnsi="Times New Roman"/>
          <w:color w:val="000000"/>
          <w:sz w:val="28"/>
        </w:rPr>
        <w:t>бенности человека как биосоциального существа.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</w:t>
      </w:r>
      <w:r>
        <w:rPr>
          <w:rFonts w:ascii="Times New Roman" w:hAnsi="Times New Roman"/>
          <w:color w:val="000000"/>
          <w:sz w:val="28"/>
        </w:rPr>
        <w:t>го происхождения человека. Человек разумный. Антропогенез, его этапы. Биологические и социальные факторы становления человека. Человеческие расы.</w:t>
      </w:r>
    </w:p>
    <w:p w:rsidR="002712EE" w:rsidRDefault="00A23C9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и химический состав клетки. Обмен веществ и превращение энергии в клетке</w:t>
      </w:r>
      <w:r>
        <w:rPr>
          <w:rFonts w:ascii="Times New Roman" w:hAnsi="Times New Roman"/>
          <w:color w:val="000000"/>
          <w:sz w:val="28"/>
        </w:rPr>
        <w:t>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</w:t>
      </w:r>
      <w:r>
        <w:rPr>
          <w:rFonts w:ascii="Times New Roman" w:hAnsi="Times New Roman"/>
          <w:color w:val="000000"/>
          <w:sz w:val="28"/>
        </w:rPr>
        <w:t xml:space="preserve"> функции. Органы и системы органов. Организм как единое целое. Взаимосвязь органов и систем как основа гомеостаза.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микроскопического строения тканей (на готовых микропрепаратах).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органов и систем </w:t>
      </w:r>
      <w:r>
        <w:rPr>
          <w:rFonts w:ascii="Times New Roman" w:hAnsi="Times New Roman"/>
          <w:color w:val="000000"/>
          <w:sz w:val="28"/>
        </w:rPr>
        <w:t>органов человека (по таблицам).</w:t>
      </w:r>
    </w:p>
    <w:p w:rsidR="002712EE" w:rsidRDefault="00A23C9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Рецепторы. Двухнейронные и трёхнейронные рефлекторные дуги. Спинной мозг, его строение</w:t>
      </w:r>
      <w:r>
        <w:rPr>
          <w:rFonts w:ascii="Times New Roman" w:hAnsi="Times New Roman"/>
          <w:color w:val="000000"/>
          <w:sz w:val="28"/>
        </w:rPr>
        <w:t xml:space="preserve">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</w:t>
      </w:r>
      <w:r>
        <w:rPr>
          <w:rFonts w:ascii="Times New Roman" w:hAnsi="Times New Roman"/>
          <w:color w:val="000000"/>
          <w:sz w:val="28"/>
        </w:rPr>
        <w:t>Нервная система как единое целое. Нарушения в работе нервной системы.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</w:t>
      </w:r>
      <w:r>
        <w:rPr>
          <w:rFonts w:ascii="Times New Roman" w:hAnsi="Times New Roman"/>
          <w:color w:val="000000"/>
          <w:sz w:val="28"/>
        </w:rPr>
        <w:t>я. Нарушение в работе эндокринных желёз. Особенности рефлекторной и гуморальной регуляции функций организма.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головного мозга человека (по муляжам).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изменения размера зрачка в зависимости от освещённости</w:t>
      </w:r>
      <w:r>
        <w:rPr>
          <w:rFonts w:ascii="Times New Roman" w:hAnsi="Times New Roman"/>
          <w:color w:val="000000"/>
          <w:sz w:val="28"/>
        </w:rPr>
        <w:t>.</w:t>
      </w:r>
    </w:p>
    <w:p w:rsidR="002712EE" w:rsidRDefault="00A23C9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</w:t>
      </w:r>
      <w:r>
        <w:rPr>
          <w:rFonts w:ascii="Times New Roman" w:hAnsi="Times New Roman"/>
          <w:color w:val="000000"/>
          <w:sz w:val="28"/>
        </w:rPr>
        <w:t>стей и их поясов. Особенности скелета человека, связанные с прямохождением и трудовой деятельностью.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</w:t>
      </w:r>
      <w:r>
        <w:rPr>
          <w:rFonts w:ascii="Times New Roman" w:hAnsi="Times New Roman"/>
          <w:color w:val="000000"/>
          <w:sz w:val="28"/>
        </w:rPr>
        <w:t>оль двигательной активности в сохранении здоровья.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</w:t>
      </w:r>
      <w:r>
        <w:rPr>
          <w:rFonts w:ascii="Times New Roman" w:hAnsi="Times New Roman"/>
          <w:color w:val="000000"/>
          <w:sz w:val="28"/>
        </w:rPr>
        <w:t xml:space="preserve"> травмах опорно-двигательного аппарата.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кости.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костей (на муляжах).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строения позвонков (на муляжах). 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гибкости позвоночника.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массы и роста своего орга</w:t>
      </w:r>
      <w:r>
        <w:rPr>
          <w:rFonts w:ascii="Times New Roman" w:hAnsi="Times New Roman"/>
          <w:color w:val="000000"/>
          <w:sz w:val="28"/>
        </w:rPr>
        <w:t>низма.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влияния статической и динамической нагрузки на утомление мышц.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Выявление нарушения осанки.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признаков плоскостопия.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Оказание первой помощи при повреждении скелета и мышц.</w:t>
      </w:r>
    </w:p>
    <w:p w:rsidR="002712EE" w:rsidRDefault="00A23C91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среда и её функции. </w:t>
      </w:r>
      <w:r>
        <w:rPr>
          <w:rFonts w:ascii="Times New Roman" w:hAnsi="Times New Roman"/>
          <w:color w:val="000000"/>
          <w:sz w:val="28"/>
        </w:rPr>
        <w:t>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</w:t>
      </w:r>
      <w:r>
        <w:rPr>
          <w:rFonts w:ascii="Times New Roman" w:hAnsi="Times New Roman"/>
          <w:color w:val="000000"/>
          <w:sz w:val="28"/>
        </w:rPr>
        <w:t>орство.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</w:t>
      </w:r>
      <w:r>
        <w:rPr>
          <w:rFonts w:ascii="Times New Roman" w:hAnsi="Times New Roman"/>
          <w:color w:val="000000"/>
          <w:sz w:val="28"/>
        </w:rPr>
        <w:t xml:space="preserve"> сыворотки. Значение работ Л. Пастера и И.И. Мечникова по изучению иммунитета.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микроскопического строения крови человека и лягушки (сравнение) на готовых микропрепаратах.</w:t>
      </w:r>
    </w:p>
    <w:p w:rsidR="002712EE" w:rsidRDefault="00A23C9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Органы кровообращения. </w:t>
      </w:r>
      <w:r>
        <w:rPr>
          <w:rFonts w:ascii="Times New Roman" w:hAnsi="Times New Roman"/>
          <w:color w:val="000000"/>
          <w:sz w:val="28"/>
        </w:rPr>
        <w:t>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</w:t>
      </w:r>
      <w:r>
        <w:rPr>
          <w:rFonts w:ascii="Times New Roman" w:hAnsi="Times New Roman"/>
          <w:color w:val="000000"/>
          <w:sz w:val="28"/>
        </w:rPr>
        <w:t>истемы. Профилактика сердечно-сосудистых заболеваний. Первая помощь при кровотечениях.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кровяного давления.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пульса и числа сердечных сокращений в покое и после дозированных физических нагрузок у чело</w:t>
      </w:r>
      <w:r>
        <w:rPr>
          <w:rFonts w:ascii="Times New Roman" w:hAnsi="Times New Roman"/>
          <w:color w:val="000000"/>
          <w:sz w:val="28"/>
        </w:rPr>
        <w:t>века.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2712EE" w:rsidRDefault="00A23C9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</w:t>
      </w:r>
      <w:r>
        <w:rPr>
          <w:rFonts w:ascii="Times New Roman" w:hAnsi="Times New Roman"/>
          <w:color w:val="000000"/>
          <w:sz w:val="28"/>
        </w:rPr>
        <w:t>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Измерение обхвата грудной клетки в состоянии вдоха и выдоха. 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дыхания. Влияние различных факторов на частоту дыхания.</w:t>
      </w:r>
    </w:p>
    <w:p w:rsidR="002712EE" w:rsidRDefault="00A23C9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Питательные вещества и пищевые продукты. Питание и его значе</w:t>
      </w:r>
      <w:r>
        <w:rPr>
          <w:rFonts w:ascii="Times New Roman" w:hAnsi="Times New Roman"/>
          <w:color w:val="000000"/>
          <w:sz w:val="28"/>
        </w:rPr>
        <w:t>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</w:t>
      </w:r>
      <w:r>
        <w:rPr>
          <w:rFonts w:ascii="Times New Roman" w:hAnsi="Times New Roman"/>
          <w:color w:val="000000"/>
          <w:sz w:val="28"/>
        </w:rPr>
        <w:t>рительные железы: печень и поджелудочная железа, их роль в пищеварении.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Гигиена питания. Преду</w:t>
      </w:r>
      <w:r>
        <w:rPr>
          <w:rFonts w:ascii="Times New Roman" w:hAnsi="Times New Roman"/>
          <w:color w:val="000000"/>
          <w:sz w:val="28"/>
        </w:rPr>
        <w:t>преждение глистных и желудочно-кишечных заболеваний, пищевых отравлений. Влияние курения и алкоголя на пищеварение.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ферментов слюны на крахмал.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действия желудочного сока на белки.</w:t>
      </w:r>
    </w:p>
    <w:p w:rsidR="002712EE" w:rsidRDefault="00A23C9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Обмен </w:t>
      </w:r>
      <w:r>
        <w:rPr>
          <w:rFonts w:ascii="Times New Roman" w:hAnsi="Times New Roman"/>
          <w:b/>
          <w:color w:val="000000"/>
          <w:sz w:val="28"/>
        </w:rPr>
        <w:t>веществ и превращение энергии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Витами</w:t>
      </w:r>
      <w:r>
        <w:rPr>
          <w:rFonts w:ascii="Times New Roman" w:hAnsi="Times New Roman"/>
          <w:color w:val="000000"/>
          <w:sz w:val="28"/>
        </w:rPr>
        <w:t>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и режим питания. Рациональное питание – фактор укрепления здоровья. Нарушение обмена веществ.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</w:t>
      </w:r>
      <w:r>
        <w:rPr>
          <w:rFonts w:ascii="Times New Roman" w:hAnsi="Times New Roman"/>
          <w:b/>
          <w:i/>
          <w:color w:val="000000"/>
          <w:sz w:val="28"/>
        </w:rPr>
        <w:t>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состава продуктов питания.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меню в зависимости от калорийности пищи.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сохранения витаминов в пищевых продуктах.</w:t>
      </w:r>
    </w:p>
    <w:p w:rsidR="002712EE" w:rsidRDefault="00A23C9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и функции кожи. Кожа и её производные. Кожа и терморегуляция. Влияние н</w:t>
      </w:r>
      <w:r>
        <w:rPr>
          <w:rFonts w:ascii="Times New Roman" w:hAnsi="Times New Roman"/>
          <w:color w:val="000000"/>
          <w:sz w:val="28"/>
        </w:rPr>
        <w:t>а кожу факторов окружающей среды.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</w:r>
      <w:r>
        <w:rPr>
          <w:rFonts w:ascii="Times New Roman" w:hAnsi="Times New Roman"/>
          <w:color w:val="000000"/>
          <w:sz w:val="28"/>
        </w:rPr>
        <w:lastRenderedPageBreak/>
        <w:t>предупреждения. Профилактика и первая помощь при тепловом и солнечном ударах, ожогах и о</w:t>
      </w:r>
      <w:r>
        <w:rPr>
          <w:rFonts w:ascii="Times New Roman" w:hAnsi="Times New Roman"/>
          <w:color w:val="000000"/>
          <w:sz w:val="28"/>
        </w:rPr>
        <w:t>бморожениях.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 помощью лупы тыльной и ладонной стороны кисти.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жирности различных участков кожи лица.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мер по уходу за кожей лица и волосами в зависимости от типа кожи.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основных г</w:t>
      </w:r>
      <w:r>
        <w:rPr>
          <w:rFonts w:ascii="Times New Roman" w:hAnsi="Times New Roman"/>
          <w:color w:val="000000"/>
          <w:sz w:val="28"/>
        </w:rPr>
        <w:t>игиенических требований к одежде и обуви.</w:t>
      </w:r>
    </w:p>
    <w:p w:rsidR="002712EE" w:rsidRDefault="00A23C91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</w:t>
      </w:r>
      <w:r>
        <w:rPr>
          <w:rFonts w:ascii="Times New Roman" w:hAnsi="Times New Roman"/>
          <w:color w:val="000000"/>
          <w:sz w:val="28"/>
        </w:rPr>
        <w:t>вания органов мочевыделительной системы, их предупреждение.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местоположения почек (на муляже). 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мер профилактики болезней почек.</w:t>
      </w:r>
    </w:p>
    <w:p w:rsidR="002712EE" w:rsidRDefault="00A23C9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Органы репродукции, строение и функции. Половые </w:t>
      </w:r>
      <w:r>
        <w:rPr>
          <w:rFonts w:ascii="Times New Roman" w:hAnsi="Times New Roman"/>
          <w:color w:val="000000"/>
          <w:sz w:val="28"/>
        </w:rPr>
        <w:t>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</w:t>
      </w:r>
      <w:r>
        <w:rPr>
          <w:rFonts w:ascii="Times New Roman" w:hAnsi="Times New Roman"/>
          <w:color w:val="000000"/>
          <w:sz w:val="28"/>
        </w:rPr>
        <w:t xml:space="preserve">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основных мер по профилактике инфекционных вирус</w:t>
      </w:r>
      <w:r>
        <w:rPr>
          <w:rFonts w:ascii="Times New Roman" w:hAnsi="Times New Roman"/>
          <w:color w:val="000000"/>
          <w:sz w:val="28"/>
        </w:rPr>
        <w:t>ных заболеваний: СПИД и гепатит.</w:t>
      </w:r>
    </w:p>
    <w:p w:rsidR="002712EE" w:rsidRDefault="00A23C9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</w:t>
      </w:r>
      <w:r>
        <w:rPr>
          <w:rFonts w:ascii="Times New Roman" w:hAnsi="Times New Roman"/>
          <w:color w:val="000000"/>
          <w:sz w:val="28"/>
        </w:rPr>
        <w:t>игиена зрения.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Органы равновесия, мышечного чувства, осязания, обоняния и вкуса. Взаимодействие сенсорных </w:t>
      </w:r>
      <w:r>
        <w:rPr>
          <w:rFonts w:ascii="Times New Roman" w:hAnsi="Times New Roman"/>
          <w:color w:val="000000"/>
          <w:sz w:val="28"/>
        </w:rPr>
        <w:t>систем организма.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остроты зрения у человека.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Изучение строения органа зрения (на муляже и влажном препарате).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органа слуха (на муляже).</w:t>
      </w:r>
    </w:p>
    <w:p w:rsidR="002712EE" w:rsidRDefault="00A23C9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Психика и поведение человека. Потре</w:t>
      </w:r>
      <w:r>
        <w:rPr>
          <w:rFonts w:ascii="Times New Roman" w:hAnsi="Times New Roman"/>
          <w:color w:val="000000"/>
          <w:sz w:val="28"/>
        </w:rPr>
        <w:t xml:space="preserve">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</w:t>
      </w:r>
      <w:r>
        <w:rPr>
          <w:rFonts w:ascii="Times New Roman" w:hAnsi="Times New Roman"/>
          <w:color w:val="000000"/>
          <w:sz w:val="28"/>
        </w:rPr>
        <w:t>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и вторая сигнальные системы. Познавательная деятельность мозга. Речь и мышление. Память и внимание. Эмоции. Индивидуал</w:t>
      </w:r>
      <w:r>
        <w:rPr>
          <w:rFonts w:ascii="Times New Roman" w:hAnsi="Times New Roman"/>
          <w:color w:val="000000"/>
          <w:sz w:val="28"/>
        </w:rPr>
        <w:t>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</w:t>
      </w:r>
      <w:r>
        <w:rPr>
          <w:rFonts w:ascii="Times New Roman" w:hAnsi="Times New Roman"/>
          <w:b/>
          <w:i/>
          <w:color w:val="000000"/>
          <w:sz w:val="28"/>
        </w:rPr>
        <w:t>аторные и практические работы.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кратковременной памяти.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объёма механической и логической памяти.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сформированности навыков логического мышления.</w:t>
      </w:r>
    </w:p>
    <w:p w:rsidR="002712EE" w:rsidRDefault="00A23C9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окружающая среда. Экологические факторы и их дей</w:t>
      </w:r>
      <w:r>
        <w:rPr>
          <w:rFonts w:ascii="Times New Roman" w:hAnsi="Times New Roman"/>
          <w:color w:val="000000"/>
          <w:sz w:val="28"/>
        </w:rPr>
        <w:t>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Здоровье человека как социальная ценность. Факторы, на</w:t>
      </w:r>
      <w:r>
        <w:rPr>
          <w:rFonts w:ascii="Times New Roman" w:hAnsi="Times New Roman"/>
          <w:color w:val="000000"/>
          <w:sz w:val="28"/>
        </w:rPr>
        <w:t>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</w:t>
      </w:r>
      <w:r>
        <w:rPr>
          <w:rFonts w:ascii="Times New Roman" w:hAnsi="Times New Roman"/>
          <w:color w:val="000000"/>
          <w:sz w:val="28"/>
        </w:rPr>
        <w:t>доровью окружающих. Всемирная организация здравоохранения.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</w:t>
      </w:r>
      <w:r>
        <w:rPr>
          <w:rFonts w:ascii="Times New Roman" w:hAnsi="Times New Roman"/>
          <w:color w:val="000000"/>
          <w:sz w:val="28"/>
        </w:rPr>
        <w:t>храны окружающей среды для сохранения человечества.</w:t>
      </w:r>
    </w:p>
    <w:p w:rsidR="002712EE" w:rsidRDefault="002712EE">
      <w:pPr>
        <w:sectPr w:rsidR="002712EE">
          <w:pgSz w:w="11906" w:h="16383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 w:line="264" w:lineRule="auto"/>
        <w:ind w:left="120"/>
      </w:pPr>
      <w:bookmarkStart w:id="7" w:name="block-26751720"/>
      <w:bookmarkEnd w:id="5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БИОЛОГИИ НА УРОВНЕ ОСНОВНОГО ОБЩЕГО ОБРАЗОВАНИЯ (БАЗОВЫЙ УРОВЕНЬ)</w:t>
      </w:r>
    </w:p>
    <w:p w:rsidR="002712EE" w:rsidRDefault="002712EE">
      <w:pPr>
        <w:spacing w:after="0" w:line="264" w:lineRule="auto"/>
        <w:ind w:left="120"/>
      </w:pP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освоения программы по биоло</w:t>
      </w:r>
      <w:r>
        <w:rPr>
          <w:rFonts w:ascii="Times New Roman" w:hAnsi="Times New Roman"/>
          <w:color w:val="000000"/>
          <w:sz w:val="28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>
        <w:rPr>
          <w:rFonts w:ascii="Times New Roman" w:hAnsi="Times New Roman"/>
          <w:color w:val="000000"/>
          <w:sz w:val="28"/>
        </w:rPr>
        <w:t xml:space="preserve"> числе в части: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 к биологии как к важной составляю</w:t>
      </w:r>
      <w:r>
        <w:rPr>
          <w:rFonts w:ascii="Times New Roman" w:hAnsi="Times New Roman"/>
          <w:color w:val="000000"/>
          <w:sz w:val="28"/>
        </w:rPr>
        <w:t>щей культуры, гордость за вклад российских и советских учёных в развитие мировой биологической науки;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</w:t>
      </w:r>
      <w:r>
        <w:rPr>
          <w:rFonts w:ascii="Times New Roman" w:hAnsi="Times New Roman"/>
          <w:color w:val="000000"/>
          <w:sz w:val="28"/>
        </w:rPr>
        <w:t>ости нравственного аспекта деятельности человека в медицине и биологии;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</w:t>
      </w:r>
      <w:r>
        <w:rPr>
          <w:rFonts w:ascii="Times New Roman" w:hAnsi="Times New Roman"/>
          <w:b/>
          <w:color w:val="000000"/>
          <w:sz w:val="28"/>
        </w:rPr>
        <w:t>чия: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</w:t>
      </w:r>
      <w:r>
        <w:rPr>
          <w:rFonts w:ascii="Times New Roman" w:hAnsi="Times New Roman"/>
          <w:color w:val="000000"/>
          <w:sz w:val="28"/>
        </w:rPr>
        <w:t>ных привычек (употребление алкоголя, наркотиков, курение) и иных форм вреда для физического и психического здоровья;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навыка рефлексии, управление </w:t>
      </w:r>
      <w:r>
        <w:rPr>
          <w:rFonts w:ascii="Times New Roman" w:hAnsi="Times New Roman"/>
          <w:color w:val="000000"/>
          <w:sz w:val="28"/>
        </w:rPr>
        <w:t>собственным эмоциональным состоянием;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</w:t>
      </w:r>
      <w:r>
        <w:rPr>
          <w:rFonts w:ascii="Times New Roman" w:hAnsi="Times New Roman"/>
          <w:color w:val="000000"/>
          <w:sz w:val="28"/>
        </w:rPr>
        <w:t>нию профессий, связанных с биологией;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экологических проблем и путей их решения;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участию в практической </w:t>
      </w:r>
      <w:r>
        <w:rPr>
          <w:rFonts w:ascii="Times New Roman" w:hAnsi="Times New Roman"/>
          <w:color w:val="000000"/>
          <w:sz w:val="28"/>
        </w:rPr>
        <w:t>деятельности экологической направленности;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биологической</w:t>
      </w:r>
      <w:r>
        <w:rPr>
          <w:rFonts w:ascii="Times New Roman" w:hAnsi="Times New Roman"/>
          <w:color w:val="000000"/>
          <w:sz w:val="28"/>
        </w:rPr>
        <w:t xml:space="preserve"> науки в формировании научного мировоззрения;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адаптации обучающегося к изменяющимся условиям социальной и природной среды: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адекватная оценка измен</w:t>
      </w:r>
      <w:r>
        <w:rPr>
          <w:rFonts w:ascii="Times New Roman" w:hAnsi="Times New Roman"/>
          <w:color w:val="000000"/>
          <w:sz w:val="28"/>
        </w:rPr>
        <w:t>яющихся условий;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</w:t>
      </w:r>
      <w:r>
        <w:rPr>
          <w:rFonts w:ascii="Times New Roman" w:hAnsi="Times New Roman"/>
          <w:color w:val="000000"/>
          <w:sz w:val="28"/>
        </w:rPr>
        <w:t>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</w:t>
      </w:r>
      <w:r>
        <w:rPr>
          <w:rFonts w:ascii="Times New Roman" w:hAnsi="Times New Roman"/>
          <w:color w:val="000000"/>
          <w:sz w:val="28"/>
        </w:rPr>
        <w:t>вать существенные признаки биологических объектов (явлений);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биологическо</w:t>
      </w:r>
      <w:r>
        <w:rPr>
          <w:rFonts w:ascii="Times New Roman" w:hAnsi="Times New Roman"/>
          <w:color w:val="000000"/>
          <w:sz w:val="28"/>
        </w:rPr>
        <w:t>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задачи;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</w:t>
      </w:r>
      <w:r>
        <w:rPr>
          <w:rFonts w:ascii="Times New Roman" w:hAnsi="Times New Roman"/>
          <w:color w:val="000000"/>
          <w:sz w:val="28"/>
        </w:rPr>
        <w:t>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биоло</w:t>
      </w:r>
      <w:r>
        <w:rPr>
          <w:rFonts w:ascii="Times New Roman" w:hAnsi="Times New Roman"/>
          <w:color w:val="000000"/>
          <w:sz w:val="28"/>
        </w:rPr>
        <w:t>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</w:t>
      </w:r>
      <w:r>
        <w:rPr>
          <w:rFonts w:ascii="Times New Roman" w:hAnsi="Times New Roman"/>
          <w:color w:val="000000"/>
          <w:sz w:val="28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суждений, аргументировать свою позицию, мнение;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</w:t>
      </w:r>
      <w:r>
        <w:rPr>
          <w:rFonts w:ascii="Times New Roman" w:hAnsi="Times New Roman"/>
          <w:color w:val="000000"/>
          <w:sz w:val="28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</w:t>
      </w:r>
      <w:r>
        <w:rPr>
          <w:rFonts w:ascii="Times New Roman" w:hAnsi="Times New Roman"/>
          <w:color w:val="000000"/>
          <w:sz w:val="28"/>
        </w:rPr>
        <w:t>ь на применимость и достоверность информацию, полученную в ходе наблюдения и эксперимента;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>
        <w:rPr>
          <w:rFonts w:ascii="Times New Roman" w:hAnsi="Times New Roman"/>
          <w:color w:val="000000"/>
          <w:sz w:val="28"/>
        </w:rPr>
        <w:t xml:space="preserve"> обобщений;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различны</w:t>
      </w:r>
      <w:r>
        <w:rPr>
          <w:rFonts w:ascii="Times New Roman" w:hAnsi="Times New Roman"/>
          <w:color w:val="000000"/>
          <w:sz w:val="28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биологическую информацию различных видов</w:t>
      </w:r>
      <w:r>
        <w:rPr>
          <w:rFonts w:ascii="Times New Roman" w:hAnsi="Times New Roman"/>
          <w:color w:val="000000"/>
          <w:sz w:val="28"/>
        </w:rPr>
        <w:t xml:space="preserve"> и форм представления;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</w:t>
      </w:r>
      <w:r>
        <w:rPr>
          <w:rFonts w:ascii="Times New Roman" w:hAnsi="Times New Roman"/>
          <w:color w:val="000000"/>
          <w:sz w:val="28"/>
        </w:rPr>
        <w:t>ными схемами, диаграммами, иной графикой и их комбинациями;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запоминать и систематизировать биологическую информацию.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</w:t>
      </w:r>
      <w:r>
        <w:rPr>
          <w:rFonts w:ascii="Times New Roman" w:hAnsi="Times New Roman"/>
          <w:b/>
          <w:color w:val="000000"/>
          <w:sz w:val="28"/>
        </w:rPr>
        <w:t>версальные учебные действия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>) общение: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невербальные средства </w:t>
      </w:r>
      <w:r>
        <w:rPr>
          <w:rFonts w:ascii="Times New Roman" w:hAnsi="Times New Roman"/>
          <w:color w:val="000000"/>
          <w:sz w:val="28"/>
        </w:rPr>
        <w:t>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</w:t>
      </w:r>
      <w:r>
        <w:rPr>
          <w:rFonts w:ascii="Times New Roman" w:hAnsi="Times New Roman"/>
          <w:color w:val="000000"/>
          <w:sz w:val="28"/>
        </w:rPr>
        <w:t>зражения;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</w:t>
      </w:r>
      <w:r>
        <w:rPr>
          <w:rFonts w:ascii="Times New Roman" w:hAnsi="Times New Roman"/>
          <w:color w:val="000000"/>
          <w:sz w:val="28"/>
        </w:rPr>
        <w:t>частников диалога, обнаруживать различие и сходство позиций;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</w:t>
      </w:r>
      <w:r>
        <w:rPr>
          <w:rFonts w:ascii="Times New Roman" w:hAnsi="Times New Roman"/>
          <w:color w:val="000000"/>
          <w:sz w:val="28"/>
        </w:rPr>
        <w:t>тории и в соответствии с ним составлять устные и письменные тексты с использованием иллюстративных материалов.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биологической проблемы,</w:t>
      </w:r>
      <w:r>
        <w:rPr>
          <w:rFonts w:ascii="Times New Roman" w:hAnsi="Times New Roman"/>
          <w:color w:val="000000"/>
          <w:sz w:val="28"/>
        </w:rPr>
        <w:t xml:space="preserve"> обосновывать необходимость применения групповых форм взаимодействия при решении поставленной учебной задачи;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</w:t>
      </w:r>
      <w:r>
        <w:rPr>
          <w:rFonts w:ascii="Times New Roman" w:hAnsi="Times New Roman"/>
          <w:color w:val="000000"/>
          <w:sz w:val="28"/>
        </w:rPr>
        <w:t>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</w:t>
      </w:r>
      <w:r>
        <w:rPr>
          <w:rFonts w:ascii="Times New Roman" w:hAnsi="Times New Roman"/>
          <w:color w:val="000000"/>
          <w:sz w:val="28"/>
        </w:rPr>
        <w:t>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</w:t>
      </w:r>
      <w:r>
        <w:rPr>
          <w:rFonts w:ascii="Times New Roman" w:hAnsi="Times New Roman"/>
          <w:color w:val="000000"/>
          <w:sz w:val="28"/>
        </w:rPr>
        <w:t>йствия с другими членами команды;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</w:t>
      </w:r>
      <w:r>
        <w:rPr>
          <w:rFonts w:ascii="Times New Roman" w:hAnsi="Times New Roman"/>
          <w:color w:val="000000"/>
          <w:sz w:val="28"/>
        </w:rPr>
        <w:t>зделять сферу ответственности и проявлять готовность к предоставлению отчёта перед группой;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</w:t>
      </w:r>
      <w:r>
        <w:rPr>
          <w:rFonts w:ascii="Times New Roman" w:hAnsi="Times New Roman"/>
          <w:b/>
          <w:color w:val="000000"/>
          <w:sz w:val="28"/>
        </w:rPr>
        <w:t>тивные универсальные учебные действия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ситуациях, используя биологические знания;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</w:t>
      </w:r>
      <w:r>
        <w:rPr>
          <w:rFonts w:ascii="Times New Roman" w:hAnsi="Times New Roman"/>
          <w:color w:val="000000"/>
          <w:sz w:val="28"/>
        </w:rPr>
        <w:t>е решений группой);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</w:t>
      </w:r>
      <w:r>
        <w:rPr>
          <w:rFonts w:ascii="Times New Roman" w:hAnsi="Times New Roman"/>
          <w:color w:val="000000"/>
          <w:sz w:val="28"/>
        </w:rPr>
        <w:t>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</w:t>
      </w:r>
      <w:r>
        <w:rPr>
          <w:rFonts w:ascii="Times New Roman" w:hAnsi="Times New Roman"/>
          <w:b/>
          <w:color w:val="000000"/>
          <w:sz w:val="28"/>
        </w:rPr>
        <w:t xml:space="preserve"> интеллект: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</w:t>
      </w:r>
      <w:r>
        <w:rPr>
          <w:rFonts w:ascii="Times New Roman" w:hAnsi="Times New Roman"/>
          <w:color w:val="000000"/>
          <w:sz w:val="28"/>
        </w:rPr>
        <w:t xml:space="preserve"> к меняющимся обстоятельствам;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</w:t>
      </w:r>
      <w:r>
        <w:rPr>
          <w:rFonts w:ascii="Times New Roman" w:hAnsi="Times New Roman"/>
          <w:color w:val="000000"/>
          <w:sz w:val="28"/>
        </w:rPr>
        <w:t>енившихся ситуаций, установленных ошибок, возникших трудностей;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</w:t>
      </w:r>
      <w:r>
        <w:rPr>
          <w:rFonts w:ascii="Times New Roman" w:hAnsi="Times New Roman"/>
          <w:color w:val="000000"/>
          <w:sz w:val="28"/>
        </w:rPr>
        <w:t>го человека, понимать мотивы и намерения другого;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>
        <w:rPr>
          <w:rFonts w:ascii="Times New Roman" w:hAnsi="Times New Roman"/>
          <w:color w:val="000000"/>
          <w:sz w:val="28"/>
        </w:rPr>
        <w:t xml:space="preserve"> самодисциплины, устойчивого поведения).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712EE" w:rsidRDefault="002712EE">
      <w:pPr>
        <w:spacing w:after="0" w:line="264" w:lineRule="auto"/>
        <w:ind w:left="120"/>
        <w:jc w:val="both"/>
      </w:pP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биологию как науку о живой природе, называть признаки живого, сравнивать объекты живой и </w:t>
      </w:r>
      <w:r>
        <w:rPr>
          <w:rFonts w:ascii="Times New Roman" w:hAnsi="Times New Roman"/>
          <w:color w:val="000000"/>
          <w:sz w:val="28"/>
        </w:rPr>
        <w:t>неживой природы;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И. Вернадский, А. Л.</w:t>
      </w:r>
      <w:r>
        <w:rPr>
          <w:rFonts w:ascii="Times New Roman" w:hAnsi="Times New Roman"/>
          <w:color w:val="000000"/>
          <w:sz w:val="28"/>
        </w:rPr>
        <w:t xml:space="preserve"> Чижевский) и зарубежных (в том числе Аристотель, Теофраст, Гиппократ) учёных в развитие биологии;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</w:r>
      <w:r>
        <w:rPr>
          <w:rFonts w:ascii="Times New Roman" w:hAnsi="Times New Roman"/>
          <w:color w:val="000000"/>
          <w:sz w:val="28"/>
        </w:rPr>
        <w:t>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</w:t>
      </w:r>
      <w:r>
        <w:rPr>
          <w:rFonts w:ascii="Times New Roman" w:hAnsi="Times New Roman"/>
          <w:color w:val="000000"/>
          <w:sz w:val="28"/>
        </w:rPr>
        <w:t xml:space="preserve">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 внешнему виду (изображениям), схемам и описаниям доядерные и ядерные организмы, р</w:t>
      </w:r>
      <w:r>
        <w:rPr>
          <w:rFonts w:ascii="Times New Roman" w:hAnsi="Times New Roman"/>
          <w:color w:val="000000"/>
          <w:sz w:val="28"/>
        </w:rPr>
        <w:t>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</w:t>
      </w:r>
      <w:r>
        <w:rPr>
          <w:rFonts w:ascii="Times New Roman" w:hAnsi="Times New Roman"/>
          <w:color w:val="000000"/>
          <w:sz w:val="28"/>
        </w:rPr>
        <w:t>льтурные;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</w:t>
      </w:r>
      <w:r>
        <w:rPr>
          <w:rFonts w:ascii="Times New Roman" w:hAnsi="Times New Roman"/>
          <w:color w:val="000000"/>
          <w:sz w:val="28"/>
        </w:rPr>
        <w:t xml:space="preserve"> грибов, лишайников, бактерий и вирусов;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характеризующие приспособленность организмов к среде обитания, взаимосвязи</w:t>
      </w:r>
      <w:r>
        <w:rPr>
          <w:rFonts w:ascii="Times New Roman" w:hAnsi="Times New Roman"/>
          <w:color w:val="000000"/>
          <w:sz w:val="28"/>
        </w:rPr>
        <w:t xml:space="preserve"> организмов в сообществах;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отличительные признаки природных и искусственных сообществ;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</w:t>
      </w:r>
      <w:r>
        <w:rPr>
          <w:rFonts w:ascii="Times New Roman" w:hAnsi="Times New Roman"/>
          <w:color w:val="000000"/>
          <w:sz w:val="28"/>
        </w:rPr>
        <w:t xml:space="preserve"> проблемы;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биологии в практической деятельности человека;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работы (пои</w:t>
      </w:r>
      <w:r>
        <w:rPr>
          <w:rFonts w:ascii="Times New Roman" w:hAnsi="Times New Roman"/>
          <w:color w:val="000000"/>
          <w:sz w:val="28"/>
        </w:rPr>
        <w:t>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биологии (наблюдение, описани</w:t>
      </w:r>
      <w:r>
        <w:rPr>
          <w:rFonts w:ascii="Times New Roman" w:hAnsi="Times New Roman"/>
          <w:color w:val="000000"/>
          <w:sz w:val="28"/>
        </w:rPr>
        <w:t>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приёмами работы с лупой, световым и цифровым ми</w:t>
      </w:r>
      <w:r>
        <w:rPr>
          <w:rFonts w:ascii="Times New Roman" w:hAnsi="Times New Roman"/>
          <w:color w:val="000000"/>
          <w:sz w:val="28"/>
        </w:rPr>
        <w:t>кроскопами при рассматривании биологических объектов;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выполнении </w:t>
      </w:r>
      <w:r>
        <w:rPr>
          <w:rFonts w:ascii="Times New Roman" w:hAnsi="Times New Roman"/>
          <w:color w:val="000000"/>
          <w:sz w:val="28"/>
        </w:rPr>
        <w:t>учебных заданий научно-популярную литературу по биологии, справочные материалы, ресурсы Интернета;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биологии к кон</w:t>
      </w:r>
      <w:r>
        <w:rPr>
          <w:rFonts w:ascii="Times New Roman" w:hAnsi="Times New Roman"/>
          <w:color w:val="000000"/>
          <w:sz w:val="28"/>
        </w:rPr>
        <w:t xml:space="preserve">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>
        <w:rPr>
          <w:rFonts w:ascii="Times New Roman" w:hAnsi="Times New Roman"/>
          <w:color w:val="000000"/>
          <w:sz w:val="28"/>
        </w:rPr>
        <w:t>Гук, М. Мальпиги) в развитие наук о растениях;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>
        <w:rPr>
          <w:rFonts w:ascii="Times New Roman" w:hAnsi="Times New Roman"/>
          <w:color w:val="000000"/>
          <w:sz w:val="28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растительного организма (на примере по</w:t>
      </w:r>
      <w:r>
        <w:rPr>
          <w:rFonts w:ascii="Times New Roman" w:hAnsi="Times New Roman"/>
          <w:color w:val="000000"/>
          <w:sz w:val="28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гербарные эк</w:t>
      </w:r>
      <w:r>
        <w:rPr>
          <w:rFonts w:ascii="Times New Roman" w:hAnsi="Times New Roman"/>
          <w:color w:val="000000"/>
          <w:sz w:val="28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>
        <w:rPr>
          <w:rFonts w:ascii="Times New Roman" w:hAnsi="Times New Roman"/>
          <w:color w:val="000000"/>
          <w:sz w:val="28"/>
        </w:rPr>
        <w:t>изм;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растительные ткани и органы растений между собой;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>
        <w:rPr>
          <w:rFonts w:ascii="Times New Roman" w:hAnsi="Times New Roman"/>
          <w:color w:val="000000"/>
          <w:sz w:val="28"/>
        </w:rPr>
        <w:t>ские работы с использованием приборов и инструментов цифровой лаборатории;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>
        <w:rPr>
          <w:rFonts w:ascii="Times New Roman" w:hAnsi="Times New Roman"/>
          <w:color w:val="000000"/>
          <w:sz w:val="28"/>
        </w:rPr>
        <w:t xml:space="preserve"> размножения, семенное размножение (на примере покрытосеменных, или цветковых);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растения и их части по раз</w:t>
      </w:r>
      <w:r>
        <w:rPr>
          <w:rFonts w:ascii="Times New Roman" w:hAnsi="Times New Roman"/>
          <w:color w:val="000000"/>
          <w:sz w:val="28"/>
        </w:rPr>
        <w:t>ным основаниям;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</w:t>
      </w:r>
      <w:r>
        <w:rPr>
          <w:rFonts w:ascii="Times New Roman" w:hAnsi="Times New Roman"/>
          <w:color w:val="000000"/>
          <w:sz w:val="28"/>
        </w:rPr>
        <w:t>ния для выращивания и размножения культурных растений;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работе с </w:t>
      </w:r>
      <w:r>
        <w:rPr>
          <w:rFonts w:ascii="Times New Roman" w:hAnsi="Times New Roman"/>
          <w:color w:val="000000"/>
          <w:sz w:val="28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>
        <w:rPr>
          <w:rFonts w:ascii="Times New Roman" w:hAnsi="Times New Roman"/>
          <w:color w:val="000000"/>
          <w:sz w:val="28"/>
        </w:rPr>
        <w:t>ного цикла, различными видами искусства;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</w:t>
      </w:r>
      <w:r>
        <w:rPr>
          <w:rFonts w:ascii="Times New Roman" w:hAnsi="Times New Roman"/>
          <w:color w:val="000000"/>
          <w:sz w:val="28"/>
        </w:rPr>
        <w:t>ные и устные сообщения, используя понятийный аппарат изучаемого раздела биологии.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классификации растений, основные систематические группы растений </w:t>
      </w:r>
      <w:r>
        <w:rPr>
          <w:rFonts w:ascii="Times New Roman" w:hAnsi="Times New Roman"/>
          <w:color w:val="000000"/>
          <w:sz w:val="28"/>
        </w:rPr>
        <w:t>(водоросли, мхи, плауны, хвощи, папоротники, голосеменные, покрытосеменные или цветковые);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</w:t>
      </w:r>
      <w:r>
        <w:rPr>
          <w:rFonts w:ascii="Times New Roman" w:hAnsi="Times New Roman"/>
          <w:color w:val="000000"/>
          <w:sz w:val="28"/>
        </w:rPr>
        <w:t>ибах, лишайниках, бактериях;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>
        <w:rPr>
          <w:rFonts w:ascii="Times New Roman" w:hAnsi="Times New Roman"/>
          <w:color w:val="000000"/>
          <w:sz w:val="28"/>
        </w:rPr>
        <w:lastRenderedPageBreak/>
        <w:t>растительное сооб</w:t>
      </w:r>
      <w:r>
        <w:rPr>
          <w:rFonts w:ascii="Times New Roman" w:hAnsi="Times New Roman"/>
          <w:color w:val="000000"/>
          <w:sz w:val="28"/>
        </w:rPr>
        <w:t>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</w:t>
      </w:r>
      <w:r>
        <w:rPr>
          <w:rFonts w:ascii="Times New Roman" w:hAnsi="Times New Roman"/>
          <w:color w:val="000000"/>
          <w:sz w:val="28"/>
        </w:rPr>
        <w:t>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покрытосеменных или цветковых, семейств двудо</w:t>
      </w:r>
      <w:r>
        <w:rPr>
          <w:rFonts w:ascii="Times New Roman" w:hAnsi="Times New Roman"/>
          <w:color w:val="000000"/>
          <w:sz w:val="28"/>
        </w:rPr>
        <w:t>льных и однодольных растений;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систематике растений, микологии и </w:t>
      </w:r>
      <w:r>
        <w:rPr>
          <w:rFonts w:ascii="Times New Roman" w:hAnsi="Times New Roman"/>
          <w:color w:val="000000"/>
          <w:sz w:val="28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существенные признаки строения и жизнедеятельност</w:t>
      </w:r>
      <w:r>
        <w:rPr>
          <w:rFonts w:ascii="Times New Roman" w:hAnsi="Times New Roman"/>
          <w:color w:val="000000"/>
          <w:sz w:val="28"/>
        </w:rPr>
        <w:t>и растений, бактерий, грибов, лишайников;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растений в ходе эволюции растительного мира н</w:t>
      </w:r>
      <w:r>
        <w:rPr>
          <w:rFonts w:ascii="Times New Roman" w:hAnsi="Times New Roman"/>
          <w:color w:val="000000"/>
          <w:sz w:val="28"/>
        </w:rPr>
        <w:t>а Земле;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>
        <w:rPr>
          <w:rFonts w:ascii="Times New Roman" w:hAnsi="Times New Roman"/>
          <w:color w:val="000000"/>
          <w:sz w:val="28"/>
        </w:rPr>
        <w:t>родных зон Земли;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растений, грибов, лишайников, бактерий в природных сообществах, в хозяйственной деятельно</w:t>
      </w:r>
      <w:r>
        <w:rPr>
          <w:rFonts w:ascii="Times New Roman" w:hAnsi="Times New Roman"/>
          <w:color w:val="000000"/>
          <w:sz w:val="28"/>
        </w:rPr>
        <w:t>сти человека и его повседневной жизни;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</w:t>
      </w:r>
      <w:r>
        <w:rPr>
          <w:rFonts w:ascii="Times New Roman" w:hAnsi="Times New Roman"/>
          <w:color w:val="000000"/>
          <w:sz w:val="28"/>
        </w:rPr>
        <w:t>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</w:t>
      </w:r>
      <w:r>
        <w:rPr>
          <w:rFonts w:ascii="Times New Roman" w:hAnsi="Times New Roman"/>
          <w:color w:val="000000"/>
          <w:sz w:val="28"/>
        </w:rPr>
        <w:t>й посудой в соответствии с инструкциями на уроке и во внеурочной деятельности;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</w:t>
      </w:r>
      <w:r>
        <w:rPr>
          <w:rFonts w:ascii="Times New Roman" w:hAnsi="Times New Roman"/>
          <w:color w:val="000000"/>
          <w:sz w:val="28"/>
        </w:rPr>
        <w:t xml:space="preserve"> системыв другую;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биологии к к</w:t>
      </w:r>
      <w:r>
        <w:rPr>
          <w:rFonts w:ascii="Times New Roman" w:hAnsi="Times New Roman"/>
          <w:color w:val="000000"/>
          <w:sz w:val="28"/>
        </w:rPr>
        <w:t xml:space="preserve">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зоологию как биологическую науку, её разделы и связь с другими науками и техникой;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</w:t>
      </w:r>
      <w:r>
        <w:rPr>
          <w:rFonts w:ascii="Times New Roman" w:hAnsi="Times New Roman"/>
          <w:color w:val="000000"/>
          <w:sz w:val="28"/>
        </w:rPr>
        <w:t>ых (простейшие, кишечнополостные, плоские, круглые и кольчатые черви, членистоногие, моллюски, хордовые);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</w:t>
      </w:r>
      <w:r>
        <w:rPr>
          <w:rFonts w:ascii="Times New Roman" w:hAnsi="Times New Roman"/>
          <w:color w:val="000000"/>
          <w:sz w:val="28"/>
        </w:rPr>
        <w:t xml:space="preserve"> в развитие наук о животных;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</w:t>
      </w:r>
      <w:r>
        <w:rPr>
          <w:rFonts w:ascii="Times New Roman" w:hAnsi="Times New Roman"/>
          <w:color w:val="000000"/>
          <w:sz w:val="28"/>
        </w:rPr>
        <w:t>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</w:t>
      </w:r>
      <w:r>
        <w:rPr>
          <w:rFonts w:ascii="Times New Roman" w:hAnsi="Times New Roman"/>
          <w:color w:val="000000"/>
          <w:sz w:val="28"/>
        </w:rPr>
        <w:t xml:space="preserve"> задачей и в контексте;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животные ткани и органы животных между собой;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строение и жизнедеятельность животного </w:t>
      </w:r>
      <w:r>
        <w:rPr>
          <w:rFonts w:ascii="Times New Roman" w:hAnsi="Times New Roman"/>
          <w:color w:val="000000"/>
          <w:sz w:val="28"/>
        </w:rPr>
        <w:t>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животных изучаемых систематических групп: движение, питание, дыхание</w:t>
      </w:r>
      <w:r>
        <w:rPr>
          <w:rFonts w:ascii="Times New Roman" w:hAnsi="Times New Roman"/>
          <w:color w:val="000000"/>
          <w:sz w:val="28"/>
        </w:rPr>
        <w:t>, транспорт веществ, выделение, регуляцию, поведение, рост, развитие, размножение;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животных изучаемых</w:t>
      </w:r>
      <w:r>
        <w:rPr>
          <w:rFonts w:ascii="Times New Roman" w:hAnsi="Times New Roman"/>
          <w:color w:val="000000"/>
          <w:sz w:val="28"/>
        </w:rPr>
        <w:t xml:space="preserve">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членистоногих и хордовых, отрядов насекомых и млекопитающих;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</w:t>
      </w:r>
      <w:r>
        <w:rPr>
          <w:rFonts w:ascii="Times New Roman" w:hAnsi="Times New Roman"/>
          <w:color w:val="000000"/>
          <w:sz w:val="28"/>
        </w:rPr>
        <w:t>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равнивать представителей отдельных систематических групп животных и делать выводы на основе сравнения;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животных на основании особенностей строения;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</w:t>
      </w:r>
      <w:r>
        <w:rPr>
          <w:rFonts w:ascii="Times New Roman" w:hAnsi="Times New Roman"/>
          <w:color w:val="000000"/>
          <w:sz w:val="28"/>
        </w:rPr>
        <w:t xml:space="preserve"> черты приспособленности животных к среде обитания, значение экологических факторов для животных;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животных в природных сообществах, цепи питания;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животных с растениями, грибами, лишайниками и бактериями в прир</w:t>
      </w:r>
      <w:r>
        <w:rPr>
          <w:rFonts w:ascii="Times New Roman" w:hAnsi="Times New Roman"/>
          <w:color w:val="000000"/>
          <w:sz w:val="28"/>
        </w:rPr>
        <w:t>одных сообществах;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животных в природных сообществах;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домашних и непродуктивных животных в жизни человека, роль промыс</w:t>
      </w:r>
      <w:r>
        <w:rPr>
          <w:rFonts w:ascii="Times New Roman" w:hAnsi="Times New Roman"/>
          <w:color w:val="000000"/>
          <w:sz w:val="28"/>
        </w:rPr>
        <w:t>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мероприятиях по охране животного мира Земли;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</w:t>
      </w:r>
      <w:r>
        <w:rPr>
          <w:rFonts w:ascii="Times New Roman" w:hAnsi="Times New Roman"/>
          <w:color w:val="000000"/>
          <w:sz w:val="28"/>
        </w:rPr>
        <w:t xml:space="preserve">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</w:t>
      </w:r>
      <w:r>
        <w:rPr>
          <w:rFonts w:ascii="Times New Roman" w:hAnsi="Times New Roman"/>
          <w:color w:val="000000"/>
          <w:sz w:val="28"/>
        </w:rPr>
        <w:t>ь простейшие биологические опыты и эксперименты;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приёмами работы с </w:t>
      </w:r>
      <w:r>
        <w:rPr>
          <w:rFonts w:ascii="Times New Roman" w:hAnsi="Times New Roman"/>
          <w:color w:val="000000"/>
          <w:sz w:val="28"/>
        </w:rPr>
        <w:t>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</w:t>
      </w:r>
      <w:r>
        <w:rPr>
          <w:rFonts w:ascii="Times New Roman" w:hAnsi="Times New Roman"/>
          <w:color w:val="000000"/>
          <w:sz w:val="28"/>
        </w:rPr>
        <w:t>ла биологии, сопровождать выступление презентацией с учётом особенностей аудитории обучающихся.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науки о человеке (антропологию, анатомию, физиологию, медицину</w:t>
      </w:r>
      <w:r>
        <w:rPr>
          <w:rFonts w:ascii="Times New Roman" w:hAnsi="Times New Roman"/>
          <w:color w:val="000000"/>
          <w:sz w:val="28"/>
        </w:rPr>
        <w:t>, гигиену, экологию человека, психологию) и их связи с другими науками и техникой;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</w:t>
      </w:r>
      <w:r>
        <w:rPr>
          <w:rFonts w:ascii="Times New Roman" w:hAnsi="Times New Roman"/>
          <w:color w:val="000000"/>
          <w:sz w:val="28"/>
        </w:rPr>
        <w:t>е расы и адаптивные типы людей), родство человеческих рас;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</w:t>
      </w:r>
      <w:r>
        <w:rPr>
          <w:rFonts w:ascii="Times New Roman" w:hAnsi="Times New Roman"/>
          <w:color w:val="000000"/>
          <w:sz w:val="28"/>
        </w:rPr>
        <w:t>ёных в развитие представлений о происхождении, строении, жизнедеятельности, поведении, экологии человека;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</w:t>
      </w:r>
      <w:r>
        <w:rPr>
          <w:rFonts w:ascii="Times New Roman" w:hAnsi="Times New Roman"/>
          <w:color w:val="000000"/>
          <w:sz w:val="28"/>
        </w:rPr>
        <w:t xml:space="preserve">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</w:t>
      </w:r>
      <w:r>
        <w:rPr>
          <w:rFonts w:ascii="Times New Roman" w:hAnsi="Times New Roman"/>
          <w:color w:val="000000"/>
          <w:sz w:val="28"/>
        </w:rPr>
        <w:t>тствии с поставленной задачей и в контексте;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клетки разных тканей, групп тка</w:t>
      </w:r>
      <w:r>
        <w:rPr>
          <w:rFonts w:ascii="Times New Roman" w:hAnsi="Times New Roman"/>
          <w:color w:val="000000"/>
          <w:sz w:val="28"/>
        </w:rPr>
        <w:t>ней, органы, системы органов человека; процессы жизнедеятельности организма человека, делать выводы на основе сравнения;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</w:t>
      </w:r>
      <w:r>
        <w:rPr>
          <w:rFonts w:ascii="Times New Roman" w:hAnsi="Times New Roman"/>
          <w:color w:val="000000"/>
          <w:sz w:val="28"/>
        </w:rPr>
        <w:t>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</w:t>
      </w:r>
      <w:r>
        <w:rPr>
          <w:rFonts w:ascii="Times New Roman" w:hAnsi="Times New Roman"/>
          <w:color w:val="000000"/>
          <w:sz w:val="28"/>
        </w:rPr>
        <w:t>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модели для выявления особенностей строения и функционирования органов и систем органов </w:t>
      </w:r>
      <w:r>
        <w:rPr>
          <w:rFonts w:ascii="Times New Roman" w:hAnsi="Times New Roman"/>
          <w:color w:val="000000"/>
          <w:sz w:val="28"/>
        </w:rPr>
        <w:t>человека;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</w:t>
      </w:r>
      <w:r>
        <w:rPr>
          <w:rFonts w:ascii="Times New Roman" w:hAnsi="Times New Roman"/>
          <w:color w:val="000000"/>
          <w:sz w:val="28"/>
        </w:rPr>
        <w:t>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наследственные и ненаследственные (инфекционные, неинфекцио</w:t>
      </w:r>
      <w:r>
        <w:rPr>
          <w:rFonts w:ascii="Times New Roman" w:hAnsi="Times New Roman"/>
          <w:color w:val="000000"/>
          <w:sz w:val="28"/>
        </w:rPr>
        <w:t>нные) заболевания человека, объяснять значение мер профилактики в предупреждении заболеваний человека;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>
        <w:rPr>
          <w:rFonts w:ascii="Times New Roman" w:hAnsi="Times New Roman"/>
          <w:color w:val="000000"/>
          <w:sz w:val="28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>
        <w:rPr>
          <w:rFonts w:ascii="Times New Roman" w:hAnsi="Times New Roman"/>
          <w:color w:val="000000"/>
          <w:sz w:val="28"/>
        </w:rPr>
        <w:t>ать полученные значения;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>
        <w:rPr>
          <w:rFonts w:ascii="Times New Roman" w:hAnsi="Times New Roman"/>
          <w:color w:val="000000"/>
          <w:sz w:val="28"/>
        </w:rPr>
        <w:t>лноценного отдыха, позитивное эмоционально-психическое состояние;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>
        <w:rPr>
          <w:rFonts w:ascii="Times New Roman" w:hAnsi="Times New Roman"/>
          <w:color w:val="000000"/>
          <w:sz w:val="28"/>
        </w:rPr>
        <w:lastRenderedPageBreak/>
        <w:t>активности, стрессоустойчивости, для исключения вредных привычек, зави</w:t>
      </w:r>
      <w:r>
        <w:rPr>
          <w:rFonts w:ascii="Times New Roman" w:hAnsi="Times New Roman"/>
          <w:color w:val="000000"/>
          <w:sz w:val="28"/>
        </w:rPr>
        <w:t>симостей;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</w:t>
      </w:r>
      <w:r>
        <w:rPr>
          <w:rFonts w:ascii="Times New Roman" w:hAnsi="Times New Roman"/>
          <w:color w:val="000000"/>
          <w:sz w:val="28"/>
        </w:rPr>
        <w:t>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наблюдать, измерять, описы</w:t>
      </w:r>
      <w:r>
        <w:rPr>
          <w:rFonts w:ascii="Times New Roman" w:hAnsi="Times New Roman"/>
          <w:color w:val="000000"/>
          <w:sz w:val="28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>
        <w:rPr>
          <w:rFonts w:ascii="Times New Roman" w:hAnsi="Times New Roman"/>
          <w:color w:val="000000"/>
          <w:sz w:val="28"/>
        </w:rPr>
        <w:t>и с инструкциями на уроке и во внеурочной деятельности;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2712EE" w:rsidRDefault="00A23C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</w:t>
      </w:r>
      <w:r>
        <w:rPr>
          <w:rFonts w:ascii="Times New Roman" w:hAnsi="Times New Roman"/>
          <w:color w:val="000000"/>
          <w:sz w:val="28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2712EE" w:rsidRDefault="002712EE">
      <w:pPr>
        <w:sectPr w:rsidR="002712EE">
          <w:pgSz w:w="11906" w:h="16383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bookmarkStart w:id="8" w:name="block-2675172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712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2712E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2712E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2712E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00"/>
      </w:tblGrid>
      <w:tr w:rsidR="002712E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bookmarkStart w:id="9" w:name="block-267517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2712E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https://m.edsoo.ru/863cca60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-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https://m.edsoo.ru/863ccf56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https://m.edsoo.ru/863cd0c8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https://m.edsoo.ru/863cd9ce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школьном кабинете. Ознакомление с устройством лупы, светового микроскопа, прав</w:t>
            </w:r>
            <w:r>
              <w:rPr>
                <w:rFonts w:ascii="Times New Roman" w:hAnsi="Times New Roman"/>
                <w:color w:val="000000"/>
                <w:sz w:val="24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https://m.edsoo.ru/863cd65e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>
              <w:rPr>
                <w:rFonts w:ascii="Times New Roman" w:hAnsi="Times New Roman"/>
                <w:color w:val="000000"/>
                <w:sz w:val="24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https://m.edsoo.ru/863cd866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https://m.edsoo.ru/863cdb36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https://m.edsoo.ru/863cd3de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Цитология – наука о </w:t>
            </w:r>
            <w:r>
              <w:rPr>
                <w:rFonts w:ascii="Times New Roman" w:hAnsi="Times New Roman"/>
                <w:color w:val="000000"/>
                <w:sz w:val="24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https://m.edsoo.ru/863cddde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https://m.edsoo.ru/863ce568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https://m.edsoo.ru/863ce73e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https://m.edsoo.ru/863cea68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https://m.edsoo.ru/863cec3e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Почвенная среда обитания организмов. Практическая работа «Выявление приспособлений организмов к среде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https://m.edsoo.ru/863cedba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https://m.edsoo.ru/863cf508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https://m.edsoo.ru/863cf7e2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https://m.edsoo.ru/863cfb20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сообщества, их отличие от природных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https://m.edsoo.ru/863cfd3c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https://m.edsoo.ru/863cfeea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https://m.edsoo.ru/863d064c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2712E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https://m.edsoo.ru/863d0af2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https://m.edsoo.ru/863d0c82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https://m.edsoo.ru/863d0de0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Растительная клетка, ее изучение.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https://m.edsoo.ru/863d0fde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состав клетки. Лабораторная работа «Обнаружение </w:t>
            </w:r>
            <w:r>
              <w:rPr>
                <w:rFonts w:ascii="Times New Roman" w:hAnsi="Times New Roman"/>
                <w:color w:val="000000"/>
                <w:sz w:val="24"/>
              </w:rPr>
              <w:t>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https://m.edsoo.ru/863d115a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растений. Лабораторная работа «Изучение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строения травянистого цветкового растения (на живых или гербарных экземплярах растений): пастушья сумка, редька дикая, лютик </w:t>
            </w:r>
            <w:r>
              <w:rPr>
                <w:rFonts w:ascii="Times New Roman" w:hAnsi="Times New Roman"/>
                <w:color w:val="000000"/>
                <w:sz w:val="24"/>
              </w:rPr>
              <w:t>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https://m.edsoo.ru/863d12ae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https://m.edsoo.ru/863d1402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https://m.edsoo.ru/863d197a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Побег.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https://m.edsoo.ru/863d1c90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https://m.edsoo.ru/863d28ca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Внешнее и внутреннее 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https://m.edsoo.ru/863d1e98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Видоизменения побегов. Лабораторная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https://m.edsoo.ru/863d2550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https://m.edsoo.ru/863d1b00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https://m.edsoo.ru/863d21c2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https://m.edsoo.ru/863d2320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Прорастание </w:t>
            </w:r>
            <w:r>
              <w:rPr>
                <w:rFonts w:ascii="Times New Roman" w:hAnsi="Times New Roman"/>
                <w:color w:val="000000"/>
                <w:sz w:val="24"/>
              </w:rPr>
              <w:t>семян. Практическая работа «Определение всхожести семян культурных растений и посев их в грунт». 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https://m.edsoo.ru/863d2fb4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https://m.edsoo.ru/863d39c8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</w:t>
            </w:r>
            <w:r>
              <w:rPr>
                <w:rFonts w:ascii="Times New Roman" w:hAnsi="Times New Roman"/>
                <w:color w:val="000000"/>
                <w:sz w:val="24"/>
              </w:rPr>
              <w:t>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https://m.edsoo.ru/863d34d2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о строении и жизнедеятельности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2712E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https://m.edsoo.ru/863d4314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https://m.edsoo.ru/863d449a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https://m.edsoo.ru/863d46a2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https://m.edsoo.ru/863d4832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https://m.edsoo.ru/863d499a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и строение мхов. Практическая работа «Изучение внешнего строения мхов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https://m.edsoo.ru/863d4b02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https://m.edsoo.ru/863d4e5e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 плаунов, хвощей и папоротников. 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https://m.edsoo.ru/863d512e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https://m.edsoo.ru/863d5282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https://m.edsoo.ru/863d55a2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https://m.edsoo.ru/863d5714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 покрытосеменных растений. 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https://m.edsoo.ru/863d5868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https://m.edsoo.ru/863d5a02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r>
              <w:rPr>
                <w:rFonts w:ascii="Times New Roman" w:hAnsi="Times New Roman"/>
                <w:color w:val="000000"/>
                <w:sz w:val="24"/>
              </w:rPr>
              <w:t>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признаки семейств класса однодольные. Практическая работа «Изучение признаков представителей семейств: Лилейные, Злаки (Мятликовые) </w:t>
            </w:r>
            <w:r>
              <w:rPr>
                <w:rFonts w:ascii="Times New Roman" w:hAnsi="Times New Roman"/>
                <w:color w:val="000000"/>
                <w:sz w:val="24"/>
              </w:rPr>
              <w:t>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https://m.edsoo.ru/863d634e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https://m.edsoo.ru/863d651a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https://m.edsoo.ru/863d668c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и среда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https://m.edsoo.ru/863d67ea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происхождение. 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https://m.edsoo.ru/863d6cc2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https://m.edsoo.ru/863d6e2a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https://m.edsoo.ru/863d6f88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Плесневые и дрожжи.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Лишайники - комплексные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https://m.edsoo.ru/863d7460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2712E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https://m.edsoo.ru/863d7744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https://m.edsoo.ru/863d78a2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https://m.edsoo.ru/863d7c26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https://m.edsoo.ru/863d7d98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https://m.edsoo.ru/863d7f1e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https://m.edsoo.ru/863d809a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Питание и пищеварение у позвоночных животных.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«Изучение способов поглощения пищи 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https://m.edsoo.ru/863d82ca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https://m.edsoo.ru/863d84fa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https://m.edsoo.ru/863d8d74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простейших. 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простейших. Значение простейших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человека. 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кишечнополостных.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кишечнополостных. Значение кишечнополостных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https://m.edsoo.ru/863d9ba2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Кольчатые черви. Практическая работа «Исследование внутреннего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Паукообразные.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https://m.edsoo.ru/863da6a6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Насекомые. Особенности строения и жизнедеятельности. Практическая работа «Исследование внешнего строения насекомого (на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 с неполным превращением. Практическая работа «Ознакомление с различными типами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рыб. Практическая работа «Исследование внешнего строения и особенностей передвижения рыбы (на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внутреннего строения и процессов жизнедеятельности рыб. Лабораторная работа «Исследование внутреннего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рыб. Значение рыб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https://m.edsoo.ru/863db2ea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птиц. Практическая работа «Исследование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https://m.edsoo.ru/863dc1ea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процессов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жизнедеятельности птиц.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и </w:t>
            </w:r>
            <w:r>
              <w:rPr>
                <w:rFonts w:ascii="Times New Roman" w:hAnsi="Times New Roman"/>
                <w:color w:val="000000"/>
                <w:sz w:val="24"/>
              </w:rPr>
              <w:t>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Палеонтология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наука о древних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этапы эволюции беспозвоночных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https://m.edsoo.ru/863de1ca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https://m.edsoo.ru/863de846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https://m.edsoo.ru/863de9a4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городе. Меры сохранения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2712E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12EE" w:rsidRDefault="002712EE">
            <w:pPr>
              <w:spacing w:after="0"/>
              <w:ind w:left="135"/>
            </w:pPr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2EE" w:rsidRDefault="002712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2EE" w:rsidRDefault="002712EE"/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Нервные клетки. Рефлекс. </w:t>
            </w:r>
            <w:r>
              <w:rPr>
                <w:rFonts w:ascii="Times New Roman" w:hAnsi="Times New Roman"/>
                <w:color w:val="000000"/>
                <w:sz w:val="24"/>
              </w:rPr>
              <w:t>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Спинной мозг, его 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как единое целое.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Скелет человека, строение его отделов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Кости, их химический состав, строение. Типы костей. Практическая работа «Исследование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https://m.edsoo.ru/863e0d9e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травматизма.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среда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Иммунитет и </w:t>
            </w:r>
            <w:r>
              <w:rPr>
                <w:rFonts w:ascii="Times New Roman" w:hAnsi="Times New Roman"/>
                <w:color w:val="000000"/>
                <w:sz w:val="24"/>
              </w:rPr>
              <w:t>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Регуляция деятельности сердца и сосудов. Практическая работа «Определение пульса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числа сердечных сокращений в покое и после дозированных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сердечно-сосудистых заболеваний. Первая помощь </w:t>
            </w:r>
            <w:r>
              <w:rPr>
                <w:rFonts w:ascii="Times New Roman" w:hAnsi="Times New Roman"/>
                <w:color w:val="000000"/>
                <w:sz w:val="24"/>
              </w:rPr>
              <w:t>при кровотечениях. 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поражении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органов дыхания Практическая работа «Определение частоты дыхания. 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Питательные вещества и пищевые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продукты. 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ротовой полости. Практическая работа «Исследование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</w:t>
            </w:r>
            <w:r>
              <w:rPr>
                <w:rFonts w:ascii="Times New Roman" w:hAnsi="Times New Roman"/>
                <w:color w:val="000000"/>
                <w:sz w:val="24"/>
              </w:rPr>
              <w:t>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 веществ и превращение энергии в организме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режим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кожи. 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«Исследование с помощью лупы тыльной и ладонной стороны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Кожа и ее производные. Практическая работа «Описание мер по уходу за кожей лица и </w:t>
            </w:r>
            <w:r>
              <w:rPr>
                <w:rFonts w:ascii="Times New Roman" w:hAnsi="Times New Roman"/>
                <w:color w:val="000000"/>
                <w:sz w:val="24"/>
              </w:rPr>
              <w:t>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Гигиена кожи. Закаливание.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мочевыделительной системы, их 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Практическая работа «Определение 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Заболевания органов мочевыделительной системы, их предупреждение. 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чувств и их значение. Глаз и зрение.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 работы зрительного анализатора. Гигиена зрения.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https://m.edsoo.ru/863e51fa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Ухо и слух.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«Изучение строения органа слуха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психики человека. Практическая работа «Оценка сформированности навыков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Память и внимание. Практическая работа «Изучение кратковременной памяти. 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Среда обитания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12EE" w:rsidRDefault="002712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https://m.edsoo.ru/863e600a</w:t>
              </w:r>
            </w:hyperlink>
          </w:p>
        </w:tc>
      </w:tr>
      <w:tr w:rsidR="002712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12EE" w:rsidRDefault="00A23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2EE" w:rsidRDefault="002712EE"/>
        </w:tc>
      </w:tr>
    </w:tbl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2712EE">
      <w:pPr>
        <w:sectPr w:rsidR="002712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2EE" w:rsidRDefault="00A23C91">
      <w:pPr>
        <w:spacing w:after="0"/>
        <w:ind w:left="120"/>
      </w:pPr>
      <w:bookmarkStart w:id="10" w:name="block-2675171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2712EE" w:rsidRDefault="00A23C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12EE" w:rsidRDefault="00A23C9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Биология, 5-6 классы/ Пасечник В.В., Суматохин С.В., Калинова Г.С. и другие; под редакцией Пасечника В.В.,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Биология, 7 класс/ Пасечник В.В., Суматохин С.В., Калинова Г.С.; под редакцией Пасечника В.В.,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Биология, 8 класс/ Пасечник В.В., Каменский А.А., Швецов Г.Г.; под редакцией Пасечника В.В., Акционерное о</w:t>
      </w:r>
      <w:r>
        <w:rPr>
          <w:rFonts w:ascii="Times New Roman" w:hAnsi="Times New Roman"/>
          <w:color w:val="000000"/>
          <w:sz w:val="28"/>
        </w:rPr>
        <w:t>бщество «Издательство «Просвещение»</w:t>
      </w:r>
      <w:r>
        <w:rPr>
          <w:sz w:val="28"/>
        </w:rPr>
        <w:br/>
      </w:r>
      <w:bookmarkStart w:id="11" w:name="ef5aee1f-a1dd-4003-80d1-f508fdb757a8"/>
      <w:r>
        <w:rPr>
          <w:rFonts w:ascii="Times New Roman" w:hAnsi="Times New Roman"/>
          <w:color w:val="000000"/>
          <w:sz w:val="28"/>
        </w:rPr>
        <w:t xml:space="preserve"> • Биология, 9 класс/ Пасечник В.В., Каменский А.А., Швецов Г.Г. и другие; под редакцией Пасечника В.В., Акционерное общество «Издательство «Просвещение»</w:t>
      </w:r>
      <w:bookmarkEnd w:id="11"/>
    </w:p>
    <w:p w:rsidR="002712EE" w:rsidRDefault="002712EE">
      <w:pPr>
        <w:spacing w:after="0" w:line="480" w:lineRule="auto"/>
        <w:ind w:left="120"/>
      </w:pPr>
    </w:p>
    <w:p w:rsidR="002712EE" w:rsidRDefault="002712EE">
      <w:pPr>
        <w:spacing w:after="0"/>
        <w:ind w:left="120"/>
      </w:pPr>
    </w:p>
    <w:p w:rsidR="002712EE" w:rsidRDefault="00A23C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712EE" w:rsidRDefault="00A23C91">
      <w:pPr>
        <w:spacing w:after="0" w:line="480" w:lineRule="auto"/>
        <w:ind w:left="120"/>
      </w:pPr>
      <w:bookmarkStart w:id="12" w:name="2209f42f-fc21-454f-8857-623babe6c98c"/>
      <w:r>
        <w:rPr>
          <w:rFonts w:ascii="Times New Roman" w:hAnsi="Times New Roman"/>
          <w:color w:val="000000"/>
          <w:sz w:val="28"/>
        </w:rPr>
        <w:t>Методические материалы для уч</w:t>
      </w:r>
      <w:r>
        <w:rPr>
          <w:rFonts w:ascii="Times New Roman" w:hAnsi="Times New Roman"/>
          <w:color w:val="000000"/>
          <w:sz w:val="28"/>
        </w:rPr>
        <w:t>ителя</w:t>
      </w:r>
      <w:bookmarkEnd w:id="12"/>
    </w:p>
    <w:p w:rsidR="002712EE" w:rsidRDefault="002712EE">
      <w:pPr>
        <w:spacing w:after="0"/>
        <w:ind w:left="120"/>
      </w:pPr>
    </w:p>
    <w:p w:rsidR="002712EE" w:rsidRDefault="00A23C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712EE" w:rsidRDefault="00A23C91">
      <w:pPr>
        <w:spacing w:after="0" w:line="480" w:lineRule="auto"/>
        <w:ind w:left="120"/>
      </w:pPr>
      <w:bookmarkStart w:id="13" w:name="58b488b0-6075-4e79-8cce-36e3324edc42"/>
      <w:r>
        <w:rPr>
          <w:rFonts w:ascii="Times New Roman" w:hAnsi="Times New Roman"/>
          <w:color w:val="000000"/>
          <w:sz w:val="28"/>
        </w:rPr>
        <w:t>РЭШ</w:t>
      </w:r>
      <w:bookmarkEnd w:id="13"/>
    </w:p>
    <w:p w:rsidR="002712EE" w:rsidRDefault="002712EE">
      <w:pPr>
        <w:sectPr w:rsidR="002712E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A23C91" w:rsidRDefault="00A23C91"/>
    <w:sectPr w:rsidR="00A23C91" w:rsidSect="002712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D50"/>
    <w:multiLevelType w:val="multilevel"/>
    <w:tmpl w:val="B4D850A4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20632"/>
    <w:multiLevelType w:val="multilevel"/>
    <w:tmpl w:val="956A6E6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973AF8"/>
    <w:multiLevelType w:val="multilevel"/>
    <w:tmpl w:val="06289A6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344CBB"/>
    <w:multiLevelType w:val="multilevel"/>
    <w:tmpl w:val="D9F0749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3D03D2"/>
    <w:multiLevelType w:val="multilevel"/>
    <w:tmpl w:val="8F5ADEE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F0DE2"/>
    <w:multiLevelType w:val="multilevel"/>
    <w:tmpl w:val="A5E00C0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276A24"/>
    <w:multiLevelType w:val="multilevel"/>
    <w:tmpl w:val="6AE6893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A21EE2"/>
    <w:multiLevelType w:val="multilevel"/>
    <w:tmpl w:val="EC4CE8EA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E25887"/>
    <w:multiLevelType w:val="multilevel"/>
    <w:tmpl w:val="EB084A8C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2523C3"/>
    <w:multiLevelType w:val="multilevel"/>
    <w:tmpl w:val="5F12B41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B72C62"/>
    <w:multiLevelType w:val="multilevel"/>
    <w:tmpl w:val="DDDCD4F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2906F4"/>
    <w:multiLevelType w:val="multilevel"/>
    <w:tmpl w:val="B9742C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C5027F"/>
    <w:multiLevelType w:val="multilevel"/>
    <w:tmpl w:val="EF4CBE8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FF21F7"/>
    <w:multiLevelType w:val="multilevel"/>
    <w:tmpl w:val="6CFA36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A232B9"/>
    <w:multiLevelType w:val="multilevel"/>
    <w:tmpl w:val="51BAC7B0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2F5EB7"/>
    <w:multiLevelType w:val="multilevel"/>
    <w:tmpl w:val="A9DE3DB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064AA6"/>
    <w:multiLevelType w:val="multilevel"/>
    <w:tmpl w:val="2306EE0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F02A18"/>
    <w:multiLevelType w:val="multilevel"/>
    <w:tmpl w:val="4152752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0B7D7A"/>
    <w:multiLevelType w:val="multilevel"/>
    <w:tmpl w:val="13F038C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614EF8"/>
    <w:multiLevelType w:val="multilevel"/>
    <w:tmpl w:val="AEB0285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783957"/>
    <w:multiLevelType w:val="multilevel"/>
    <w:tmpl w:val="FF7E382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FA2E96"/>
    <w:multiLevelType w:val="multilevel"/>
    <w:tmpl w:val="B8505F6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D44D6A"/>
    <w:multiLevelType w:val="multilevel"/>
    <w:tmpl w:val="39AE347A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B25225"/>
    <w:multiLevelType w:val="multilevel"/>
    <w:tmpl w:val="3E70D7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BE0868"/>
    <w:multiLevelType w:val="multilevel"/>
    <w:tmpl w:val="4770219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46105D"/>
    <w:multiLevelType w:val="multilevel"/>
    <w:tmpl w:val="ED38227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A83FA7"/>
    <w:multiLevelType w:val="multilevel"/>
    <w:tmpl w:val="6DA2646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D5004C"/>
    <w:multiLevelType w:val="multilevel"/>
    <w:tmpl w:val="398628F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E64FC6"/>
    <w:multiLevelType w:val="multilevel"/>
    <w:tmpl w:val="5A8AF86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AF16E7"/>
    <w:multiLevelType w:val="multilevel"/>
    <w:tmpl w:val="988CC40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984EB0"/>
    <w:multiLevelType w:val="multilevel"/>
    <w:tmpl w:val="E07CBA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90726E"/>
    <w:multiLevelType w:val="multilevel"/>
    <w:tmpl w:val="619AB41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F51904"/>
    <w:multiLevelType w:val="multilevel"/>
    <w:tmpl w:val="C67646F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1113A1"/>
    <w:multiLevelType w:val="multilevel"/>
    <w:tmpl w:val="549E826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CC3DED"/>
    <w:multiLevelType w:val="multilevel"/>
    <w:tmpl w:val="DA0E09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8"/>
  </w:num>
  <w:num w:numId="3">
    <w:abstractNumId w:val="12"/>
  </w:num>
  <w:num w:numId="4">
    <w:abstractNumId w:val="32"/>
  </w:num>
  <w:num w:numId="5">
    <w:abstractNumId w:val="6"/>
  </w:num>
  <w:num w:numId="6">
    <w:abstractNumId w:val="24"/>
  </w:num>
  <w:num w:numId="7">
    <w:abstractNumId w:val="23"/>
  </w:num>
  <w:num w:numId="8">
    <w:abstractNumId w:val="17"/>
  </w:num>
  <w:num w:numId="9">
    <w:abstractNumId w:val="33"/>
  </w:num>
  <w:num w:numId="10">
    <w:abstractNumId w:val="13"/>
  </w:num>
  <w:num w:numId="11">
    <w:abstractNumId w:val="1"/>
  </w:num>
  <w:num w:numId="12">
    <w:abstractNumId w:val="20"/>
  </w:num>
  <w:num w:numId="13">
    <w:abstractNumId w:val="27"/>
  </w:num>
  <w:num w:numId="14">
    <w:abstractNumId w:val="5"/>
  </w:num>
  <w:num w:numId="15">
    <w:abstractNumId w:val="30"/>
  </w:num>
  <w:num w:numId="16">
    <w:abstractNumId w:val="25"/>
  </w:num>
  <w:num w:numId="17">
    <w:abstractNumId w:val="29"/>
  </w:num>
  <w:num w:numId="18">
    <w:abstractNumId w:val="16"/>
  </w:num>
  <w:num w:numId="19">
    <w:abstractNumId w:val="21"/>
  </w:num>
  <w:num w:numId="20">
    <w:abstractNumId w:val="18"/>
  </w:num>
  <w:num w:numId="21">
    <w:abstractNumId w:val="11"/>
  </w:num>
  <w:num w:numId="22">
    <w:abstractNumId w:val="9"/>
  </w:num>
  <w:num w:numId="23">
    <w:abstractNumId w:val="15"/>
  </w:num>
  <w:num w:numId="24">
    <w:abstractNumId w:val="19"/>
  </w:num>
  <w:num w:numId="25">
    <w:abstractNumId w:val="3"/>
  </w:num>
  <w:num w:numId="26">
    <w:abstractNumId w:val="10"/>
  </w:num>
  <w:num w:numId="27">
    <w:abstractNumId w:val="26"/>
  </w:num>
  <w:num w:numId="28">
    <w:abstractNumId w:val="31"/>
  </w:num>
  <w:num w:numId="29">
    <w:abstractNumId w:val="8"/>
  </w:num>
  <w:num w:numId="30">
    <w:abstractNumId w:val="4"/>
  </w:num>
  <w:num w:numId="31">
    <w:abstractNumId w:val="14"/>
  </w:num>
  <w:num w:numId="32">
    <w:abstractNumId w:val="7"/>
  </w:num>
  <w:num w:numId="33">
    <w:abstractNumId w:val="0"/>
  </w:num>
  <w:num w:numId="34">
    <w:abstractNumId w:val="2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712EE"/>
    <w:rsid w:val="002712EE"/>
    <w:rsid w:val="00A23C91"/>
    <w:rsid w:val="00D6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712E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7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6a2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65e" TargetMode="External"/><Relationship Id="rId84" Type="http://schemas.openxmlformats.org/officeDocument/2006/relationships/hyperlink" Target="https://m.edsoo.ru/863d0340" TargetMode="External"/><Relationship Id="rId138" Type="http://schemas.openxmlformats.org/officeDocument/2006/relationships/hyperlink" Target="https://m.edsoo.ru/863d607e" TargetMode="External"/><Relationship Id="rId159" Type="http://schemas.openxmlformats.org/officeDocument/2006/relationships/hyperlink" Target="https://m.edsoo.ru/863d72b2" TargetMode="External"/><Relationship Id="rId170" Type="http://schemas.openxmlformats.org/officeDocument/2006/relationships/hyperlink" Target="https://m.edsoo.ru/863d8856" TargetMode="External"/><Relationship Id="rId191" Type="http://schemas.openxmlformats.org/officeDocument/2006/relationships/hyperlink" Target="https://m.edsoo.ru/863da89a" TargetMode="External"/><Relationship Id="rId205" Type="http://schemas.openxmlformats.org/officeDocument/2006/relationships/hyperlink" Target="https://m.edsoo.ru/863dbef2" TargetMode="External"/><Relationship Id="rId226" Type="http://schemas.openxmlformats.org/officeDocument/2006/relationships/hyperlink" Target="https://m.edsoo.ru/863df188" TargetMode="External"/><Relationship Id="rId247" Type="http://schemas.openxmlformats.org/officeDocument/2006/relationships/hyperlink" Target="https://m.edsoo.ru/863e182a" TargetMode="External"/><Relationship Id="rId107" Type="http://schemas.openxmlformats.org/officeDocument/2006/relationships/hyperlink" Target="https://m.edsoo.ru/863d21c2" TargetMode="External"/><Relationship Id="rId268" Type="http://schemas.openxmlformats.org/officeDocument/2006/relationships/hyperlink" Target="https://m.edsoo.ru/863e3f76" TargetMode="External"/><Relationship Id="rId289" Type="http://schemas.openxmlformats.org/officeDocument/2006/relationships/hyperlink" Target="https://m.edsoo.ru/863e5ac4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edba" TargetMode="External"/><Relationship Id="rId128" Type="http://schemas.openxmlformats.org/officeDocument/2006/relationships/hyperlink" Target="https://m.edsoo.ru/863d5868" TargetMode="External"/><Relationship Id="rId149" Type="http://schemas.openxmlformats.org/officeDocument/2006/relationships/hyperlink" Target="https://m.edsoo.ru/863d695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63d1c90" TargetMode="External"/><Relationship Id="rId160" Type="http://schemas.openxmlformats.org/officeDocument/2006/relationships/hyperlink" Target="https://m.edsoo.ru/863d7460" TargetMode="External"/><Relationship Id="rId181" Type="http://schemas.openxmlformats.org/officeDocument/2006/relationships/hyperlink" Target="https://m.edsoo.ru/863d9a30" TargetMode="External"/><Relationship Id="rId216" Type="http://schemas.openxmlformats.org/officeDocument/2006/relationships/hyperlink" Target="https://m.edsoo.ru/863dd8ba" TargetMode="External"/><Relationship Id="rId237" Type="http://schemas.openxmlformats.org/officeDocument/2006/relationships/hyperlink" Target="https://m.edsoo.ru/863e0682" TargetMode="External"/><Relationship Id="rId258" Type="http://schemas.openxmlformats.org/officeDocument/2006/relationships/hyperlink" Target="https://m.edsoo.ru/863e2f9a" TargetMode="External"/><Relationship Id="rId279" Type="http://schemas.openxmlformats.org/officeDocument/2006/relationships/hyperlink" Target="https://m.edsoo.ru/863e4da4" TargetMode="External"/><Relationship Id="rId22" Type="http://schemas.openxmlformats.org/officeDocument/2006/relationships/hyperlink" Target="https://m.edsoo.ru/7f416720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866" TargetMode="External"/><Relationship Id="rId118" Type="http://schemas.openxmlformats.org/officeDocument/2006/relationships/hyperlink" Target="https://m.edsoo.ru/863d4832" TargetMode="External"/><Relationship Id="rId139" Type="http://schemas.openxmlformats.org/officeDocument/2006/relationships/hyperlink" Target="https://m.edsoo.ru/863d61e6" TargetMode="External"/><Relationship Id="rId290" Type="http://schemas.openxmlformats.org/officeDocument/2006/relationships/hyperlink" Target="https://m.edsoo.ru/863e5ac4" TargetMode="External"/><Relationship Id="rId85" Type="http://schemas.openxmlformats.org/officeDocument/2006/relationships/hyperlink" Target="https://m.edsoo.ru/863d064c" TargetMode="External"/><Relationship Id="rId150" Type="http://schemas.openxmlformats.org/officeDocument/2006/relationships/hyperlink" Target="https://m.edsoo.ru/863d695c" TargetMode="External"/><Relationship Id="rId171" Type="http://schemas.openxmlformats.org/officeDocument/2006/relationships/hyperlink" Target="https://m.edsoo.ru/863d89d2" TargetMode="External"/><Relationship Id="rId192" Type="http://schemas.openxmlformats.org/officeDocument/2006/relationships/hyperlink" Target="https://m.edsoo.ru/863da89a" TargetMode="External"/><Relationship Id="rId206" Type="http://schemas.openxmlformats.org/officeDocument/2006/relationships/hyperlink" Target="https://m.edsoo.ru/863dc1ea" TargetMode="External"/><Relationship Id="rId227" Type="http://schemas.openxmlformats.org/officeDocument/2006/relationships/hyperlink" Target="https://m.edsoo.ru/863df354" TargetMode="External"/><Relationship Id="rId248" Type="http://schemas.openxmlformats.org/officeDocument/2006/relationships/hyperlink" Target="https://m.edsoo.ru/863e1942" TargetMode="External"/><Relationship Id="rId269" Type="http://schemas.openxmlformats.org/officeDocument/2006/relationships/hyperlink" Target="https://m.edsoo.ru/863e3f76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320" TargetMode="External"/><Relationship Id="rId129" Type="http://schemas.openxmlformats.org/officeDocument/2006/relationships/hyperlink" Target="https://m.edsoo.ru/863d5a02" TargetMode="External"/><Relationship Id="rId280" Type="http://schemas.openxmlformats.org/officeDocument/2006/relationships/hyperlink" Target="https://m.edsoo.ru/863e4fd4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8ca" TargetMode="External"/><Relationship Id="rId140" Type="http://schemas.openxmlformats.org/officeDocument/2006/relationships/hyperlink" Target="https://m.edsoo.ru/863d5b88" TargetMode="External"/><Relationship Id="rId161" Type="http://schemas.openxmlformats.org/officeDocument/2006/relationships/hyperlink" Target="https://m.edsoo.ru/863d7744" TargetMode="External"/><Relationship Id="rId182" Type="http://schemas.openxmlformats.org/officeDocument/2006/relationships/hyperlink" Target="https://m.edsoo.ru/863d9ba2" TargetMode="External"/><Relationship Id="rId217" Type="http://schemas.openxmlformats.org/officeDocument/2006/relationships/hyperlink" Target="https://m.edsoo.ru/863dda2c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m.edsoo.ru/863e098e" TargetMode="External"/><Relationship Id="rId259" Type="http://schemas.openxmlformats.org/officeDocument/2006/relationships/hyperlink" Target="https://m.edsoo.ru/863e30d0" TargetMode="External"/><Relationship Id="rId23" Type="http://schemas.openxmlformats.org/officeDocument/2006/relationships/hyperlink" Target="https://m.edsoo.ru/7f416720" TargetMode="External"/><Relationship Id="rId119" Type="http://schemas.openxmlformats.org/officeDocument/2006/relationships/hyperlink" Target="https://m.edsoo.ru/863d499a" TargetMode="External"/><Relationship Id="rId270" Type="http://schemas.openxmlformats.org/officeDocument/2006/relationships/hyperlink" Target="https://m.edsoo.ru/863e41ba" TargetMode="External"/><Relationship Id="rId291" Type="http://schemas.openxmlformats.org/officeDocument/2006/relationships/hyperlink" Target="https://m.edsoo.ru/863e5bf0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b36" TargetMode="External"/><Relationship Id="rId86" Type="http://schemas.openxmlformats.org/officeDocument/2006/relationships/hyperlink" Target="https://m.edsoo.ru/863d0af2" TargetMode="External"/><Relationship Id="rId130" Type="http://schemas.openxmlformats.org/officeDocument/2006/relationships/hyperlink" Target="https://m.edsoo.ru/863d5b88" TargetMode="External"/><Relationship Id="rId151" Type="http://schemas.openxmlformats.org/officeDocument/2006/relationships/hyperlink" Target="https://m.edsoo.ru/863d6cc2" TargetMode="External"/><Relationship Id="rId172" Type="http://schemas.openxmlformats.org/officeDocument/2006/relationships/hyperlink" Target="https://m.edsoo.ru/863d8d74" TargetMode="External"/><Relationship Id="rId193" Type="http://schemas.openxmlformats.org/officeDocument/2006/relationships/hyperlink" Target="https://m.edsoo.ru/863dab7e" TargetMode="External"/><Relationship Id="rId207" Type="http://schemas.openxmlformats.org/officeDocument/2006/relationships/hyperlink" Target="https://m.edsoo.ru/863dc352" TargetMode="External"/><Relationship Id="rId228" Type="http://schemas.openxmlformats.org/officeDocument/2006/relationships/hyperlink" Target="https://m.edsoo.ru/863df354" TargetMode="External"/><Relationship Id="rId249" Type="http://schemas.openxmlformats.org/officeDocument/2006/relationships/hyperlink" Target="https://m.edsoo.ru/863e1d70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d2c08" TargetMode="External"/><Relationship Id="rId260" Type="http://schemas.openxmlformats.org/officeDocument/2006/relationships/hyperlink" Target="https://m.edsoo.ru/863e30d0" TargetMode="External"/><Relationship Id="rId281" Type="http://schemas.openxmlformats.org/officeDocument/2006/relationships/hyperlink" Target="https://m.edsoo.ru/863e50ec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7f41aa8c" TargetMode="External"/><Relationship Id="rId76" Type="http://schemas.openxmlformats.org/officeDocument/2006/relationships/hyperlink" Target="https://m.edsoo.ru/863cf508" TargetMode="External"/><Relationship Id="rId97" Type="http://schemas.openxmlformats.org/officeDocument/2006/relationships/hyperlink" Target="https://m.edsoo.ru/863d1e98" TargetMode="External"/><Relationship Id="rId120" Type="http://schemas.openxmlformats.org/officeDocument/2006/relationships/hyperlink" Target="https://m.edsoo.ru/863d4fc6" TargetMode="External"/><Relationship Id="rId141" Type="http://schemas.openxmlformats.org/officeDocument/2006/relationships/hyperlink" Target="https://m.edsoo.ru/863d5dae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m.edsoo.ru/863ce8ec" TargetMode="External"/><Relationship Id="rId92" Type="http://schemas.openxmlformats.org/officeDocument/2006/relationships/hyperlink" Target="https://m.edsoo.ru/863d3cca" TargetMode="External"/><Relationship Id="rId162" Type="http://schemas.openxmlformats.org/officeDocument/2006/relationships/hyperlink" Target="https://m.edsoo.ru/863d78a2" TargetMode="External"/><Relationship Id="rId183" Type="http://schemas.openxmlformats.org/officeDocument/2006/relationships/hyperlink" Target="https://m.edsoo.ru/863d9d50" TargetMode="External"/><Relationship Id="rId213" Type="http://schemas.openxmlformats.org/officeDocument/2006/relationships/hyperlink" Target="https://m.edsoo.ru/863dce9c" TargetMode="External"/><Relationship Id="rId218" Type="http://schemas.openxmlformats.org/officeDocument/2006/relationships/hyperlink" Target="https://m.edsoo.ru/863ddb94" TargetMode="External"/><Relationship Id="rId234" Type="http://schemas.openxmlformats.org/officeDocument/2006/relationships/hyperlink" Target="https://m.edsoo.ru/863dff0c" TargetMode="External"/><Relationship Id="rId239" Type="http://schemas.openxmlformats.org/officeDocument/2006/relationships/hyperlink" Target="https://m.edsoo.ru/863e0c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1e9c" TargetMode="External"/><Relationship Id="rId255" Type="http://schemas.openxmlformats.org/officeDocument/2006/relationships/hyperlink" Target="https://m.edsoo.ru/863e2aae" TargetMode="External"/><Relationship Id="rId271" Type="http://schemas.openxmlformats.org/officeDocument/2006/relationships/hyperlink" Target="https://m.edsoo.ru/863e4084" TargetMode="External"/><Relationship Id="rId276" Type="http://schemas.openxmlformats.org/officeDocument/2006/relationships/hyperlink" Target="https://m.edsoo.ru/863e4c50" TargetMode="External"/><Relationship Id="rId292" Type="http://schemas.openxmlformats.org/officeDocument/2006/relationships/hyperlink" Target="https://m.edsoo.ru/863e5d12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d3de" TargetMode="External"/><Relationship Id="rId87" Type="http://schemas.openxmlformats.org/officeDocument/2006/relationships/hyperlink" Target="https://m.edsoo.ru/863d0c82" TargetMode="External"/><Relationship Id="rId110" Type="http://schemas.openxmlformats.org/officeDocument/2006/relationships/hyperlink" Target="https://m.edsoo.ru/863d3cca" TargetMode="External"/><Relationship Id="rId115" Type="http://schemas.openxmlformats.org/officeDocument/2006/relationships/hyperlink" Target="https://m.edsoo.ru/863d4314" TargetMode="External"/><Relationship Id="rId131" Type="http://schemas.openxmlformats.org/officeDocument/2006/relationships/hyperlink" Target="https://m.edsoo.ru/863d5dae" TargetMode="External"/><Relationship Id="rId136" Type="http://schemas.openxmlformats.org/officeDocument/2006/relationships/hyperlink" Target="https://m.edsoo.ru/863d5dae" TargetMode="External"/><Relationship Id="rId157" Type="http://schemas.openxmlformats.org/officeDocument/2006/relationships/hyperlink" Target="https://m.edsoo.ru/863d70e6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0c8" TargetMode="External"/><Relationship Id="rId82" Type="http://schemas.openxmlformats.org/officeDocument/2006/relationships/hyperlink" Target="https://m.edsoo.ru/863cfeea" TargetMode="External"/><Relationship Id="rId152" Type="http://schemas.openxmlformats.org/officeDocument/2006/relationships/hyperlink" Target="https://m.edsoo.ru/863d6e2a" TargetMode="External"/><Relationship Id="rId173" Type="http://schemas.openxmlformats.org/officeDocument/2006/relationships/hyperlink" Target="https://m.edsoo.ru/863d8f9a" TargetMode="External"/><Relationship Id="rId194" Type="http://schemas.openxmlformats.org/officeDocument/2006/relationships/hyperlink" Target="https://m.edsoo.ru/863dacd2" TargetMode="External"/><Relationship Id="rId199" Type="http://schemas.openxmlformats.org/officeDocument/2006/relationships/hyperlink" Target="https://m.edsoo.ru/863db2ea" TargetMode="External"/><Relationship Id="rId203" Type="http://schemas.openxmlformats.org/officeDocument/2006/relationships/hyperlink" Target="https://m.edsoo.ru/863dbb78" TargetMode="External"/><Relationship Id="rId208" Type="http://schemas.openxmlformats.org/officeDocument/2006/relationships/hyperlink" Target="https://m.edsoo.ru/863dc62c" TargetMode="External"/><Relationship Id="rId229" Type="http://schemas.openxmlformats.org/officeDocument/2006/relationships/hyperlink" Target="https://m.edsoo.ru/863df4a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e9a4" TargetMode="External"/><Relationship Id="rId240" Type="http://schemas.openxmlformats.org/officeDocument/2006/relationships/hyperlink" Target="https://m.edsoo.ru/863e10b4" TargetMode="External"/><Relationship Id="rId245" Type="http://schemas.openxmlformats.org/officeDocument/2006/relationships/hyperlink" Target="https://m.edsoo.ru/863e1712" TargetMode="External"/><Relationship Id="rId261" Type="http://schemas.openxmlformats.org/officeDocument/2006/relationships/hyperlink" Target="https://m.edsoo.ru/863e3422" TargetMode="External"/><Relationship Id="rId266" Type="http://schemas.openxmlformats.org/officeDocument/2006/relationships/hyperlink" Target="https://m.edsoo.ru/863e3d14" TargetMode="External"/><Relationship Id="rId287" Type="http://schemas.openxmlformats.org/officeDocument/2006/relationships/hyperlink" Target="https://m.edsoo.ru/863e5768" TargetMode="External"/><Relationship Id="rId14" Type="http://schemas.openxmlformats.org/officeDocument/2006/relationships/hyperlink" Target="https://m.edsoo.ru/7f413368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7f41aa8c" TargetMode="External"/><Relationship Id="rId77" Type="http://schemas.openxmlformats.org/officeDocument/2006/relationships/hyperlink" Target="https://m.edsoo.ru/863cf684" TargetMode="External"/><Relationship Id="rId100" Type="http://schemas.openxmlformats.org/officeDocument/2006/relationships/hyperlink" Target="https://m.edsoo.ru/863d3842" TargetMode="External"/><Relationship Id="rId105" Type="http://schemas.openxmlformats.org/officeDocument/2006/relationships/hyperlink" Target="https://m.edsoo.ru/863d2028" TargetMode="External"/><Relationship Id="rId126" Type="http://schemas.openxmlformats.org/officeDocument/2006/relationships/hyperlink" Target="https://m.edsoo.ru/863d55a2" TargetMode="External"/><Relationship Id="rId147" Type="http://schemas.openxmlformats.org/officeDocument/2006/relationships/hyperlink" Target="https://m.edsoo.ru/863d668c" TargetMode="External"/><Relationship Id="rId168" Type="http://schemas.openxmlformats.org/officeDocument/2006/relationships/hyperlink" Target="https://m.edsoo.ru/863d84fa" TargetMode="External"/><Relationship Id="rId282" Type="http://schemas.openxmlformats.org/officeDocument/2006/relationships/hyperlink" Target="https://m.edsoo.ru/863e51fa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a68" TargetMode="External"/><Relationship Id="rId93" Type="http://schemas.openxmlformats.org/officeDocument/2006/relationships/hyperlink" Target="https://m.edsoo.ru/863d1402" TargetMode="External"/><Relationship Id="rId98" Type="http://schemas.openxmlformats.org/officeDocument/2006/relationships/hyperlink" Target="https://m.edsoo.ru/863d2c08" TargetMode="External"/><Relationship Id="rId121" Type="http://schemas.openxmlformats.org/officeDocument/2006/relationships/hyperlink" Target="https://m.edsoo.ru/863d4b02" TargetMode="External"/><Relationship Id="rId142" Type="http://schemas.openxmlformats.org/officeDocument/2006/relationships/hyperlink" Target="https://m.edsoo.ru/863d5f20" TargetMode="External"/><Relationship Id="rId163" Type="http://schemas.openxmlformats.org/officeDocument/2006/relationships/hyperlink" Target="https://m.edsoo.ru/863d7c26" TargetMode="External"/><Relationship Id="rId184" Type="http://schemas.openxmlformats.org/officeDocument/2006/relationships/hyperlink" Target="https://m.edsoo.ru/863da070" TargetMode="External"/><Relationship Id="rId189" Type="http://schemas.openxmlformats.org/officeDocument/2006/relationships/hyperlink" Target="https://m.edsoo.ru/863da6a6" TargetMode="External"/><Relationship Id="rId219" Type="http://schemas.openxmlformats.org/officeDocument/2006/relationships/hyperlink" Target="https://m.edsoo.ru/863ddd6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374" TargetMode="External"/><Relationship Id="rId230" Type="http://schemas.openxmlformats.org/officeDocument/2006/relationships/hyperlink" Target="https://m.edsoo.ru/863df606" TargetMode="External"/><Relationship Id="rId235" Type="http://schemas.openxmlformats.org/officeDocument/2006/relationships/hyperlink" Target="https://m.edsoo.ru/863e00ba" TargetMode="External"/><Relationship Id="rId251" Type="http://schemas.openxmlformats.org/officeDocument/2006/relationships/hyperlink" Target="https://m.edsoo.ru/863e20d6" TargetMode="External"/><Relationship Id="rId256" Type="http://schemas.openxmlformats.org/officeDocument/2006/relationships/hyperlink" Target="https://m.edsoo.ru/863e2e64" TargetMode="External"/><Relationship Id="rId277" Type="http://schemas.openxmlformats.org/officeDocument/2006/relationships/hyperlink" Target="https://m.edsoo.ru/863e4ec6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ddde" TargetMode="External"/><Relationship Id="rId116" Type="http://schemas.openxmlformats.org/officeDocument/2006/relationships/hyperlink" Target="https://m.edsoo.ru/863d449a" TargetMode="External"/><Relationship Id="rId137" Type="http://schemas.openxmlformats.org/officeDocument/2006/relationships/hyperlink" Target="https://m.edsoo.ru/863d5f20" TargetMode="External"/><Relationship Id="rId158" Type="http://schemas.openxmlformats.org/officeDocument/2006/relationships/hyperlink" Target="https://m.edsoo.ru/863d72b2" TargetMode="External"/><Relationship Id="rId272" Type="http://schemas.openxmlformats.org/officeDocument/2006/relationships/hyperlink" Target="https://m.edsoo.ru/863e4516" TargetMode="External"/><Relationship Id="rId293" Type="http://schemas.openxmlformats.org/officeDocument/2006/relationships/hyperlink" Target="https://m.edsoo.ru/863e5d12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8886" TargetMode="External"/><Relationship Id="rId62" Type="http://schemas.openxmlformats.org/officeDocument/2006/relationships/hyperlink" Target="https://m.edsoo.ru/863cd9ce" TargetMode="External"/><Relationship Id="rId83" Type="http://schemas.openxmlformats.org/officeDocument/2006/relationships/hyperlink" Target="https://m.edsoo.ru/863d0340" TargetMode="External"/><Relationship Id="rId88" Type="http://schemas.openxmlformats.org/officeDocument/2006/relationships/hyperlink" Target="https://m.edsoo.ru/863d0de0" TargetMode="External"/><Relationship Id="rId111" Type="http://schemas.openxmlformats.org/officeDocument/2006/relationships/hyperlink" Target="https://m.edsoo.ru/863d2fb4" TargetMode="External"/><Relationship Id="rId132" Type="http://schemas.openxmlformats.org/officeDocument/2006/relationships/hyperlink" Target="https://m.edsoo.ru/863d5f20" TargetMode="External"/><Relationship Id="rId153" Type="http://schemas.openxmlformats.org/officeDocument/2006/relationships/hyperlink" Target="https://m.edsoo.ru/863d6f88" TargetMode="External"/><Relationship Id="rId174" Type="http://schemas.openxmlformats.org/officeDocument/2006/relationships/hyperlink" Target="https://m.edsoo.ru/863d9260" TargetMode="External"/><Relationship Id="rId179" Type="http://schemas.openxmlformats.org/officeDocument/2006/relationships/hyperlink" Target="https://m.edsoo.ru/863d974c" TargetMode="External"/><Relationship Id="rId195" Type="http://schemas.openxmlformats.org/officeDocument/2006/relationships/hyperlink" Target="https://m.edsoo.ru/863dae44" TargetMode="External"/><Relationship Id="rId209" Type="http://schemas.openxmlformats.org/officeDocument/2006/relationships/hyperlink" Target="https://m.edsoo.ru/863dc8a2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bcc2" TargetMode="External"/><Relationship Id="rId220" Type="http://schemas.openxmlformats.org/officeDocument/2006/relationships/hyperlink" Target="https://m.edsoo.ru/863de058" TargetMode="External"/><Relationship Id="rId225" Type="http://schemas.openxmlformats.org/officeDocument/2006/relationships/hyperlink" Target="https://m.edsoo.ru/863dec7e" TargetMode="External"/><Relationship Id="rId241" Type="http://schemas.openxmlformats.org/officeDocument/2006/relationships/hyperlink" Target="https://m.edsoo.ru/863e0d9e" TargetMode="External"/><Relationship Id="rId246" Type="http://schemas.openxmlformats.org/officeDocument/2006/relationships/hyperlink" Target="https://m.edsoo.ru/863e171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88a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a60" TargetMode="External"/><Relationship Id="rId106" Type="http://schemas.openxmlformats.org/officeDocument/2006/relationships/hyperlink" Target="https://m.edsoo.ru/863d2028" TargetMode="External"/><Relationship Id="rId127" Type="http://schemas.openxmlformats.org/officeDocument/2006/relationships/hyperlink" Target="https://m.edsoo.ru/863d5714" TargetMode="External"/><Relationship Id="rId262" Type="http://schemas.openxmlformats.org/officeDocument/2006/relationships/hyperlink" Target="https://m.edsoo.ru/863e3666" TargetMode="External"/><Relationship Id="rId283" Type="http://schemas.openxmlformats.org/officeDocument/2006/relationships/hyperlink" Target="https://m.edsoo.ru/863e5416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ec3e" TargetMode="External"/><Relationship Id="rId78" Type="http://schemas.openxmlformats.org/officeDocument/2006/relationships/hyperlink" Target="https://m.edsoo.ru/863cf684" TargetMode="External"/><Relationship Id="rId94" Type="http://schemas.openxmlformats.org/officeDocument/2006/relationships/hyperlink" Target="https://m.edsoo.ru/863d197a" TargetMode="External"/><Relationship Id="rId99" Type="http://schemas.openxmlformats.org/officeDocument/2006/relationships/hyperlink" Target="https://m.edsoo.ru/863d3842" TargetMode="External"/><Relationship Id="rId101" Type="http://schemas.openxmlformats.org/officeDocument/2006/relationships/hyperlink" Target="https://m.edsoo.ru/863d3b4e" TargetMode="External"/><Relationship Id="rId122" Type="http://schemas.openxmlformats.org/officeDocument/2006/relationships/hyperlink" Target="https://m.edsoo.ru/863d4e5e" TargetMode="External"/><Relationship Id="rId143" Type="http://schemas.openxmlformats.org/officeDocument/2006/relationships/hyperlink" Target="https://m.edsoo.ru/863d607e" TargetMode="External"/><Relationship Id="rId148" Type="http://schemas.openxmlformats.org/officeDocument/2006/relationships/hyperlink" Target="https://m.edsoo.ru/863d67ea" TargetMode="External"/><Relationship Id="rId164" Type="http://schemas.openxmlformats.org/officeDocument/2006/relationships/hyperlink" Target="https://m.edsoo.ru/863d7d98" TargetMode="External"/><Relationship Id="rId169" Type="http://schemas.openxmlformats.org/officeDocument/2006/relationships/hyperlink" Target="https://m.edsoo.ru/863d86c6" TargetMode="External"/><Relationship Id="rId185" Type="http://schemas.openxmlformats.org/officeDocument/2006/relationships/hyperlink" Target="https://m.edsoo.ru/863d9e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74c" TargetMode="External"/><Relationship Id="rId210" Type="http://schemas.openxmlformats.org/officeDocument/2006/relationships/hyperlink" Target="https://m.edsoo.ru/863dca3c" TargetMode="External"/><Relationship Id="rId215" Type="http://schemas.openxmlformats.org/officeDocument/2006/relationships/hyperlink" Target="https://m.edsoo.ru/863dd4e6" TargetMode="External"/><Relationship Id="rId236" Type="http://schemas.openxmlformats.org/officeDocument/2006/relationships/hyperlink" Target="https://m.edsoo.ru/863e0682" TargetMode="External"/><Relationship Id="rId257" Type="http://schemas.openxmlformats.org/officeDocument/2006/relationships/hyperlink" Target="https://m.edsoo.ru/863e2f9a" TargetMode="External"/><Relationship Id="rId278" Type="http://schemas.openxmlformats.org/officeDocument/2006/relationships/hyperlink" Target="https://m.edsoo.ru/863e4da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ae8" TargetMode="External"/><Relationship Id="rId252" Type="http://schemas.openxmlformats.org/officeDocument/2006/relationships/hyperlink" Target="https://m.edsoo.ru/863e220c" TargetMode="External"/><Relationship Id="rId273" Type="http://schemas.openxmlformats.org/officeDocument/2006/relationships/hyperlink" Target="https://m.edsoo.ru/863e4746" TargetMode="External"/><Relationship Id="rId294" Type="http://schemas.openxmlformats.org/officeDocument/2006/relationships/hyperlink" Target="https://m.edsoo.ru/863e600a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568" TargetMode="External"/><Relationship Id="rId89" Type="http://schemas.openxmlformats.org/officeDocument/2006/relationships/hyperlink" Target="https://m.edsoo.ru/863d0fde" TargetMode="External"/><Relationship Id="rId112" Type="http://schemas.openxmlformats.org/officeDocument/2006/relationships/hyperlink" Target="https://m.edsoo.ru/863d3842" TargetMode="External"/><Relationship Id="rId133" Type="http://schemas.openxmlformats.org/officeDocument/2006/relationships/hyperlink" Target="https://m.edsoo.ru/863d607e" TargetMode="External"/><Relationship Id="rId154" Type="http://schemas.openxmlformats.org/officeDocument/2006/relationships/hyperlink" Target="https://m.edsoo.ru/863d75f0" TargetMode="External"/><Relationship Id="rId175" Type="http://schemas.openxmlformats.org/officeDocument/2006/relationships/hyperlink" Target="https://m.edsoo.ru/863d93b4" TargetMode="External"/><Relationship Id="rId196" Type="http://schemas.openxmlformats.org/officeDocument/2006/relationships/hyperlink" Target="https://m.edsoo.ru/863db010" TargetMode="External"/><Relationship Id="rId200" Type="http://schemas.openxmlformats.org/officeDocument/2006/relationships/hyperlink" Target="https://m.edsoo.ru/863db6be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1ca" TargetMode="External"/><Relationship Id="rId242" Type="http://schemas.openxmlformats.org/officeDocument/2006/relationships/hyperlink" Target="https://m.edsoo.ru/863e1398" TargetMode="External"/><Relationship Id="rId263" Type="http://schemas.openxmlformats.org/officeDocument/2006/relationships/hyperlink" Target="https://m.edsoo.ru/863e3792" TargetMode="External"/><Relationship Id="rId284" Type="http://schemas.openxmlformats.org/officeDocument/2006/relationships/hyperlink" Target="https://m.edsoo.ru/863e553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c0e" TargetMode="External"/><Relationship Id="rId79" Type="http://schemas.openxmlformats.org/officeDocument/2006/relationships/hyperlink" Target="https://m.edsoo.ru/863cf7e2" TargetMode="External"/><Relationship Id="rId102" Type="http://schemas.openxmlformats.org/officeDocument/2006/relationships/hyperlink" Target="https://m.edsoo.ru/863d3b4e" TargetMode="External"/><Relationship Id="rId123" Type="http://schemas.openxmlformats.org/officeDocument/2006/relationships/hyperlink" Target="https://m.edsoo.ru/863d4fc6" TargetMode="External"/><Relationship Id="rId144" Type="http://schemas.openxmlformats.org/officeDocument/2006/relationships/hyperlink" Target="https://m.edsoo.ru/863d61e6" TargetMode="External"/><Relationship Id="rId90" Type="http://schemas.openxmlformats.org/officeDocument/2006/relationships/hyperlink" Target="https://m.edsoo.ru/863d115a" TargetMode="External"/><Relationship Id="rId165" Type="http://schemas.openxmlformats.org/officeDocument/2006/relationships/hyperlink" Target="https://m.edsoo.ru/863d7f1e" TargetMode="External"/><Relationship Id="rId186" Type="http://schemas.openxmlformats.org/officeDocument/2006/relationships/hyperlink" Target="https://m.edsoo.ru/863d9efe" TargetMode="External"/><Relationship Id="rId211" Type="http://schemas.openxmlformats.org/officeDocument/2006/relationships/hyperlink" Target="https://m.edsoo.ru/863dca3c" TargetMode="External"/><Relationship Id="rId232" Type="http://schemas.openxmlformats.org/officeDocument/2006/relationships/hyperlink" Target="https://m.edsoo.ru/863dfdb8" TargetMode="External"/><Relationship Id="rId253" Type="http://schemas.openxmlformats.org/officeDocument/2006/relationships/hyperlink" Target="https://m.edsoo.ru/863e231a" TargetMode="External"/><Relationship Id="rId274" Type="http://schemas.openxmlformats.org/officeDocument/2006/relationships/hyperlink" Target="https://m.edsoo.ru/863e485e" TargetMode="External"/><Relationship Id="rId295" Type="http://schemas.openxmlformats.org/officeDocument/2006/relationships/fontTable" Target="fontTable.xm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73e" TargetMode="External"/><Relationship Id="rId113" Type="http://schemas.openxmlformats.org/officeDocument/2006/relationships/hyperlink" Target="https://m.edsoo.ru/863d39c8" TargetMode="External"/><Relationship Id="rId134" Type="http://schemas.openxmlformats.org/officeDocument/2006/relationships/hyperlink" Target="https://m.edsoo.ru/863d61e6" TargetMode="External"/><Relationship Id="rId80" Type="http://schemas.openxmlformats.org/officeDocument/2006/relationships/hyperlink" Target="https://m.edsoo.ru/863cfb20" TargetMode="External"/><Relationship Id="rId155" Type="http://schemas.openxmlformats.org/officeDocument/2006/relationships/hyperlink" Target="https://m.edsoo.ru/863d75f0" TargetMode="External"/><Relationship Id="rId176" Type="http://schemas.openxmlformats.org/officeDocument/2006/relationships/hyperlink" Target="https://m.edsoo.ru/863d93b4" TargetMode="External"/><Relationship Id="rId197" Type="http://schemas.openxmlformats.org/officeDocument/2006/relationships/hyperlink" Target="https://m.edsoo.ru/863db010" TargetMode="External"/><Relationship Id="rId201" Type="http://schemas.openxmlformats.org/officeDocument/2006/relationships/hyperlink" Target="https://m.edsoo.ru/863db6be" TargetMode="External"/><Relationship Id="rId222" Type="http://schemas.openxmlformats.org/officeDocument/2006/relationships/hyperlink" Target="https://m.edsoo.ru/863de6c0" TargetMode="External"/><Relationship Id="rId243" Type="http://schemas.openxmlformats.org/officeDocument/2006/relationships/hyperlink" Target="https://m.edsoo.ru/863e15f0" TargetMode="External"/><Relationship Id="rId264" Type="http://schemas.openxmlformats.org/officeDocument/2006/relationships/hyperlink" Target="https://m.edsoo.ru/863e38a0" TargetMode="External"/><Relationship Id="rId285" Type="http://schemas.openxmlformats.org/officeDocument/2006/relationships/hyperlink" Target="https://m.edsoo.ru/863e5538" TargetMode="External"/><Relationship Id="rId17" Type="http://schemas.openxmlformats.org/officeDocument/2006/relationships/hyperlink" Target="https://m.edsoo.ru/7f4148d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cc0e" TargetMode="External"/><Relationship Id="rId103" Type="http://schemas.openxmlformats.org/officeDocument/2006/relationships/hyperlink" Target="https://m.edsoo.ru/863d2550" TargetMode="External"/><Relationship Id="rId124" Type="http://schemas.openxmlformats.org/officeDocument/2006/relationships/hyperlink" Target="https://m.edsoo.ru/863d512e" TargetMode="External"/><Relationship Id="rId70" Type="http://schemas.openxmlformats.org/officeDocument/2006/relationships/hyperlink" Target="https://m.edsoo.ru/863ce8ec" TargetMode="External"/><Relationship Id="rId91" Type="http://schemas.openxmlformats.org/officeDocument/2006/relationships/hyperlink" Target="https://m.edsoo.ru/863d12ae" TargetMode="External"/><Relationship Id="rId145" Type="http://schemas.openxmlformats.org/officeDocument/2006/relationships/hyperlink" Target="https://m.edsoo.ru/863d634e" TargetMode="External"/><Relationship Id="rId166" Type="http://schemas.openxmlformats.org/officeDocument/2006/relationships/hyperlink" Target="https://m.edsoo.ru/863d809a" TargetMode="External"/><Relationship Id="rId187" Type="http://schemas.openxmlformats.org/officeDocument/2006/relationships/hyperlink" Target="https://m.edsoo.ru/863da3c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ccda" TargetMode="External"/><Relationship Id="rId233" Type="http://schemas.openxmlformats.org/officeDocument/2006/relationships/hyperlink" Target="https://m.edsoo.ru/863dfc6e" TargetMode="External"/><Relationship Id="rId254" Type="http://schemas.openxmlformats.org/officeDocument/2006/relationships/hyperlink" Target="https://m.edsoo.ru/863e25fe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34d2" TargetMode="External"/><Relationship Id="rId275" Type="http://schemas.openxmlformats.org/officeDocument/2006/relationships/hyperlink" Target="https://m.edsoo.ru/863e4ec6" TargetMode="External"/><Relationship Id="rId296" Type="http://schemas.openxmlformats.org/officeDocument/2006/relationships/theme" Target="theme/theme1.xml"/><Relationship Id="rId60" Type="http://schemas.openxmlformats.org/officeDocument/2006/relationships/hyperlink" Target="https://m.edsoo.ru/863ccf56" TargetMode="External"/><Relationship Id="rId81" Type="http://schemas.openxmlformats.org/officeDocument/2006/relationships/hyperlink" Target="https://m.edsoo.ru/863cfd3c" TargetMode="External"/><Relationship Id="rId135" Type="http://schemas.openxmlformats.org/officeDocument/2006/relationships/hyperlink" Target="https://m.edsoo.ru/863d5b88" TargetMode="External"/><Relationship Id="rId156" Type="http://schemas.openxmlformats.org/officeDocument/2006/relationships/hyperlink" Target="https://m.edsoo.ru/863d70e6" TargetMode="External"/><Relationship Id="rId177" Type="http://schemas.openxmlformats.org/officeDocument/2006/relationships/hyperlink" Target="https://m.edsoo.ru/863d9526" TargetMode="External"/><Relationship Id="rId198" Type="http://schemas.openxmlformats.org/officeDocument/2006/relationships/hyperlink" Target="https://m.edsoo.ru/863db16e" TargetMode="External"/><Relationship Id="rId202" Type="http://schemas.openxmlformats.org/officeDocument/2006/relationships/hyperlink" Target="https://m.edsoo.ru/863dba1a" TargetMode="External"/><Relationship Id="rId223" Type="http://schemas.openxmlformats.org/officeDocument/2006/relationships/hyperlink" Target="https://m.edsoo.ru/863de846" TargetMode="External"/><Relationship Id="rId244" Type="http://schemas.openxmlformats.org/officeDocument/2006/relationships/hyperlink" Target="https://m.edsoo.ru/863e15f0" TargetMode="External"/><Relationship Id="rId18" Type="http://schemas.openxmlformats.org/officeDocument/2006/relationships/hyperlink" Target="https://m.edsoo.ru/7f4148d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9ae" TargetMode="External"/><Relationship Id="rId286" Type="http://schemas.openxmlformats.org/officeDocument/2006/relationships/hyperlink" Target="https://m.edsoo.ru/863e5646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1b00" TargetMode="External"/><Relationship Id="rId125" Type="http://schemas.openxmlformats.org/officeDocument/2006/relationships/hyperlink" Target="https://m.edsoo.ru/863d5282" TargetMode="External"/><Relationship Id="rId146" Type="http://schemas.openxmlformats.org/officeDocument/2006/relationships/hyperlink" Target="https://m.edsoo.ru/863d651a" TargetMode="External"/><Relationship Id="rId167" Type="http://schemas.openxmlformats.org/officeDocument/2006/relationships/hyperlink" Target="https://m.edsoo.ru/863d82ca" TargetMode="External"/><Relationship Id="rId188" Type="http://schemas.openxmlformats.org/officeDocument/2006/relationships/hyperlink" Target="https://m.edsoo.ru/863da5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82</Pages>
  <Words>19353</Words>
  <Characters>110314</Characters>
  <Application>Microsoft Office Word</Application>
  <DocSecurity>0</DocSecurity>
  <Lines>919</Lines>
  <Paragraphs>258</Paragraphs>
  <ScaleCrop>false</ScaleCrop>
  <Company/>
  <LinksUpToDate>false</LinksUpToDate>
  <CharactersWithSpaces>129409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2023-10-03T04:45:00Z</dcterms:created>
  <dcterms:modified xsi:type="dcterms:W3CDTF">2023-10-03T04:45:00Z</dcterms:modified>
</cp:coreProperties>
</file>