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A377F2" w14:textId="77777777" w:rsidR="00372A47" w:rsidRPr="00372A47" w:rsidRDefault="00372A47" w:rsidP="00372A47">
      <w:pPr>
        <w:spacing w:after="0"/>
        <w:contextualSpacing/>
        <w:jc w:val="center"/>
        <w:outlineLvl w:val="0"/>
        <w:rPr>
          <w:rFonts w:ascii="Times New Roman" w:eastAsia="Times New Roman" w:hAnsi="Times New Roman" w:cs="Times New Roman"/>
          <w:b/>
          <w:color w:val="1B1B1B"/>
          <w:sz w:val="24"/>
          <w:szCs w:val="24"/>
          <w:lang w:eastAsia="ru-RU"/>
        </w:rPr>
      </w:pPr>
      <w:bookmarkStart w:id="0" w:name="_Toc22678269"/>
      <w:bookmarkStart w:id="1" w:name="_Toc17712089"/>
      <w:bookmarkStart w:id="2" w:name="_Toc17712280"/>
      <w:r w:rsidRPr="00372A47">
        <w:rPr>
          <w:rFonts w:ascii="Times New Roman" w:eastAsia="Times New Roman" w:hAnsi="Times New Roman" w:cs="Times New Roman"/>
          <w:b/>
          <w:color w:val="1B1B1B"/>
          <w:sz w:val="24"/>
          <w:szCs w:val="24"/>
          <w:lang w:eastAsia="ru-RU"/>
        </w:rPr>
        <w:t>СЦЕНАРИИ ПРОВЕДЕНИЯ УРОКОВ ПО БДД</w:t>
      </w:r>
      <w:r w:rsidRPr="00372A47">
        <w:rPr>
          <w:rFonts w:ascii="Times New Roman" w:eastAsia="Times New Roman" w:hAnsi="Times New Roman" w:cs="Times New Roman"/>
          <w:b/>
          <w:color w:val="1B1B1B"/>
          <w:sz w:val="24"/>
          <w:szCs w:val="24"/>
          <w:lang w:eastAsia="ru-RU"/>
        </w:rPr>
        <w:br/>
        <w:t>ДЛЯ 1–4-х КЛАССОВ</w:t>
      </w:r>
      <w:bookmarkEnd w:id="0"/>
    </w:p>
    <w:p w14:paraId="023D2CB3" w14:textId="77777777" w:rsidR="00372A47" w:rsidRPr="00372A47" w:rsidRDefault="00372A47" w:rsidP="00372A47">
      <w:pPr>
        <w:spacing w:before="100" w:beforeAutospacing="1" w:after="240" w:line="240" w:lineRule="auto"/>
        <w:jc w:val="center"/>
        <w:outlineLvl w:val="1"/>
        <w:rPr>
          <w:rFonts w:ascii="Times New Roman" w:eastAsia="Times New Roman" w:hAnsi="Times New Roman" w:cs="Times New Roman"/>
          <w:b/>
          <w:bCs/>
          <w:sz w:val="24"/>
          <w:szCs w:val="24"/>
          <w:lang w:val="x-none" w:eastAsia="ru-RU"/>
        </w:rPr>
      </w:pPr>
      <w:bookmarkStart w:id="3" w:name="_Toc22678270"/>
      <w:r w:rsidRPr="00372A47">
        <w:rPr>
          <w:rFonts w:ascii="Times New Roman" w:eastAsia="Times New Roman" w:hAnsi="Times New Roman" w:cs="Times New Roman"/>
          <w:b/>
          <w:bCs/>
          <w:sz w:val="24"/>
          <w:szCs w:val="24"/>
          <w:lang w:val="x-none" w:eastAsia="ru-RU"/>
        </w:rPr>
        <w:t>1. Сценарий урока по ПДД для обучающихся 1 класса</w:t>
      </w:r>
      <w:bookmarkEnd w:id="1"/>
      <w:bookmarkEnd w:id="2"/>
      <w:bookmarkEnd w:id="3"/>
    </w:p>
    <w:p w14:paraId="7FE881D3" w14:textId="77777777" w:rsidR="00372A47" w:rsidRPr="00372A47" w:rsidRDefault="00372A47" w:rsidP="00372A47">
      <w:pPr>
        <w:spacing w:after="0" w:line="360" w:lineRule="auto"/>
        <w:jc w:val="center"/>
        <w:rPr>
          <w:rFonts w:ascii="Times New Roman" w:eastAsia="Calibri" w:hAnsi="Times New Roman" w:cs="Times New Roman"/>
          <w:sz w:val="24"/>
          <w:szCs w:val="24"/>
        </w:rPr>
      </w:pPr>
      <w:r w:rsidRPr="00372A47">
        <w:rPr>
          <w:rFonts w:ascii="Times New Roman" w:eastAsia="Calibri" w:hAnsi="Times New Roman" w:cs="Times New Roman"/>
          <w:sz w:val="24"/>
          <w:szCs w:val="24"/>
        </w:rPr>
        <w:t xml:space="preserve">Тема: </w:t>
      </w:r>
      <w:r w:rsidRPr="00372A47">
        <w:rPr>
          <w:rFonts w:ascii="Times New Roman" w:eastAsia="Calibri" w:hAnsi="Times New Roman" w:cs="Times New Roman"/>
          <w:b/>
          <w:sz w:val="24"/>
          <w:szCs w:val="24"/>
        </w:rPr>
        <w:t>«Безопасный путь»</w:t>
      </w:r>
    </w:p>
    <w:p w14:paraId="15C981B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Возраст участников</w:t>
      </w:r>
      <w:r w:rsidRPr="00372A47">
        <w:rPr>
          <w:rFonts w:ascii="Times New Roman" w:eastAsia="Calibri" w:hAnsi="Times New Roman" w:cs="Times New Roman"/>
          <w:sz w:val="24"/>
          <w:szCs w:val="24"/>
          <w:lang w:eastAsia="ru-RU"/>
        </w:rPr>
        <w:t>: 7 лет.</w:t>
      </w:r>
    </w:p>
    <w:p w14:paraId="6E819F25"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Количество участников</w:t>
      </w:r>
      <w:r w:rsidRPr="00372A47">
        <w:rPr>
          <w:rFonts w:ascii="Times New Roman" w:eastAsia="Calibri" w:hAnsi="Times New Roman" w:cs="Times New Roman"/>
          <w:sz w:val="24"/>
          <w:szCs w:val="24"/>
          <w:lang w:eastAsia="ru-RU"/>
        </w:rPr>
        <w:t>: 15–30 человек.</w:t>
      </w:r>
    </w:p>
    <w:p w14:paraId="7DC33697"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Продолжительность</w:t>
      </w:r>
      <w:r w:rsidRPr="00372A47">
        <w:rPr>
          <w:rFonts w:ascii="Times New Roman" w:eastAsia="Calibri" w:hAnsi="Times New Roman" w:cs="Times New Roman"/>
          <w:sz w:val="24"/>
          <w:szCs w:val="24"/>
          <w:lang w:eastAsia="ru-RU"/>
        </w:rPr>
        <w:t>: 40 минут.</w:t>
      </w:r>
    </w:p>
    <w:p w14:paraId="45122B47"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Требования к локации</w:t>
      </w:r>
      <w:r w:rsidRPr="00372A47">
        <w:rPr>
          <w:rFonts w:ascii="Times New Roman" w:eastAsia="Calibri" w:hAnsi="Times New Roman" w:cs="Times New Roman"/>
          <w:sz w:val="24"/>
          <w:szCs w:val="24"/>
          <w:lang w:eastAsia="ru-RU"/>
        </w:rPr>
        <w:t>: учебный класс.</w:t>
      </w:r>
    </w:p>
    <w:p w14:paraId="65131656"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Рекомендуемое мультимедийное оборудование</w:t>
      </w:r>
      <w:r w:rsidRPr="00372A47">
        <w:rPr>
          <w:rFonts w:ascii="Times New Roman" w:eastAsia="Calibri" w:hAnsi="Times New Roman" w:cs="Times New Roman"/>
          <w:sz w:val="24"/>
          <w:szCs w:val="24"/>
          <w:lang w:eastAsia="ru-RU"/>
        </w:rPr>
        <w:t>: проектор, экран, ноутбук, звуковые колонки.</w:t>
      </w:r>
    </w:p>
    <w:p w14:paraId="284CCF63"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Информационные материалы</w:t>
      </w:r>
      <w:r w:rsidRPr="00372A47">
        <w:rPr>
          <w:rFonts w:ascii="Times New Roman" w:eastAsia="Calibri" w:hAnsi="Times New Roman" w:cs="Times New Roman"/>
          <w:sz w:val="24"/>
          <w:szCs w:val="24"/>
          <w:lang w:eastAsia="ru-RU"/>
        </w:rPr>
        <w:t>: сборник сценариев проведения Всероссийской недели безопасности дорожного движения.</w:t>
      </w:r>
    </w:p>
    <w:p w14:paraId="25BCE341"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Оформление</w:t>
      </w:r>
      <w:r w:rsidRPr="00372A47">
        <w:rPr>
          <w:rFonts w:ascii="Times New Roman" w:eastAsia="Calibri" w:hAnsi="Times New Roman" w:cs="Times New Roman"/>
          <w:sz w:val="24"/>
          <w:szCs w:val="24"/>
          <w:lang w:eastAsia="ru-RU"/>
        </w:rPr>
        <w:t>: помещение, в котором планируется проведение занятия, необходимо предварительно оформить тематическими плакатами и знаками дорожного движения для пешеходов.</w:t>
      </w:r>
    </w:p>
    <w:p w14:paraId="5A6709BB"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b/>
          <w:sz w:val="24"/>
          <w:szCs w:val="24"/>
        </w:rPr>
        <w:t>Цель</w:t>
      </w:r>
      <w:r w:rsidRPr="00372A47">
        <w:rPr>
          <w:rFonts w:ascii="Times New Roman" w:eastAsia="Calibri" w:hAnsi="Times New Roman" w:cs="Times New Roman"/>
          <w:sz w:val="24"/>
          <w:szCs w:val="24"/>
        </w:rPr>
        <w:t>: создать условия для приобретения практического навыка у младших школьников в определении безопасного маршрута. Знакомство с понятием «дорожные ловушки». Формирование практических умений перехода дороги.</w:t>
      </w:r>
    </w:p>
    <w:p w14:paraId="3DED31F6"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b/>
          <w:sz w:val="24"/>
          <w:szCs w:val="24"/>
        </w:rPr>
      </w:pPr>
      <w:r w:rsidRPr="00372A47">
        <w:rPr>
          <w:rFonts w:ascii="Times New Roman" w:eastAsia="Calibri" w:hAnsi="Times New Roman" w:cs="Times New Roman"/>
          <w:b/>
          <w:sz w:val="24"/>
          <w:szCs w:val="24"/>
        </w:rPr>
        <w:t>Задачи:</w:t>
      </w:r>
    </w:p>
    <w:p w14:paraId="4FA27AD7"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b/>
          <w:sz w:val="24"/>
          <w:szCs w:val="24"/>
        </w:rPr>
      </w:pPr>
      <w:r w:rsidRPr="00372A47">
        <w:rPr>
          <w:rFonts w:ascii="Times New Roman" w:eastAsia="Calibri" w:hAnsi="Times New Roman" w:cs="Times New Roman"/>
          <w:sz w:val="24"/>
          <w:szCs w:val="24"/>
        </w:rPr>
        <w:t>– воспитать умение грамотно вести себя в различных дорожных ситуациях;</w:t>
      </w:r>
    </w:p>
    <w:p w14:paraId="274F6718"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 обучать детей безопасному поведению, так как многие первоклассники становятся самостоятельными участниками дорожного движения.</w:t>
      </w:r>
    </w:p>
    <w:p w14:paraId="2C32C728"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b/>
          <w:sz w:val="24"/>
          <w:szCs w:val="24"/>
        </w:rPr>
        <w:t>Методика проведения занятия</w:t>
      </w:r>
      <w:r w:rsidRPr="00372A47">
        <w:rPr>
          <w:rFonts w:ascii="Times New Roman" w:eastAsia="Calibri" w:hAnsi="Times New Roman" w:cs="Times New Roman"/>
          <w:sz w:val="24"/>
          <w:szCs w:val="24"/>
          <w:shd w:val="clear" w:color="auto" w:fill="FFFFFF"/>
        </w:rPr>
        <w:t>: Учитывая возрастные особенности, занятие следует проводить с достаточно частой сменой видов деятельности, включением двигательной активности и интерактивных упражнений. В ходе проведения занятия необходимо учитывать тот факт, что первоклассники переживают дополнительный стресс, связанный с их новой ролью школьников, что оказывает существенное влияние на психоэмоциональную сферу. Также следует учитывать то, что первоклассники чаще других школьников склонны к необдуманным и импульсивным действиям, в том числе и при переходе проезжей части или на пути следования «дом — школа — дом». Многие первоклассники становятся самостоятельными участниками дорожного движения. В связи с этим особого внимания заслуживает вопрос поиска безопасного пути.</w:t>
      </w:r>
    </w:p>
    <w:p w14:paraId="330F0F4A"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p>
    <w:p w14:paraId="63CA67D7" w14:textId="77777777" w:rsidR="00372A47" w:rsidRPr="00372A47" w:rsidRDefault="00372A47" w:rsidP="00372A47">
      <w:pPr>
        <w:spacing w:after="0" w:line="240" w:lineRule="auto"/>
        <w:jc w:val="center"/>
        <w:rPr>
          <w:rFonts w:ascii="Times New Roman" w:eastAsia="Calibri" w:hAnsi="Times New Roman" w:cs="Times New Roman"/>
          <w:b/>
          <w:sz w:val="24"/>
          <w:szCs w:val="24"/>
          <w:lang w:eastAsia="ru-RU"/>
        </w:rPr>
      </w:pPr>
      <w:r w:rsidRPr="00372A47">
        <w:rPr>
          <w:rFonts w:ascii="Times New Roman" w:eastAsia="Calibri" w:hAnsi="Times New Roman" w:cs="Times New Roman"/>
          <w:b/>
          <w:sz w:val="24"/>
          <w:szCs w:val="24"/>
          <w:lang w:eastAsia="ru-RU"/>
        </w:rPr>
        <w:t>Введение. Мотивационная часть</w:t>
      </w:r>
    </w:p>
    <w:p w14:paraId="66FE9AC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u w:val="single"/>
          <w:lang w:eastAsia="ru-RU"/>
        </w:rPr>
      </w:pPr>
      <w:r w:rsidRPr="00372A47">
        <w:rPr>
          <w:rFonts w:ascii="Times New Roman" w:eastAsia="Calibri" w:hAnsi="Times New Roman" w:cs="Times New Roman"/>
          <w:sz w:val="24"/>
          <w:szCs w:val="24"/>
          <w:u w:val="single"/>
          <w:lang w:eastAsia="ru-RU"/>
        </w:rPr>
        <w:t xml:space="preserve">Педагог: </w:t>
      </w:r>
    </w:p>
    <w:p w14:paraId="50842E1D" w14:textId="77777777" w:rsidR="00372A47" w:rsidRPr="00372A47" w:rsidRDefault="00372A47" w:rsidP="00372A47">
      <w:pPr>
        <w:spacing w:after="0" w:line="240" w:lineRule="auto"/>
        <w:ind w:left="2126" w:firstLine="709"/>
        <w:contextualSpacing/>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Подходите, ребята, скорей!</w:t>
      </w:r>
    </w:p>
    <w:p w14:paraId="79E9F15D" w14:textId="77777777" w:rsidR="00372A47" w:rsidRPr="00372A47" w:rsidRDefault="00372A47" w:rsidP="00372A47">
      <w:pPr>
        <w:spacing w:after="0" w:line="240" w:lineRule="auto"/>
        <w:ind w:left="2126" w:firstLine="709"/>
        <w:contextualSpacing/>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Драгоценных минут не теряйте!</w:t>
      </w:r>
    </w:p>
    <w:p w14:paraId="1EDD6D08" w14:textId="77777777" w:rsidR="00372A47" w:rsidRPr="00372A47" w:rsidRDefault="00372A47" w:rsidP="00372A47">
      <w:pPr>
        <w:spacing w:after="0" w:line="240" w:lineRule="auto"/>
        <w:ind w:left="2126" w:firstLine="709"/>
        <w:contextualSpacing/>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Чтоб культурным и правильным быть,</w:t>
      </w:r>
    </w:p>
    <w:p w14:paraId="2FAC8348" w14:textId="77777777" w:rsidR="00372A47" w:rsidRPr="00372A47" w:rsidRDefault="00372A47" w:rsidP="00372A47">
      <w:pPr>
        <w:spacing w:after="0" w:line="240" w:lineRule="auto"/>
        <w:ind w:left="2126" w:firstLine="709"/>
        <w:contextualSpacing/>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Безопасный маршрут изучайте!</w:t>
      </w:r>
    </w:p>
    <w:p w14:paraId="08351D8D"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Друзья! Сегодня у нас необычное занятие: оно посвящено самому главному и самому бесценному, что есть у каждого человека. Кто догадается, что это?</w:t>
      </w:r>
    </w:p>
    <w:p w14:paraId="78BB6D21"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Обучающиеся называют варианты.</w:t>
      </w:r>
    </w:p>
    <w:p w14:paraId="4956930F"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u w:val="single"/>
          <w:lang w:eastAsia="ru-RU"/>
        </w:rPr>
      </w:pPr>
      <w:r w:rsidRPr="00372A47">
        <w:rPr>
          <w:rFonts w:ascii="Times New Roman" w:eastAsia="Calibri" w:hAnsi="Times New Roman" w:cs="Times New Roman"/>
          <w:sz w:val="24"/>
          <w:szCs w:val="24"/>
          <w:u w:val="single"/>
          <w:lang w:eastAsia="ru-RU"/>
        </w:rPr>
        <w:t>Педагог:</w:t>
      </w:r>
    </w:p>
    <w:p w14:paraId="19547AE5"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xml:space="preserve">— </w:t>
      </w:r>
      <w:proofErr w:type="gramStart"/>
      <w:r w:rsidRPr="00372A47">
        <w:rPr>
          <w:rFonts w:ascii="Times New Roman" w:eastAsia="Calibri" w:hAnsi="Times New Roman" w:cs="Times New Roman"/>
          <w:sz w:val="24"/>
          <w:szCs w:val="24"/>
          <w:lang w:eastAsia="ru-RU"/>
        </w:rPr>
        <w:t>Совершенно верно</w:t>
      </w:r>
      <w:proofErr w:type="gramEnd"/>
      <w:r w:rsidRPr="00372A47">
        <w:rPr>
          <w:rFonts w:ascii="Times New Roman" w:eastAsia="Calibri" w:hAnsi="Times New Roman" w:cs="Times New Roman"/>
          <w:sz w:val="24"/>
          <w:szCs w:val="24"/>
          <w:lang w:eastAsia="ru-RU"/>
        </w:rPr>
        <w:t>, это — наша с вами жизнь! Скажите, куда мы попадаем сразу, как только выходим из дома или из школы?</w:t>
      </w:r>
    </w:p>
    <w:p w14:paraId="58FB71DD"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Обучающие предлагают варианты.</w:t>
      </w:r>
    </w:p>
    <w:p w14:paraId="414C20D9"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u w:val="single"/>
          <w:lang w:eastAsia="ru-RU"/>
        </w:rPr>
      </w:pPr>
      <w:r w:rsidRPr="00372A47">
        <w:rPr>
          <w:rFonts w:ascii="Times New Roman" w:eastAsia="Calibri" w:hAnsi="Times New Roman" w:cs="Times New Roman"/>
          <w:sz w:val="24"/>
          <w:szCs w:val="24"/>
          <w:u w:val="single"/>
          <w:lang w:eastAsia="ru-RU"/>
        </w:rPr>
        <w:t>Педагог:</w:t>
      </w:r>
    </w:p>
    <w:p w14:paraId="2094FE73"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Конечно! Мы попадаем на улицу и сразу сталкиваемся с дорогой и ее законами. Какие законы дороги вы знаете?</w:t>
      </w:r>
    </w:p>
    <w:p w14:paraId="0EF23E8C"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Обучающиеся называют правила БДД, которые им знакомы.</w:t>
      </w:r>
    </w:p>
    <w:p w14:paraId="7E56403F" w14:textId="77777777" w:rsidR="00372A47" w:rsidRPr="00372A47" w:rsidRDefault="00372A47" w:rsidP="00372A47">
      <w:pPr>
        <w:spacing w:after="0" w:line="240" w:lineRule="auto"/>
        <w:ind w:firstLine="567"/>
        <w:jc w:val="both"/>
        <w:rPr>
          <w:rFonts w:ascii="Times New Roman" w:eastAsia="Calibri" w:hAnsi="Times New Roman" w:cs="Times New Roman"/>
          <w:i/>
          <w:sz w:val="24"/>
          <w:szCs w:val="24"/>
          <w:lang w:eastAsia="ru-RU"/>
        </w:rPr>
      </w:pPr>
      <w:r w:rsidRPr="00372A47">
        <w:rPr>
          <w:rFonts w:ascii="Times New Roman" w:eastAsia="Calibri" w:hAnsi="Times New Roman" w:cs="Times New Roman"/>
          <w:i/>
          <w:sz w:val="24"/>
          <w:szCs w:val="24"/>
          <w:lang w:eastAsia="ru-RU"/>
        </w:rPr>
        <w:lastRenderedPageBreak/>
        <w:t>Примечание</w:t>
      </w:r>
      <w:r w:rsidRPr="00372A47">
        <w:rPr>
          <w:rFonts w:ascii="Times New Roman" w:eastAsia="Calibri" w:hAnsi="Times New Roman" w:cs="Times New Roman"/>
          <w:sz w:val="24"/>
          <w:szCs w:val="24"/>
          <w:lang w:eastAsia="ru-RU"/>
        </w:rPr>
        <w:t>: на текущем этапе урока педагогу необходимо остановиться и акцентировать внимание на наиболее часто предлагаемых детьми вариантах, параллельно поясняя, почему очень важно соблюдать те или иные правила БДД.</w:t>
      </w:r>
    </w:p>
    <w:p w14:paraId="4DEBA45A"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u w:val="single"/>
          <w:lang w:eastAsia="ru-RU"/>
        </w:rPr>
      </w:pPr>
      <w:r w:rsidRPr="00372A47">
        <w:rPr>
          <w:rFonts w:ascii="Times New Roman" w:eastAsia="Calibri" w:hAnsi="Times New Roman" w:cs="Times New Roman"/>
          <w:sz w:val="24"/>
          <w:szCs w:val="24"/>
          <w:u w:val="single"/>
          <w:lang w:eastAsia="ru-RU"/>
        </w:rPr>
        <w:t>Педагог:</w:t>
      </w:r>
    </w:p>
    <w:p w14:paraId="640CE716"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Прежде чем перейти к изучению самого главного вопроса нашего урока, давайте проверим, все ли из вас готовы стать самостоятельными и культурными участниками дорожного движения. Для этого я предлагаю сыграть со мной в игру.</w:t>
      </w:r>
    </w:p>
    <w:p w14:paraId="5E0A216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Итак, правила очень простые: я буду называть вам ситуации, и если я права, то вы хлопаете в ладоши один раз, а если мое утверждение неверно, то вы топаете ногами. Готовы?</w:t>
      </w:r>
    </w:p>
    <w:p w14:paraId="45AFD078"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Я попрошу вас встать, разогреть ладошки и приготовиться.</w:t>
      </w:r>
    </w:p>
    <w:p w14:paraId="04DD6EF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По дороге можно бегать? (Обучающиеся топают.)</w:t>
      </w:r>
    </w:p>
    <w:p w14:paraId="3DF63492"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Может, в мяч можно играть? (Обучающиеся топают.)</w:t>
      </w:r>
    </w:p>
    <w:p w14:paraId="294BAC2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Может быть, тогда в маршрутке можно локтем всех толкать? (Обучающиеся топают.)</w:t>
      </w:r>
    </w:p>
    <w:p w14:paraId="5717B885"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Ну а если тороплюсь я, и нельзя мне опоздать, может быть, вы разрешите мне на красный пробежать? (Обучающиеся топают.)</w:t>
      </w:r>
    </w:p>
    <w:p w14:paraId="440E9F2E"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Снег и вьюга, гололед — это не потеха. Пешеходам всем зима — серьезная помеха! По накатанной дороге транспорт быстро мчится, при всем желании ему в раз не остановиться.</w:t>
      </w:r>
    </w:p>
    <w:p w14:paraId="7FFD91E1"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Если красный свет зажегся, приглуши скорей мотор!</w:t>
      </w:r>
    </w:p>
    <w:p w14:paraId="3DD273B4"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Самый главный на дороге наш помощник?..</w:t>
      </w:r>
    </w:p>
    <w:p w14:paraId="4DAD89BF"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Обучающиеся:</w:t>
      </w:r>
      <w:r w:rsidRPr="00372A47">
        <w:rPr>
          <w:rFonts w:ascii="Times New Roman" w:eastAsia="Calibri" w:hAnsi="Times New Roman" w:cs="Times New Roman"/>
          <w:sz w:val="24"/>
          <w:szCs w:val="24"/>
          <w:lang w:eastAsia="ru-RU"/>
        </w:rPr>
        <w:t xml:space="preserve"> «Светофор»!</w:t>
      </w:r>
    </w:p>
    <w:p w14:paraId="158A378F"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i/>
          <w:sz w:val="24"/>
          <w:szCs w:val="24"/>
          <w:lang w:eastAsia="ru-RU"/>
        </w:rPr>
        <w:t>Примечание</w:t>
      </w:r>
      <w:r w:rsidRPr="00372A47">
        <w:rPr>
          <w:rFonts w:ascii="Times New Roman" w:eastAsia="Calibri" w:hAnsi="Times New Roman" w:cs="Times New Roman"/>
          <w:sz w:val="24"/>
          <w:szCs w:val="24"/>
          <w:lang w:eastAsia="ru-RU"/>
        </w:rPr>
        <w:t>: после каждого ответа обучающихся педагогу необходимо проговорить с детьми каждое из утверждений, направляя ход их рассуждений в сторону правильного понимания ПДД.</w:t>
      </w:r>
    </w:p>
    <w:p w14:paraId="72823440"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u w:val="single"/>
          <w:lang w:eastAsia="ru-RU"/>
        </w:rPr>
        <w:t>Педагог</w:t>
      </w:r>
      <w:r w:rsidRPr="00372A47">
        <w:rPr>
          <w:rFonts w:ascii="Times New Roman" w:eastAsia="Calibri" w:hAnsi="Times New Roman" w:cs="Times New Roman"/>
          <w:sz w:val="24"/>
          <w:szCs w:val="24"/>
          <w:lang w:eastAsia="ru-RU"/>
        </w:rPr>
        <w:t>:</w:t>
      </w:r>
    </w:p>
    <w:p w14:paraId="081B6A26" w14:textId="77777777" w:rsidR="00372A47" w:rsidRPr="00372A47" w:rsidRDefault="00372A47" w:rsidP="00372A47">
      <w:pPr>
        <w:spacing w:after="20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Вот мы с вами повторили некоторые очень важные правила БДД. А что, собственно, такое эти самые правила, кто их придумал и зачем?</w:t>
      </w:r>
    </w:p>
    <w:p w14:paraId="1EC3E0B0" w14:textId="396BFA25" w:rsidR="00372A47" w:rsidRPr="00372A47" w:rsidRDefault="00372A47" w:rsidP="00372A47">
      <w:pPr>
        <w:spacing w:after="20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Правила дорожного движения — это очень важный документ для всех, кто попадает на дорогу и становится участником дорожного движения</w:t>
      </w:r>
      <w:r w:rsidRPr="00372A47">
        <w:rPr>
          <w:rFonts w:ascii="Times New Roman" w:eastAsia="Calibri" w:hAnsi="Times New Roman" w:cs="Times New Roman"/>
          <w:noProof/>
          <w:sz w:val="28"/>
          <w:lang w:eastAsia="ru-RU"/>
        </w:rPr>
        <w:drawing>
          <wp:anchor distT="0" distB="0" distL="114300" distR="114300" simplePos="0" relativeHeight="251659264" behindDoc="0" locked="0" layoutInCell="1" allowOverlap="1" wp14:anchorId="3BB4E029" wp14:editId="769E7E9B">
            <wp:simplePos x="0" y="0"/>
            <wp:positionH relativeFrom="column">
              <wp:posOffset>37465</wp:posOffset>
            </wp:positionH>
            <wp:positionV relativeFrom="paragraph">
              <wp:posOffset>88265</wp:posOffset>
            </wp:positionV>
            <wp:extent cx="2853055" cy="1837055"/>
            <wp:effectExtent l="0" t="0" r="4445" b="0"/>
            <wp:wrapSquare wrapText="bothSides"/>
            <wp:docPr id="30" name="Рисунок 30" descr="пдд ис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дд истор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305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47">
        <w:rPr>
          <w:rFonts w:ascii="Times New Roman" w:eastAsia="Calibri" w:hAnsi="Times New Roman" w:cs="Times New Roman"/>
          <w:sz w:val="24"/>
          <w:szCs w:val="24"/>
          <w:lang w:eastAsia="ru-RU"/>
        </w:rPr>
        <w:t>.</w:t>
      </w:r>
    </w:p>
    <w:p w14:paraId="5B8F9235"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shd w:val="clear" w:color="auto" w:fill="FFFFFF"/>
          <w:lang w:eastAsia="ru-RU"/>
        </w:rPr>
      </w:pPr>
      <w:r w:rsidRPr="00372A47">
        <w:rPr>
          <w:rFonts w:ascii="Times New Roman" w:eastAsia="Calibri" w:hAnsi="Times New Roman" w:cs="Times New Roman"/>
          <w:sz w:val="24"/>
          <w:szCs w:val="24"/>
          <w:shd w:val="clear" w:color="auto" w:fill="FFFFFF"/>
          <w:lang w:eastAsia="ru-RU"/>
        </w:rPr>
        <w:t>История ПДД началась очень давно — с появлением первых дорог. Для обозначения маршрута первобытные путешественники надламывали сучья и делали метки на коре деревьев, устанавливали вдоль дорог камни определенной формы. После возникновения письменности на камнях стали делать надписи — обычно писали название населенного пункта, в который ведет дорога.</w:t>
      </w:r>
    </w:p>
    <w:p w14:paraId="2DE8E607"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shd w:val="clear" w:color="auto" w:fill="FFFFFF"/>
          <w:lang w:eastAsia="ru-RU"/>
        </w:rPr>
      </w:pPr>
      <w:r w:rsidRPr="00372A47">
        <w:rPr>
          <w:rFonts w:ascii="Times New Roman" w:eastAsia="Calibri" w:hAnsi="Times New Roman" w:cs="Times New Roman"/>
          <w:sz w:val="24"/>
          <w:szCs w:val="24"/>
          <w:shd w:val="clear" w:color="auto" w:fill="FFFFFF"/>
          <w:lang w:eastAsia="ru-RU"/>
        </w:rPr>
        <w:t>Самые первые дорожные знаки появились на римских дорогах. Первая в мире система дорожных указателей тоже возникла в Древнем Риме в III в. до н. э. Вдоль важнейших дорог римляне ставили мильные столбы цилиндрической формы с высеченным на них расстоянием от Римского форума.</w:t>
      </w:r>
    </w:p>
    <w:p w14:paraId="5ACD6E29"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shd w:val="clear" w:color="auto" w:fill="FFFFFF"/>
          <w:lang w:eastAsia="ru-RU"/>
        </w:rPr>
      </w:pPr>
      <w:r w:rsidRPr="00372A47">
        <w:rPr>
          <w:rFonts w:ascii="Times New Roman" w:eastAsia="Calibri" w:hAnsi="Times New Roman" w:cs="Times New Roman"/>
          <w:sz w:val="24"/>
          <w:szCs w:val="24"/>
          <w:shd w:val="clear" w:color="auto" w:fill="FFFFFF"/>
          <w:lang w:eastAsia="ru-RU"/>
        </w:rPr>
        <w:t>Изобретение колеса привело к изобретению колесниц, повозок, затем велосипедов и автомобилей. Продолжилось строительство дорог, и возникла потребность регулировать взаимоотношения людей на дорогах.</w:t>
      </w:r>
    </w:p>
    <w:p w14:paraId="16081003"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shd w:val="clear" w:color="auto" w:fill="FFFFFF"/>
          <w:lang w:eastAsia="ru-RU"/>
        </w:rPr>
      </w:pPr>
      <w:r w:rsidRPr="00372A47">
        <w:rPr>
          <w:rFonts w:ascii="Times New Roman" w:eastAsia="Calibri" w:hAnsi="Times New Roman" w:cs="Times New Roman"/>
          <w:sz w:val="24"/>
          <w:szCs w:val="24"/>
          <w:shd w:val="clear" w:color="auto" w:fill="FFFFFF"/>
          <w:lang w:eastAsia="ru-RU"/>
        </w:rPr>
        <w:t xml:space="preserve">Долгое время в России дорожное движение регулировалось царскими указами. Так, в указе императрицы Анны Иоанновны от 1730 года говорилось: «Извозчикам и прочим всяких чинов людям ездить, имея лошадей в упряжи, со всяким опасением и </w:t>
      </w:r>
      <w:r w:rsidRPr="00372A47">
        <w:rPr>
          <w:rFonts w:ascii="Times New Roman" w:eastAsia="Calibri" w:hAnsi="Times New Roman" w:cs="Times New Roman"/>
          <w:sz w:val="24"/>
          <w:szCs w:val="24"/>
          <w:shd w:val="clear" w:color="auto" w:fill="FFFFFF"/>
          <w:lang w:eastAsia="ru-RU"/>
        </w:rPr>
        <w:lastRenderedPageBreak/>
        <w:t>осторожностью, смирно». А в указе императрицы Екатерины II сказано: «На улицах ямщикам ни в коем разе не кричать, не свистеть, не звенеть и не бренчать».</w:t>
      </w:r>
    </w:p>
    <w:p w14:paraId="4E5AF2E5"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Современные Правила дорожного движения тоже предписывают водителям, пешеходам и пассажирам определенные нормы поведения в различных дорожных ситуациях. Они помогают разобраться, что можно делать, а что нельзя. Без Правил на дорогах воцарился бы хаос. Все двигались бы как хотели, куда хотели. Пешеходы, наверное, переходили проезжую часть там, где им удобно, водители могли бы двигаться по тротуарам рядом с пешеходами — ведь там нет дорожных пробок. На перекрестках движение бы встало, ведь каждый старался бы проехать первым. Сигналы светофора стали бы лишними… ведь без правил каждый сам выбирает способ движения. Хуже всего стало бы пассажирам: заботиться об их безопасности не надо, никто не спросит с водителя за отсутствие детского кресла. Помните такую фразу: «Когда в товарищах согласья нет — на лад их дело не пойдет». Применительно к дороге — когда нет взаимопонимания между водителями и пешеходами, между пешеходами и велосипедистами, нет и безопасности. Любые взаимоотношения на дороге регулируют Правила дорожного движения.</w:t>
      </w:r>
    </w:p>
    <w:p w14:paraId="122510B0"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Cs/>
          <w:sz w:val="24"/>
          <w:szCs w:val="24"/>
        </w:rPr>
      </w:pPr>
    </w:p>
    <w:p w14:paraId="32FDED15"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rPr>
        <w:t>Если позволяет время, можно предложить обучающимся пофантазировать (или сделать дома рисунок) на тему «Мир без ПДД»: что было бы, если бы ПДД не существовало. Далее следует акцентировать внимание обучающихся на том, что задача ПДД — сделать дороги безопасными и свести к минимуму риск травматизма.</w:t>
      </w:r>
    </w:p>
    <w:p w14:paraId="527CFA7F" w14:textId="77777777" w:rsidR="00372A47" w:rsidRPr="00372A47" w:rsidRDefault="00372A47" w:rsidP="00372A47">
      <w:pPr>
        <w:spacing w:before="240" w:after="0" w:line="240" w:lineRule="auto"/>
        <w:ind w:firstLine="567"/>
        <w:jc w:val="both"/>
        <w:rPr>
          <w:rFonts w:ascii="Times New Roman" w:eastAsia="Calibri" w:hAnsi="Times New Roman" w:cs="Times New Roman"/>
          <w:sz w:val="24"/>
          <w:szCs w:val="24"/>
          <w:u w:val="single"/>
          <w:lang w:eastAsia="ru-RU"/>
        </w:rPr>
      </w:pPr>
      <w:r w:rsidRPr="00372A47">
        <w:rPr>
          <w:rFonts w:ascii="Times New Roman" w:eastAsia="Calibri" w:hAnsi="Times New Roman" w:cs="Times New Roman"/>
          <w:sz w:val="24"/>
          <w:szCs w:val="24"/>
          <w:u w:val="single"/>
          <w:lang w:eastAsia="ru-RU"/>
        </w:rPr>
        <w:t>Педагог:</w:t>
      </w:r>
    </w:p>
    <w:p w14:paraId="1FA2B900" w14:textId="77777777" w:rsidR="00372A47" w:rsidRPr="00372A47" w:rsidRDefault="00372A47" w:rsidP="00372A47">
      <w:pPr>
        <w:spacing w:after="20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 Ребята! Когда я вам рассказывала о важности правил дорожного движения, я называла такие слова: «пешеходы», «водители», «пассажиры». Согласно п 1.2 ПДД они являются участниками дорожного движения. Как вы думаете, а что такое дорога?</w:t>
      </w:r>
    </w:p>
    <w:p w14:paraId="409FE6D4" w14:textId="77777777" w:rsidR="00372A47" w:rsidRPr="00372A47" w:rsidRDefault="00372A47" w:rsidP="00372A47">
      <w:pPr>
        <w:spacing w:after="200" w:line="240" w:lineRule="auto"/>
        <w:ind w:firstLine="567"/>
        <w:jc w:val="both"/>
        <w:rPr>
          <w:rFonts w:ascii="Times New Roman" w:eastAsia="Calibri" w:hAnsi="Times New Roman" w:cs="Times New Roman"/>
          <w:sz w:val="24"/>
          <w:szCs w:val="24"/>
          <w:lang w:eastAsia="ru-RU"/>
        </w:rPr>
      </w:pPr>
      <w:r w:rsidRPr="00372A47">
        <w:rPr>
          <w:rFonts w:ascii="Times New Roman" w:eastAsia="Calibri" w:hAnsi="Times New Roman" w:cs="Times New Roman"/>
          <w:sz w:val="24"/>
          <w:szCs w:val="24"/>
          <w:lang w:eastAsia="ru-RU"/>
        </w:rPr>
        <w:t>Обучающиеся называют варианты.</w:t>
      </w:r>
    </w:p>
    <w:p w14:paraId="516724D6" w14:textId="77777777" w:rsidR="00372A47" w:rsidRPr="00372A47" w:rsidRDefault="00372A47" w:rsidP="00372A47">
      <w:pPr>
        <w:spacing w:after="0" w:line="240" w:lineRule="auto"/>
        <w:ind w:firstLine="567"/>
        <w:rPr>
          <w:rFonts w:ascii="Times New Roman" w:eastAsia="Calibri" w:hAnsi="Times New Roman" w:cs="Times New Roman"/>
          <w:sz w:val="24"/>
          <w:szCs w:val="24"/>
          <w:lang w:eastAsia="ru-RU"/>
        </w:rPr>
      </w:pPr>
      <w:r w:rsidRPr="00372A47">
        <w:rPr>
          <w:rFonts w:ascii="Times New Roman" w:eastAsia="Calibri" w:hAnsi="Times New Roman" w:cs="Times New Roman"/>
          <w:b/>
          <w:sz w:val="24"/>
          <w:szCs w:val="24"/>
          <w:lang w:eastAsia="ru-RU"/>
        </w:rPr>
        <w:t>Основная часть</w:t>
      </w:r>
    </w:p>
    <w:p w14:paraId="7CFD0D11"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u w:val="single"/>
        </w:rPr>
        <w:t>Педагог:</w:t>
      </w:r>
      <w:r w:rsidRPr="00372A47">
        <w:rPr>
          <w:rFonts w:ascii="Times New Roman" w:eastAsia="Times New Roman" w:hAnsi="Times New Roman" w:cs="Times New Roman"/>
          <w:bCs/>
          <w:sz w:val="24"/>
          <w:szCs w:val="24"/>
        </w:rPr>
        <w:t xml:space="preserve"> </w:t>
      </w:r>
    </w:p>
    <w:p w14:paraId="12EB3186"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rPr>
        <w:t>— «Совершенно верно! Дорога — ключевое понятие нашего урока. Для того чтобы построить безопасный маршрут, мы должны понимать, какие опасности на дороге мы можем встретить в роли пешехода.</w:t>
      </w:r>
    </w:p>
    <w:p w14:paraId="63D7AE54" w14:textId="58498A74"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Cs/>
          <w:sz w:val="24"/>
          <w:szCs w:val="24"/>
        </w:rPr>
      </w:pPr>
      <w:r w:rsidRPr="00372A47">
        <w:rPr>
          <w:rFonts w:ascii="Times New Roman" w:eastAsia="Calibri" w:hAnsi="Times New Roman" w:cs="Times New Roman"/>
          <w:noProof/>
          <w:sz w:val="28"/>
        </w:rPr>
        <w:drawing>
          <wp:anchor distT="0" distB="0" distL="114300" distR="114300" simplePos="0" relativeHeight="251665408" behindDoc="0" locked="0" layoutInCell="1" allowOverlap="1" wp14:anchorId="2508494E" wp14:editId="3C605FD7">
            <wp:simplePos x="0" y="0"/>
            <wp:positionH relativeFrom="column">
              <wp:posOffset>-319405</wp:posOffset>
            </wp:positionH>
            <wp:positionV relativeFrom="paragraph">
              <wp:posOffset>175260</wp:posOffset>
            </wp:positionV>
            <wp:extent cx="4467225" cy="3162300"/>
            <wp:effectExtent l="0" t="0" r="9525" b="0"/>
            <wp:wrapSquare wrapText="bothSides"/>
            <wp:docPr id="29" name="Рисунок 29" descr="стр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стр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7225"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47">
        <w:rPr>
          <w:rFonts w:ascii="Times New Roman" w:eastAsia="Times New Roman" w:hAnsi="Times New Roman" w:cs="Times New Roman"/>
          <w:b/>
          <w:sz w:val="24"/>
          <w:szCs w:val="24"/>
        </w:rPr>
        <w:t xml:space="preserve">Задание 1 </w:t>
      </w:r>
      <w:r w:rsidRPr="00372A47">
        <w:rPr>
          <w:rFonts w:ascii="Times New Roman" w:eastAsia="Times New Roman" w:hAnsi="Times New Roman" w:cs="Times New Roman"/>
          <w:sz w:val="24"/>
          <w:szCs w:val="24"/>
        </w:rPr>
        <w:t>(время выполнения — 5–7 минут)</w:t>
      </w:r>
    </w:p>
    <w:p w14:paraId="6447C5BF"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u w:val="single"/>
        </w:rPr>
        <w:t>Педагог:</w:t>
      </w:r>
      <w:r w:rsidRPr="00372A47">
        <w:rPr>
          <w:rFonts w:ascii="Times New Roman" w:eastAsia="Times New Roman" w:hAnsi="Times New Roman" w:cs="Times New Roman"/>
          <w:sz w:val="24"/>
          <w:szCs w:val="24"/>
        </w:rPr>
        <w:t xml:space="preserve"> </w:t>
      </w:r>
    </w:p>
    <w:p w14:paraId="307A2C8B"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Друзья, внимание на экран. Рассмотрим рисунок (слайд) и попробуем вместе определить, что является элементом дороги, а что вы отнесете к элементам обустройства дороги. Что нам может пригодиться при построении безопасного маршрута. Я буду вам подсказывать, на что следует обратить внимание. Готовы?</w:t>
      </w:r>
    </w:p>
    <w:p w14:paraId="5A0BA982"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Трамвайные пути? (Элемент дороги.)</w:t>
      </w:r>
    </w:p>
    <w:p w14:paraId="0C72D857"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lastRenderedPageBreak/>
        <w:t>Светофор? (Нет, это элемент обустройства.)</w:t>
      </w:r>
    </w:p>
    <w:p w14:paraId="2CE23B9A"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Островок безопасности? (Тоже элемент обустройства.)</w:t>
      </w:r>
    </w:p>
    <w:p w14:paraId="7E154D0C"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Тротуар? (Элемент дороги.)</w:t>
      </w:r>
    </w:p>
    <w:p w14:paraId="1239B7DA"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Проезжая часть? (Элемент дороги.)</w:t>
      </w:r>
    </w:p>
    <w:p w14:paraId="4B4EEEA7"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Дорожные знаки? (Элемент обустройства дороги.)</w:t>
      </w:r>
    </w:p>
    <w:p w14:paraId="2E2648F2" w14:textId="77777777" w:rsidR="00372A47" w:rsidRPr="00372A47" w:rsidRDefault="00372A47" w:rsidP="00372A47">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Автобусная остановка (павильон)? (Элемент обустройства дороги.)</w:t>
      </w:r>
    </w:p>
    <w:p w14:paraId="0DC9424F"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7D0194BB" w14:textId="19BE768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49F108F5" wp14:editId="41B6B805">
            <wp:simplePos x="0" y="0"/>
            <wp:positionH relativeFrom="column">
              <wp:posOffset>-139065</wp:posOffset>
            </wp:positionH>
            <wp:positionV relativeFrom="paragraph">
              <wp:posOffset>-7620</wp:posOffset>
            </wp:positionV>
            <wp:extent cx="3775075" cy="244094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5075" cy="2440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47">
        <w:rPr>
          <w:rFonts w:ascii="Times New Roman" w:eastAsia="Times New Roman" w:hAnsi="Times New Roman" w:cs="Times New Roman"/>
          <w:sz w:val="24"/>
          <w:szCs w:val="24"/>
        </w:rPr>
        <w:t>Делаю вывод (по рисунку): элементами дороги являются: тротуар, проезжая часть, трамвайные пути.</w:t>
      </w:r>
    </w:p>
    <w:p w14:paraId="40B3C770"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Верно? Но на рисунке не все элементы ПДД так определяют составные части дороги.</w:t>
      </w:r>
    </w:p>
    <w:p w14:paraId="4BF6F71E"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Внимательно посмотрите на вторую картинку. Что вы на ней видите? Правильно! И проезжую часть, и тротуар, и трамвайные пути (все, что вы называли на картинке № 1), и новые для вас понятия — «разделительная полоса» и «обочина».</w:t>
      </w:r>
    </w:p>
    <w:p w14:paraId="5C731529" w14:textId="77777777" w:rsidR="00372A47" w:rsidRPr="00372A47" w:rsidRDefault="00372A47" w:rsidP="00372A47">
      <w:pPr>
        <w:shd w:val="clear" w:color="auto" w:fill="FFFFFF"/>
        <w:spacing w:after="0" w:line="240" w:lineRule="auto"/>
        <w:ind w:firstLine="708"/>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Многие сравнивают тротуар и обочину, считая их равными по безопасности элементами дороги. С той лишь разницей, что тротуар — элемент городской дороги, а обочина — элемент так называемой «загородной». Раз мы знакомимся с ПДД, то сразу отмечу: в ПДД нет термина и понятия «загородная дорога» — это скорее разговорный жанр. А вот термин «обочина» есть. Послушайте.</w:t>
      </w:r>
    </w:p>
    <w:p w14:paraId="45FFA8E0" w14:textId="0234D53F" w:rsidR="00372A47" w:rsidRPr="00372A47" w:rsidRDefault="00372A47" w:rsidP="00372A47">
      <w:pPr>
        <w:shd w:val="clear" w:color="auto" w:fill="FFFFFF"/>
        <w:spacing w:after="0" w:line="240" w:lineRule="auto"/>
        <w:jc w:val="both"/>
        <w:rPr>
          <w:rFonts w:ascii="Times New Roman" w:eastAsia="Calibri" w:hAnsi="Times New Roman" w:cs="Times New Roman"/>
          <w:noProof/>
          <w:sz w:val="24"/>
          <w:szCs w:val="24"/>
          <w:lang w:eastAsia="ru-RU"/>
        </w:rPr>
      </w:pPr>
      <w:r w:rsidRPr="00372A47">
        <w:rPr>
          <w:rFonts w:ascii="Times New Roman" w:eastAsia="Calibri" w:hAnsi="Times New Roman" w:cs="Times New Roman"/>
          <w:noProof/>
          <w:sz w:val="24"/>
          <w:szCs w:val="24"/>
          <w:lang w:eastAsia="ru-RU"/>
        </w:rPr>
        <w:drawing>
          <wp:inline distT="0" distB="0" distL="0" distR="0" wp14:anchorId="1D1A5C6F" wp14:editId="4E6B3749">
            <wp:extent cx="5940425" cy="2280285"/>
            <wp:effectExtent l="0" t="0" r="3175" b="5715"/>
            <wp:docPr id="23" name="Рисунок 23" descr="стр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р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280285"/>
                    </a:xfrm>
                    <a:prstGeom prst="rect">
                      <a:avLst/>
                    </a:prstGeom>
                    <a:noFill/>
                    <a:ln>
                      <a:noFill/>
                    </a:ln>
                  </pic:spPr>
                </pic:pic>
              </a:graphicData>
            </a:graphic>
          </wp:inline>
        </w:drawing>
      </w:r>
    </w:p>
    <w:p w14:paraId="7BFE7130" w14:textId="25050D2B" w:rsidR="00372A47" w:rsidRPr="00372A47" w:rsidRDefault="00372A47" w:rsidP="00372A47">
      <w:pPr>
        <w:shd w:val="clear" w:color="auto" w:fill="FFFFFF"/>
        <w:spacing w:after="0" w:line="240" w:lineRule="auto"/>
        <w:jc w:val="both"/>
        <w:rPr>
          <w:rFonts w:ascii="Times New Roman" w:eastAsia="Calibri" w:hAnsi="Times New Roman" w:cs="Times New Roman"/>
          <w:noProof/>
          <w:sz w:val="24"/>
          <w:szCs w:val="24"/>
          <w:lang w:eastAsia="ru-RU"/>
        </w:rPr>
      </w:pPr>
      <w:r w:rsidRPr="00372A47">
        <w:rPr>
          <w:rFonts w:ascii="Times New Roman" w:eastAsia="Calibri" w:hAnsi="Times New Roman" w:cs="Times New Roman"/>
          <w:noProof/>
          <w:sz w:val="24"/>
          <w:szCs w:val="24"/>
          <w:lang w:eastAsia="ru-RU"/>
        </w:rPr>
        <w:lastRenderedPageBreak/>
        <w:drawing>
          <wp:inline distT="0" distB="0" distL="0" distR="0" wp14:anchorId="1758C6D3" wp14:editId="7113F0AD">
            <wp:extent cx="5848350" cy="2819400"/>
            <wp:effectExtent l="0" t="0" r="0" b="0"/>
            <wp:docPr id="22" name="Рисунок 22" descr="стр 1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р 14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2819400"/>
                    </a:xfrm>
                    <a:prstGeom prst="rect">
                      <a:avLst/>
                    </a:prstGeom>
                    <a:noFill/>
                    <a:ln>
                      <a:noFill/>
                    </a:ln>
                  </pic:spPr>
                </pic:pic>
              </a:graphicData>
            </a:graphic>
          </wp:inline>
        </w:drawing>
      </w:r>
    </w:p>
    <w:p w14:paraId="6B493A24"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shd w:val="clear" w:color="auto" w:fill="FFFFFF"/>
        </w:rP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r:id="rId10" w:anchor="dst395" w:history="1">
        <w:r w:rsidRPr="00372A47">
          <w:rPr>
            <w:rFonts w:ascii="Times New Roman" w:eastAsia="Calibri" w:hAnsi="Times New Roman" w:cs="Times New Roman"/>
            <w:color w:val="0000FF"/>
            <w:sz w:val="24"/>
            <w:szCs w:val="24"/>
            <w:u w:val="single"/>
            <w:shd w:val="clear" w:color="auto" w:fill="FFFFFF"/>
          </w:rPr>
          <w:t>разметки 1.2</w:t>
        </w:r>
      </w:hyperlink>
      <w:r w:rsidRPr="00372A47">
        <w:rPr>
          <w:rFonts w:ascii="Times New Roman" w:eastAsia="Calibri" w:hAnsi="Times New Roman" w:cs="Times New Roman"/>
          <w:sz w:val="24"/>
          <w:szCs w:val="24"/>
          <w:shd w:val="clear" w:color="auto" w:fill="FFFFFF"/>
        </w:rPr>
        <w:t>, используемый для движения, остановки и стоянки в соответствии с Правилами.</w:t>
      </w:r>
    </w:p>
    <w:p w14:paraId="73487315"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Обочина может быть и в населенном пункте, и вне населенного пункта, а значит, при построении своего безопасного маршрута следует учитывать особенности обочины. Какие они?</w:t>
      </w:r>
    </w:p>
    <w:p w14:paraId="3D73DE25" w14:textId="77777777" w:rsidR="00372A47" w:rsidRPr="00372A47" w:rsidRDefault="00372A47" w:rsidP="00372A47">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На обочине разрешено движение велосипедистов.</w:t>
      </w:r>
    </w:p>
    <w:p w14:paraId="211E127A" w14:textId="77777777" w:rsidR="00372A47" w:rsidRPr="00372A47" w:rsidRDefault="00372A47" w:rsidP="00372A47">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На обочине разрешено движение мопедов.</w:t>
      </w:r>
    </w:p>
    <w:p w14:paraId="19B78E6A" w14:textId="77777777" w:rsidR="00372A47" w:rsidRPr="00372A47" w:rsidRDefault="00372A47" w:rsidP="00372A47">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На обочине разрешена стоянка/остановка транспортных средств.</w:t>
      </w:r>
    </w:p>
    <w:p w14:paraId="31DF45E9"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
          <w:sz w:val="24"/>
          <w:szCs w:val="24"/>
        </w:rPr>
      </w:pPr>
      <w:r w:rsidRPr="00372A47">
        <w:rPr>
          <w:rFonts w:ascii="Times New Roman" w:eastAsia="Times New Roman" w:hAnsi="Times New Roman" w:cs="Times New Roman"/>
          <w:b/>
          <w:sz w:val="24"/>
          <w:szCs w:val="24"/>
        </w:rPr>
        <w:t>Вывод: как мы видим, обочина не самое безопасное место.</w:t>
      </w:r>
    </w:p>
    <w:p w14:paraId="5D89C778"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b/>
          <w:sz w:val="24"/>
          <w:szCs w:val="24"/>
        </w:rPr>
      </w:pPr>
    </w:p>
    <w:p w14:paraId="09B63FE8"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shd w:val="clear" w:color="auto" w:fill="FFFFFF"/>
        </w:rPr>
        <w:t>Разделительная полоса — элемент дороги, выделенный конструктивно и (или) с помощью </w:t>
      </w:r>
      <w:hyperlink r:id="rId11" w:anchor="dst395" w:history="1">
        <w:r w:rsidRPr="00372A47">
          <w:rPr>
            <w:rFonts w:ascii="Times New Roman" w:eastAsia="Calibri" w:hAnsi="Times New Roman" w:cs="Times New Roman"/>
            <w:color w:val="0000FF"/>
            <w:sz w:val="24"/>
            <w:szCs w:val="24"/>
            <w:u w:val="single"/>
            <w:shd w:val="clear" w:color="auto" w:fill="FFFFFF"/>
          </w:rPr>
          <w:t>разметки 1.2</w:t>
        </w:r>
      </w:hyperlink>
      <w:r w:rsidRPr="00372A47">
        <w:rPr>
          <w:rFonts w:ascii="Times New Roman" w:eastAsia="Calibri" w:hAnsi="Times New Roman" w:cs="Times New Roman"/>
          <w:sz w:val="24"/>
          <w:szCs w:val="24"/>
          <w:shd w:val="clear" w:color="auto" w:fill="FFFFFF"/>
        </w:rPr>
        <w:t>, разделяющий смежные проезжие части,</w:t>
      </w:r>
    </w:p>
    <w:p w14:paraId="2FBE5DAE"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shd w:val="clear" w:color="auto" w:fill="FFFFFF"/>
        </w:rPr>
        <w:t>Что нам следует знать про разделительную полосу при построении безопасного маршрута?</w:t>
      </w:r>
    </w:p>
    <w:p w14:paraId="351CB11B"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shd w:val="clear" w:color="auto" w:fill="FFFFFF"/>
        </w:rPr>
        <w:t>Только то, что переход проезжей части на участках с разделительной полосой и ограждениями для пешеходов запрещен.</w:t>
      </w:r>
    </w:p>
    <w:p w14:paraId="28C32AEF"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shd w:val="clear" w:color="auto" w:fill="FFFFFF"/>
        </w:rPr>
        <w:t>Нельзя идти и вдоль самой разделительной полосы.</w:t>
      </w:r>
    </w:p>
    <w:p w14:paraId="6252C94C"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p>
    <w:p w14:paraId="1D014479"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Вот мы с вами и подошли к тому моменту, когда нам предстоит построить свой безопасный маршрут. Можно, конечно, познакомиться с ним в Паспорте дорожной безопасности вашей школы, а можно вместе с родителями в свободное время пройти путь от дома до школы, от дома до спортивной секции или музыкальной школы.</w:t>
      </w:r>
    </w:p>
    <w:p w14:paraId="54ACA3F5"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rPr>
      </w:pPr>
      <w:r w:rsidRPr="00372A47">
        <w:rPr>
          <w:rFonts w:ascii="Times New Roman" w:eastAsia="Times New Roman" w:hAnsi="Times New Roman" w:cs="Times New Roman"/>
          <w:sz w:val="24"/>
          <w:szCs w:val="24"/>
        </w:rPr>
        <w:t xml:space="preserve">Что такое безопасный маршрут? </w:t>
      </w:r>
      <w:r w:rsidRPr="00372A47">
        <w:rPr>
          <w:rFonts w:ascii="Times New Roman" w:eastAsia="Calibri" w:hAnsi="Times New Roman" w:cs="Times New Roman"/>
          <w:sz w:val="24"/>
          <w:szCs w:val="24"/>
        </w:rPr>
        <w:t>Безопасный маршрут — это твое умение выбрать свой путь от объекта до объекта (например, дом — школа), где твоей жизни и здоровью не угрожают скрытые дорожные ловушки, число опасных участков сведено к минимуму. Что такое «опасный участок»? Например, участок, где в определенные часы увеличивается количество транспортных средств (водители проложили себе объездные пути как альтернативу основным магистралям, пытаясь объехать дорожные пробки), участки, где одностороннее движение заканчивается и начинается двухстороннее.</w:t>
      </w:r>
    </w:p>
    <w:p w14:paraId="7E1ACB36" w14:textId="77777777" w:rsidR="00372A47" w:rsidRPr="00372A47" w:rsidRDefault="00372A47" w:rsidP="00372A47">
      <w:pPr>
        <w:shd w:val="clear" w:color="auto" w:fill="FFFFFF"/>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Опасные участки — это и многополосные дороги, и нерегулируемые пешеходные переходы (да-да! нерегулируемый пешеходный переход гораздо опаснее, чем регулируемый), это арки домов, закрывающие автомобиль, это трамвайные пути посередине, это перекрестки, где часто включают «желтый мигающий» т. е. нерегулируемые. Опасные участки требуют особого внимания и знаний правил дорожного движения.</w:t>
      </w:r>
    </w:p>
    <w:p w14:paraId="64F2D552"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lastRenderedPageBreak/>
        <w:t xml:space="preserve">Не стоит думать, </w:t>
      </w:r>
      <w:proofErr w:type="gramStart"/>
      <w:r w:rsidRPr="00372A47">
        <w:rPr>
          <w:rFonts w:ascii="Times New Roman" w:eastAsia="Calibri" w:hAnsi="Times New Roman" w:cs="Times New Roman"/>
          <w:sz w:val="24"/>
          <w:szCs w:val="24"/>
        </w:rPr>
        <w:t>что</w:t>
      </w:r>
      <w:proofErr w:type="gramEnd"/>
      <w:r w:rsidRPr="00372A47">
        <w:rPr>
          <w:rFonts w:ascii="Times New Roman" w:eastAsia="Calibri" w:hAnsi="Times New Roman" w:cs="Times New Roman"/>
          <w:sz w:val="24"/>
          <w:szCs w:val="24"/>
        </w:rPr>
        <w:t xml:space="preserve"> выбрав самый короткий маршрут, вы обеспечили себе безопасность автоматически. Любой маршрут может стать опасным или безопасным на любом отрезке пути — обязательно выполнять и соблюдать правила дорожного движения.</w:t>
      </w:r>
    </w:p>
    <w:p w14:paraId="52EE8A9F"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Не всегда самый короткий путь будет безопасным. Например, ваша школа находится через дорогу, и самый короткий путь — это перейти дорогу по прямой, но в 50–100 метрах есть регулируемый пешеходный переход. Что выбрать? Потерять секунды и дойти до пешеходного перехода или начать переход там, где удобно? В этом и заключается суть фразы «Найди свой безопасный маршрут». Не короткий, а безопасный.</w:t>
      </w:r>
    </w:p>
    <w:p w14:paraId="2448DBD1"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rPr>
        <w:t xml:space="preserve">Помни, даже если ты теряешь секунды, чтобы дойти до перехода, — ты сохраняешь жизнь. Кроме этого, на переходе ты получаешь преимущество перед водителями, а на своем коротком маршруте — нет. Разве водитель обязан пропускать тебя там, где ты решил перейти? Такие места называются </w:t>
      </w:r>
      <w:proofErr w:type="gramStart"/>
      <w:r w:rsidRPr="00372A47">
        <w:rPr>
          <w:rFonts w:ascii="Times New Roman" w:eastAsia="Calibri" w:hAnsi="Times New Roman" w:cs="Times New Roman"/>
          <w:sz w:val="24"/>
          <w:szCs w:val="24"/>
        </w:rPr>
        <w:t>«неустановленными»</w:t>
      </w:r>
      <w:proofErr w:type="gramEnd"/>
      <w:r w:rsidRPr="00372A47">
        <w:rPr>
          <w:rFonts w:ascii="Times New Roman" w:eastAsia="Calibri" w:hAnsi="Times New Roman" w:cs="Times New Roman"/>
          <w:sz w:val="24"/>
          <w:szCs w:val="24"/>
        </w:rPr>
        <w:t xml:space="preserve"> т. е. никто не устанавливал там дорожных знаков «Пешеходный переход», не обозначал специальной разметкой, а значит и водитель не обязан тебя пропускать.</w:t>
      </w:r>
    </w:p>
    <w:p w14:paraId="1A25A38A"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Сейчас мы начнем строить маршрут.</w:t>
      </w:r>
    </w:p>
    <w:p w14:paraId="30FFAAF8"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5B4EAAA8"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73F5E291"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b/>
          <w:sz w:val="24"/>
          <w:szCs w:val="24"/>
        </w:rPr>
      </w:pPr>
      <w:r w:rsidRPr="00372A47">
        <w:rPr>
          <w:rFonts w:ascii="Times New Roman" w:eastAsia="Times New Roman" w:hAnsi="Times New Roman" w:cs="Times New Roman"/>
          <w:b/>
          <w:sz w:val="24"/>
          <w:szCs w:val="24"/>
        </w:rPr>
        <w:t>Задание 2</w:t>
      </w:r>
    </w:p>
    <w:p w14:paraId="3B01D853" w14:textId="77777777" w:rsidR="00372A47" w:rsidRPr="00372A47" w:rsidRDefault="00372A47" w:rsidP="00372A47">
      <w:pPr>
        <w:shd w:val="clear" w:color="auto" w:fill="FFFFFF"/>
        <w:spacing w:after="0" w:line="240" w:lineRule="auto"/>
        <w:jc w:val="both"/>
        <w:rPr>
          <w:rFonts w:ascii="Times New Roman" w:eastAsia="+mn-ea" w:hAnsi="Times New Roman" w:cs="Times New Roman"/>
          <w:b/>
          <w:bCs/>
          <w:color w:val="E0322D"/>
          <w:spacing w:val="10"/>
          <w:kern w:val="24"/>
          <w:sz w:val="24"/>
          <w:szCs w:val="24"/>
          <w:lang w:eastAsia="ru-RU"/>
        </w:rPr>
      </w:pPr>
      <w:r w:rsidRPr="00372A47">
        <w:rPr>
          <w:rFonts w:ascii="Times New Roman" w:eastAsia="Times New Roman" w:hAnsi="Times New Roman" w:cs="Times New Roman"/>
          <w:sz w:val="24"/>
          <w:szCs w:val="24"/>
        </w:rPr>
        <w:tab/>
        <w:t>ШАГ 1. Вышли из дома.</w:t>
      </w:r>
    </w:p>
    <w:p w14:paraId="50D4C789" w14:textId="0A9DB958" w:rsidR="00372A47" w:rsidRPr="00372A47" w:rsidRDefault="00372A47" w:rsidP="00372A47">
      <w:pPr>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noProof/>
          <w:sz w:val="28"/>
        </w:rPr>
        <w:drawing>
          <wp:anchor distT="0" distB="0" distL="114300" distR="114300" simplePos="0" relativeHeight="251661312" behindDoc="0" locked="0" layoutInCell="1" allowOverlap="1" wp14:anchorId="3EF16DC1" wp14:editId="0DDDA208">
            <wp:simplePos x="0" y="0"/>
            <wp:positionH relativeFrom="column">
              <wp:posOffset>-177165</wp:posOffset>
            </wp:positionH>
            <wp:positionV relativeFrom="paragraph">
              <wp:posOffset>155575</wp:posOffset>
            </wp:positionV>
            <wp:extent cx="2790825" cy="1971675"/>
            <wp:effectExtent l="0" t="0" r="9525" b="9525"/>
            <wp:wrapSquare wrapText="bothSides"/>
            <wp:docPr id="27" name="Рисунок 27" descr="стр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стр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7B561" w14:textId="1BE31CB8" w:rsidR="00372A47" w:rsidRPr="00372A47" w:rsidRDefault="00372A47" w:rsidP="00372A47">
      <w:pPr>
        <w:shd w:val="clear" w:color="auto" w:fill="FFFFFF"/>
        <w:spacing w:after="0" w:line="36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b/>
          <w:noProof/>
          <w:sz w:val="24"/>
          <w:szCs w:val="24"/>
          <w:lang w:eastAsia="ru-RU"/>
        </w:rPr>
        <w:drawing>
          <wp:inline distT="0" distB="0" distL="0" distR="0" wp14:anchorId="43D03E7B" wp14:editId="5DD3A80F">
            <wp:extent cx="2819400" cy="1981200"/>
            <wp:effectExtent l="0" t="0" r="0" b="0"/>
            <wp:docPr id="21" name="Рисунок 21" descr="стр 1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тр 16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1981200"/>
                    </a:xfrm>
                    <a:prstGeom prst="rect">
                      <a:avLst/>
                    </a:prstGeom>
                    <a:noFill/>
                    <a:ln>
                      <a:noFill/>
                    </a:ln>
                  </pic:spPr>
                </pic:pic>
              </a:graphicData>
            </a:graphic>
          </wp:inline>
        </w:drawing>
      </w:r>
    </w:p>
    <w:p w14:paraId="72F5FF36" w14:textId="77777777" w:rsidR="00372A47" w:rsidRPr="00372A47" w:rsidRDefault="00372A47" w:rsidP="00372A47">
      <w:pPr>
        <w:shd w:val="clear" w:color="auto" w:fill="FFFFFF"/>
        <w:spacing w:after="0" w:line="276" w:lineRule="auto"/>
        <w:ind w:left="360"/>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rPr>
        <w:t>Что следует помнить на этом этапе маршрута?</w:t>
      </w:r>
    </w:p>
    <w:p w14:paraId="624CA490" w14:textId="77777777" w:rsidR="00372A47" w:rsidRPr="00372A47" w:rsidRDefault="00372A47" w:rsidP="00372A47">
      <w:pPr>
        <w:shd w:val="clear" w:color="auto" w:fill="FFFFFF"/>
        <w:spacing w:after="0" w:line="276" w:lineRule="auto"/>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rPr>
        <w:tab/>
        <w:t>1. При выходе из дома ты можешь попасть на проезжую часть — осмотрись, посмотри налево, направо и назад, убедись, что на дороге нет машин и со двора никто не выезжает сзади тебя.</w:t>
      </w:r>
    </w:p>
    <w:p w14:paraId="31522286" w14:textId="77777777" w:rsidR="00372A47" w:rsidRPr="00372A47" w:rsidRDefault="00372A47" w:rsidP="00372A47">
      <w:pPr>
        <w:shd w:val="clear" w:color="auto" w:fill="FFFFFF"/>
        <w:spacing w:after="0" w:line="276"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bCs/>
          <w:sz w:val="24"/>
          <w:szCs w:val="24"/>
        </w:rPr>
        <w:tab/>
        <w:t>2. Не следует продолжать движение по проезжей части двора — перейди на тротуар. На дворовой территории, как и в жилой зоне, пешеходы могут выходить на проезжую часть, но не должны на ней задерживаться — проходи быстрее этот участок или перейди на тротуар.</w:t>
      </w:r>
    </w:p>
    <w:p w14:paraId="37032BF9"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bCs/>
          <w:sz w:val="24"/>
          <w:szCs w:val="24"/>
        </w:rPr>
      </w:pPr>
      <w:r w:rsidRPr="00372A47">
        <w:rPr>
          <w:rFonts w:ascii="Times New Roman" w:eastAsia="Times New Roman" w:hAnsi="Times New Roman" w:cs="Times New Roman"/>
          <w:bCs/>
          <w:sz w:val="24"/>
          <w:szCs w:val="24"/>
        </w:rPr>
        <w:tab/>
        <w:t>3. В длинных строениях могут быть арки. Арки дома — закрытый обзор (будь внимателен в этих местах, снизь темп ходьбы или сойди со средства передвижения: самоката, скейта, гироскутера, велосипеда).</w:t>
      </w:r>
    </w:p>
    <w:p w14:paraId="0FBAB944"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bCs/>
          <w:sz w:val="24"/>
          <w:szCs w:val="24"/>
        </w:rPr>
      </w:pPr>
    </w:p>
    <w:p w14:paraId="096215F6"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bCs/>
          <w:sz w:val="24"/>
          <w:szCs w:val="24"/>
        </w:rPr>
        <w:tab/>
        <w:t>ШАГ 2. Движение к остановке.</w:t>
      </w:r>
    </w:p>
    <w:p w14:paraId="12F130F2" w14:textId="31ED108C" w:rsidR="00372A47" w:rsidRPr="00372A47" w:rsidRDefault="00372A47" w:rsidP="00372A47">
      <w:pPr>
        <w:shd w:val="clear" w:color="auto" w:fill="FFFFFF"/>
        <w:spacing w:after="0" w:line="240" w:lineRule="auto"/>
        <w:jc w:val="both"/>
        <w:rPr>
          <w:rFonts w:ascii="Times New Roman" w:eastAsia="Times New Roman" w:hAnsi="Times New Roman" w:cs="Times New Roman"/>
          <w:b/>
          <w:sz w:val="24"/>
          <w:szCs w:val="24"/>
        </w:rPr>
      </w:pPr>
      <w:r w:rsidRPr="00372A47">
        <w:rPr>
          <w:rFonts w:ascii="Times New Roman" w:eastAsia="Calibri" w:hAnsi="Times New Roman" w:cs="Times New Roman"/>
          <w:noProof/>
          <w:sz w:val="28"/>
        </w:rPr>
        <w:lastRenderedPageBreak/>
        <w:drawing>
          <wp:anchor distT="0" distB="0" distL="114300" distR="114300" simplePos="0" relativeHeight="251663360" behindDoc="0" locked="0" layoutInCell="1" allowOverlap="1" wp14:anchorId="4F0C5B48" wp14:editId="4B986F27">
            <wp:simplePos x="0" y="0"/>
            <wp:positionH relativeFrom="column">
              <wp:posOffset>-3810</wp:posOffset>
            </wp:positionH>
            <wp:positionV relativeFrom="paragraph">
              <wp:posOffset>0</wp:posOffset>
            </wp:positionV>
            <wp:extent cx="4552950" cy="2286000"/>
            <wp:effectExtent l="0" t="0" r="0" b="0"/>
            <wp:wrapSquare wrapText="bothSides"/>
            <wp:docPr id="26" name="Рисунок 26" descr="стр 16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стр 16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29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F7EB1"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Пешеходы должны двигаться по тротуару, пешеходной или велопешеходной дорожке.</w:t>
      </w:r>
    </w:p>
    <w:p w14:paraId="03DC30C9" w14:textId="77777777" w:rsidR="00372A47" w:rsidRPr="00372A47" w:rsidRDefault="00372A47" w:rsidP="00372A47">
      <w:pPr>
        <w:shd w:val="clear" w:color="auto" w:fill="FFFFFF"/>
        <w:spacing w:after="0" w:line="240" w:lineRule="auto"/>
        <w:jc w:val="both"/>
        <w:rPr>
          <w:rFonts w:ascii="Times New Roman" w:eastAsia="Calibri" w:hAnsi="Times New Roman" w:cs="Times New Roman"/>
          <w:sz w:val="24"/>
          <w:szCs w:val="24"/>
          <w:shd w:val="clear" w:color="auto" w:fill="FFFFFF"/>
        </w:rPr>
      </w:pPr>
      <w:r w:rsidRPr="00372A47">
        <w:rPr>
          <w:rFonts w:ascii="Times New Roman" w:eastAsia="Times New Roman" w:hAnsi="Times New Roman" w:cs="Times New Roman"/>
          <w:sz w:val="24"/>
          <w:szCs w:val="24"/>
        </w:rPr>
        <w:t xml:space="preserve">Ожидать автобус, троллейбус или трамвай (их еще называют маршрутными транспортными средствами) нужно на </w:t>
      </w:r>
      <w:r w:rsidRPr="00372A47">
        <w:rPr>
          <w:rFonts w:ascii="Times New Roman" w:eastAsia="Calibri" w:hAnsi="Times New Roman" w:cs="Times New Roman"/>
          <w:sz w:val="24"/>
          <w:szCs w:val="24"/>
          <w:shd w:val="clear" w:color="auto" w:fill="FFFFFF"/>
        </w:rPr>
        <w:t>приподнятых над проезжей частью посадочных площадках, а при их отсутствии — на тротуаре или обочине.</w:t>
      </w:r>
    </w:p>
    <w:p w14:paraId="31483263"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39C1CF9D"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ab/>
      </w:r>
      <w:r w:rsidRPr="00372A47">
        <w:rPr>
          <w:rFonts w:ascii="Times New Roman" w:eastAsia="Calibri" w:hAnsi="Times New Roman" w:cs="Times New Roman"/>
          <w:sz w:val="24"/>
          <w:szCs w:val="24"/>
          <w:shd w:val="clear" w:color="auto" w:fill="FFFFFF"/>
        </w:rPr>
        <w:t>ШАГ 3. Высадка из маршрутного транспортного средства.</w:t>
      </w:r>
    </w:p>
    <w:p w14:paraId="5B469718" w14:textId="36D71028" w:rsidR="00372A47" w:rsidRPr="00372A47" w:rsidRDefault="00372A47" w:rsidP="00372A47">
      <w:pPr>
        <w:shd w:val="clear" w:color="auto" w:fill="FFFFFF"/>
        <w:spacing w:after="0" w:line="240" w:lineRule="auto"/>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noProof/>
          <w:sz w:val="28"/>
        </w:rPr>
        <w:drawing>
          <wp:anchor distT="0" distB="0" distL="114300" distR="114300" simplePos="0" relativeHeight="251662336" behindDoc="0" locked="0" layoutInCell="1" allowOverlap="1" wp14:anchorId="2816AEA7" wp14:editId="5EEFF6AC">
            <wp:simplePos x="0" y="0"/>
            <wp:positionH relativeFrom="column">
              <wp:posOffset>-3810</wp:posOffset>
            </wp:positionH>
            <wp:positionV relativeFrom="paragraph">
              <wp:posOffset>6985</wp:posOffset>
            </wp:positionV>
            <wp:extent cx="2952750" cy="1895475"/>
            <wp:effectExtent l="0" t="0" r="0" b="9525"/>
            <wp:wrapSquare wrapText="bothSides"/>
            <wp:docPr id="25" name="Рисунок 25" descr="стр 16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descr="стр 16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47">
        <w:rPr>
          <w:rFonts w:ascii="Times New Roman" w:eastAsia="Calibri" w:hAnsi="Times New Roman" w:cs="Times New Roman"/>
          <w:sz w:val="24"/>
          <w:szCs w:val="24"/>
          <w:shd w:val="clear" w:color="auto" w:fill="FFFFFF"/>
        </w:rPr>
        <w:t>После высадки необходимо, не задерживаясь, освободить проезжую часть.</w:t>
      </w:r>
    </w:p>
    <w:p w14:paraId="3E1F647C" w14:textId="77777777" w:rsidR="00372A47" w:rsidRPr="00372A47" w:rsidRDefault="00372A47" w:rsidP="00372A47">
      <w:pPr>
        <w:shd w:val="clear" w:color="auto" w:fill="FFFFFF"/>
        <w:spacing w:after="0" w:line="240" w:lineRule="auto"/>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shd w:val="clear" w:color="auto" w:fill="FFFFFF"/>
        </w:rPr>
        <w:t>Следует помнить, что пешеходам не разрешается выходить на проезжую часть из-за стоящего транспортного средства. Это ограничивает обзор дороги. Ни спереди, ни сзади транспортные средства не обходят. Надо дождаться, пока транспортное средство отойдет от остановки и откроется обзор дороги в обе стороны. Начинаем искать безопасное место для перехода: подземный, надземный или наземный пешеходный переход.</w:t>
      </w:r>
    </w:p>
    <w:p w14:paraId="555ED10C" w14:textId="06F9044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noProof/>
          <w:sz w:val="24"/>
          <w:szCs w:val="24"/>
          <w:lang w:eastAsia="ru-RU"/>
        </w:rPr>
        <w:drawing>
          <wp:inline distT="0" distB="0" distL="0" distR="0" wp14:anchorId="26F9C682" wp14:editId="1B116FC1">
            <wp:extent cx="5940425" cy="1701165"/>
            <wp:effectExtent l="0" t="0" r="3175" b="0"/>
            <wp:docPr id="20" name="Рисунок 20" descr="стр 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тр 17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1701165"/>
                    </a:xfrm>
                    <a:prstGeom prst="rect">
                      <a:avLst/>
                    </a:prstGeom>
                    <a:noFill/>
                    <a:ln>
                      <a:noFill/>
                    </a:ln>
                  </pic:spPr>
                </pic:pic>
              </a:graphicData>
            </a:graphic>
          </wp:inline>
        </w:drawing>
      </w:r>
    </w:p>
    <w:p w14:paraId="318697B2" w14:textId="77777777" w:rsidR="00372A47" w:rsidRPr="00372A47" w:rsidRDefault="00372A47" w:rsidP="00372A47">
      <w:pPr>
        <w:shd w:val="clear" w:color="auto" w:fill="FFFFFF"/>
        <w:spacing w:after="0" w:line="240" w:lineRule="auto"/>
        <w:jc w:val="both"/>
        <w:rPr>
          <w:rFonts w:ascii="Times New Roman" w:eastAsia="Calibri" w:hAnsi="Times New Roman" w:cs="Times New Roman"/>
          <w:sz w:val="24"/>
          <w:szCs w:val="24"/>
          <w:shd w:val="clear" w:color="auto" w:fill="FFFFFF"/>
        </w:rPr>
      </w:pPr>
      <w:r w:rsidRPr="00372A47">
        <w:rPr>
          <w:rFonts w:ascii="Times New Roman" w:eastAsia="Calibri" w:hAnsi="Times New Roman" w:cs="Times New Roman"/>
          <w:sz w:val="24"/>
          <w:szCs w:val="24"/>
          <w:u w:val="single"/>
          <w:shd w:val="clear" w:color="auto" w:fill="FFFFFF"/>
        </w:rPr>
        <w:t>Педагог:</w:t>
      </w:r>
    </w:p>
    <w:p w14:paraId="13765571"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shd w:val="clear" w:color="auto" w:fill="FFFFFF"/>
        </w:rPr>
        <w:t>— Ребята, хочу проверить вашу готовность действовать в дорожной ситуации безопасно и принимать верные решения.</w:t>
      </w:r>
      <w:r w:rsidRPr="00372A47">
        <w:rPr>
          <w:rFonts w:ascii="Times New Roman" w:eastAsia="Times New Roman" w:hAnsi="Times New Roman" w:cs="Times New Roman"/>
          <w:sz w:val="24"/>
          <w:szCs w:val="24"/>
        </w:rPr>
        <w:t xml:space="preserve"> Я буду показывать две пары карточек, а вы выбирайте ту, на которой наиболее безопасный вариант. Готовы?</w:t>
      </w:r>
    </w:p>
    <w:p w14:paraId="3DB8985B"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1 пара: регулируемый пешеходный переход / нерегулируемый (конечно, регулируемый безопаснее).</w:t>
      </w:r>
    </w:p>
    <w:p w14:paraId="6DB9BFC2"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09FE7A7A" w14:textId="3524AAC0"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noProof/>
          <w:sz w:val="24"/>
          <w:szCs w:val="24"/>
          <w:lang w:eastAsia="ru-RU"/>
        </w:rPr>
        <w:lastRenderedPageBreak/>
        <w:drawing>
          <wp:inline distT="0" distB="0" distL="0" distR="0" wp14:anchorId="57412A30" wp14:editId="7D656019">
            <wp:extent cx="5940425" cy="1701165"/>
            <wp:effectExtent l="0" t="0" r="3175" b="0"/>
            <wp:docPr id="19" name="Рисунок 19" descr="стр 1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тр 17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1701165"/>
                    </a:xfrm>
                    <a:prstGeom prst="rect">
                      <a:avLst/>
                    </a:prstGeom>
                    <a:noFill/>
                    <a:ln>
                      <a:noFill/>
                    </a:ln>
                  </pic:spPr>
                </pic:pic>
              </a:graphicData>
            </a:graphic>
          </wp:inline>
        </w:drawing>
      </w:r>
    </w:p>
    <w:p w14:paraId="02AD5DAF"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2 пара:</w:t>
      </w:r>
      <w:r w:rsidRPr="00372A47">
        <w:rPr>
          <w:rFonts w:ascii="Times New Roman" w:eastAsia="Calibri" w:hAnsi="Times New Roman" w:cs="Times New Roman"/>
          <w:sz w:val="24"/>
          <w:szCs w:val="24"/>
          <w:shd w:val="clear" w:color="auto" w:fill="FFFFFF"/>
        </w:rPr>
        <w:t xml:space="preserve"> нерегулируемый пешеходный переход / подземный (подземный безопаснее).</w:t>
      </w:r>
    </w:p>
    <w:p w14:paraId="4FEFC15D"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3BD9EEDF"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32ADA293" w14:textId="15B7FB6E"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noProof/>
          <w:sz w:val="24"/>
          <w:szCs w:val="24"/>
          <w:lang w:eastAsia="ru-RU"/>
        </w:rPr>
        <w:drawing>
          <wp:inline distT="0" distB="0" distL="0" distR="0" wp14:anchorId="79FC5FC8" wp14:editId="6711174E">
            <wp:extent cx="5940425" cy="1701165"/>
            <wp:effectExtent l="0" t="0" r="3175" b="0"/>
            <wp:docPr id="18" name="Рисунок 18" descr="стр 1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тр 17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1701165"/>
                    </a:xfrm>
                    <a:prstGeom prst="rect">
                      <a:avLst/>
                    </a:prstGeom>
                    <a:noFill/>
                    <a:ln>
                      <a:noFill/>
                    </a:ln>
                  </pic:spPr>
                </pic:pic>
              </a:graphicData>
            </a:graphic>
          </wp:inline>
        </w:drawing>
      </w:r>
    </w:p>
    <w:p w14:paraId="4A42B8C5"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7CB72F76"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1AA4B02A"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3 пара: нерегулируемый пешеходный переход — надземный (конечно, надземный. Несмотря на то, что вы затратите больше времени — вы обеспечите себе наибольший уровень безопасности).</w:t>
      </w:r>
    </w:p>
    <w:p w14:paraId="3B06FD1F"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16295B24" w14:textId="0460901B"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noProof/>
          <w:sz w:val="24"/>
          <w:szCs w:val="24"/>
          <w:lang w:eastAsia="ru-RU"/>
        </w:rPr>
        <w:drawing>
          <wp:inline distT="0" distB="0" distL="0" distR="0" wp14:anchorId="61F36E85" wp14:editId="0C2862BC">
            <wp:extent cx="5940425" cy="2781935"/>
            <wp:effectExtent l="0" t="0" r="3175" b="0"/>
            <wp:docPr id="17" name="Рисунок 17" descr="стр 17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тр 17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781935"/>
                    </a:xfrm>
                    <a:prstGeom prst="rect">
                      <a:avLst/>
                    </a:prstGeom>
                    <a:noFill/>
                    <a:ln>
                      <a:noFill/>
                    </a:ln>
                  </pic:spPr>
                </pic:pic>
              </a:graphicData>
            </a:graphic>
          </wp:inline>
        </w:drawing>
      </w:r>
    </w:p>
    <w:p w14:paraId="4B9A357D"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7602EC33"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xml:space="preserve">4 пара: нерегулируемый пешеходный переход с припаркованным рядом автомобилем / аналогичный пешеходный переход, но рядом нет припаркованных машин (разумеется, следует выбирать место, где вам ничто не ограничивает </w:t>
      </w:r>
      <w:proofErr w:type="gramStart"/>
      <w:r w:rsidRPr="00372A47">
        <w:rPr>
          <w:rFonts w:ascii="Times New Roman" w:eastAsia="Times New Roman" w:hAnsi="Times New Roman" w:cs="Times New Roman"/>
          <w:sz w:val="24"/>
          <w:szCs w:val="24"/>
        </w:rPr>
        <w:t>обзор</w:t>
      </w:r>
      <w:proofErr w:type="gramEnd"/>
      <w:r w:rsidRPr="00372A47">
        <w:rPr>
          <w:rFonts w:ascii="Times New Roman" w:eastAsia="Times New Roman" w:hAnsi="Times New Roman" w:cs="Times New Roman"/>
          <w:sz w:val="24"/>
          <w:szCs w:val="24"/>
        </w:rPr>
        <w:t xml:space="preserve"> и вы хорошо видны для водителей транспортных средств).</w:t>
      </w:r>
    </w:p>
    <w:p w14:paraId="692C6107"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p>
    <w:p w14:paraId="66933729" w14:textId="5CCE9FC6"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noProof/>
          <w:sz w:val="28"/>
        </w:rPr>
        <w:lastRenderedPageBreak/>
        <w:drawing>
          <wp:anchor distT="0" distB="0" distL="114300" distR="114300" simplePos="0" relativeHeight="251664384" behindDoc="0" locked="0" layoutInCell="1" allowOverlap="1" wp14:anchorId="0936F9D0" wp14:editId="22F64555">
            <wp:simplePos x="0" y="0"/>
            <wp:positionH relativeFrom="column">
              <wp:posOffset>-622935</wp:posOffset>
            </wp:positionH>
            <wp:positionV relativeFrom="paragraph">
              <wp:posOffset>179070</wp:posOffset>
            </wp:positionV>
            <wp:extent cx="4657725" cy="3952875"/>
            <wp:effectExtent l="0" t="0" r="9525" b="9525"/>
            <wp:wrapSquare wrapText="bothSides"/>
            <wp:docPr id="24" name="Рисунок 24" descr="стр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descr="стр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7725" cy="395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A47">
        <w:rPr>
          <w:rFonts w:ascii="Times New Roman" w:eastAsia="Times New Roman" w:hAnsi="Times New Roman" w:cs="Times New Roman"/>
          <w:sz w:val="24"/>
          <w:szCs w:val="24"/>
        </w:rPr>
        <w:tab/>
        <w:t>ШАГ 4. У школы установлен знак 1.23 «Дети».</w:t>
      </w:r>
    </w:p>
    <w:p w14:paraId="38B81622"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Не торопись пересекать проезжую часть в зоне действия данного знака.</w:t>
      </w:r>
    </w:p>
    <w:p w14:paraId="0935E1F5"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Предупреждающие знаки информируют водителей. А конкретно знак «Дети» говорит водителю: «Водитель, внимательнее, ты подъехал к участку дороги, где возможно появление детей». Именно в этой точке водитель начинает снижать скорость. Поэтому для пешехода зона, где установлен знак «Дети», не самая безопасная.</w:t>
      </w:r>
    </w:p>
    <w:p w14:paraId="732A320B" w14:textId="77777777" w:rsidR="00372A47" w:rsidRPr="00372A47" w:rsidRDefault="00372A47" w:rsidP="00372A47">
      <w:p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Ни предупреждающий знак «Дети», ни предупреждающий знак «Пешеходный переход» не дают преимуществ пешеходам!</w:t>
      </w:r>
    </w:p>
    <w:p w14:paraId="34CEB91F"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p>
    <w:p w14:paraId="79A0AE1A"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u w:val="single"/>
        </w:rPr>
        <w:t>Педагог:</w:t>
      </w:r>
      <w:r w:rsidRPr="00372A47">
        <w:rPr>
          <w:rFonts w:ascii="Times New Roman" w:eastAsia="Times New Roman" w:hAnsi="Times New Roman" w:cs="Times New Roman"/>
          <w:sz w:val="24"/>
          <w:szCs w:val="24"/>
        </w:rPr>
        <w:t xml:space="preserve"> </w:t>
      </w:r>
    </w:p>
    <w:p w14:paraId="24442577"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Отлично! Мы с вами научились выбирать безопасные переходы. Теперь давайте с вами определим, что же делает наш путь более безопасным. У нас на очереди следующее задание.</w:t>
      </w:r>
    </w:p>
    <w:p w14:paraId="655E102F"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i/>
          <w:sz w:val="24"/>
          <w:szCs w:val="24"/>
        </w:rPr>
      </w:pPr>
    </w:p>
    <w:p w14:paraId="649FBFA0" w14:textId="77777777" w:rsidR="00372A47" w:rsidRPr="00372A47" w:rsidRDefault="00372A47" w:rsidP="00372A47">
      <w:pPr>
        <w:shd w:val="clear" w:color="auto" w:fill="FFFFFF"/>
        <w:spacing w:after="0" w:line="240" w:lineRule="auto"/>
        <w:ind w:firstLine="567"/>
        <w:rPr>
          <w:rFonts w:ascii="Times New Roman" w:eastAsia="Times New Roman" w:hAnsi="Times New Roman" w:cs="Times New Roman"/>
          <w:sz w:val="24"/>
          <w:szCs w:val="24"/>
        </w:rPr>
      </w:pPr>
      <w:r w:rsidRPr="00372A47">
        <w:rPr>
          <w:rFonts w:ascii="Times New Roman" w:eastAsia="Times New Roman" w:hAnsi="Times New Roman" w:cs="Times New Roman"/>
          <w:b/>
          <w:sz w:val="24"/>
          <w:szCs w:val="24"/>
        </w:rPr>
        <w:t>Задание 3</w:t>
      </w:r>
      <w:r w:rsidRPr="00372A47">
        <w:rPr>
          <w:rFonts w:ascii="Times New Roman" w:eastAsia="Times New Roman" w:hAnsi="Times New Roman" w:cs="Times New Roman"/>
          <w:sz w:val="24"/>
          <w:szCs w:val="24"/>
        </w:rPr>
        <w:t xml:space="preserve"> (время выполнения — 5 минут)</w:t>
      </w:r>
    </w:p>
    <w:p w14:paraId="5F87542F"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Педагог вслух зачитывает задания, а обучающиеся выполняют их.</w:t>
      </w:r>
    </w:p>
    <w:p w14:paraId="65B580F7"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А) Вспомните и нарисуйте, какие дорожные знаки встречаются вам по пути в школу</w:t>
      </w:r>
    </w:p>
    <w:p w14:paraId="7F21612A"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xml:space="preserve">_________________________________ </w:t>
      </w:r>
    </w:p>
    <w:p w14:paraId="3E997581"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i/>
          <w:sz w:val="24"/>
          <w:szCs w:val="24"/>
        </w:rPr>
        <w:t>Примечание:</w:t>
      </w:r>
      <w:r w:rsidRPr="00372A47">
        <w:rPr>
          <w:rFonts w:ascii="Times New Roman" w:eastAsia="Times New Roman" w:hAnsi="Times New Roman" w:cs="Times New Roman"/>
          <w:sz w:val="24"/>
          <w:szCs w:val="24"/>
        </w:rPr>
        <w:t xml:space="preserve"> важно проговорить с обучающимися, что именно обозначает каждый знак и где он устанавливается.</w:t>
      </w:r>
    </w:p>
    <w:p w14:paraId="203DA969" w14:textId="77777777" w:rsidR="00372A47" w:rsidRPr="00372A47" w:rsidRDefault="00372A47" w:rsidP="00372A47">
      <w:pPr>
        <w:shd w:val="clear" w:color="auto" w:fill="FFFFFF"/>
        <w:spacing w:before="200"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Б) Нарисуйте зеленым карандашом безопасный путь для детей из разных домов.</w:t>
      </w:r>
    </w:p>
    <w:p w14:paraId="7898E8EC" w14:textId="387AFEA0" w:rsidR="00372A47" w:rsidRPr="00372A47" w:rsidRDefault="00372A47" w:rsidP="00372A47">
      <w:pPr>
        <w:shd w:val="clear" w:color="auto" w:fill="FFFFFF"/>
        <w:spacing w:before="200" w:after="0" w:line="240" w:lineRule="auto"/>
        <w:ind w:firstLine="567"/>
        <w:jc w:val="center"/>
        <w:rPr>
          <w:rFonts w:ascii="Times New Roman" w:eastAsia="Times New Roman" w:hAnsi="Times New Roman" w:cs="Times New Roman"/>
          <w:b/>
          <w:sz w:val="24"/>
          <w:szCs w:val="24"/>
        </w:rPr>
      </w:pPr>
      <w:r w:rsidRPr="00372A47">
        <w:rPr>
          <w:rFonts w:ascii="Times New Roman" w:eastAsia="Times New Roman" w:hAnsi="Times New Roman" w:cs="Times New Roman"/>
          <w:b/>
          <w:noProof/>
          <w:sz w:val="24"/>
          <w:szCs w:val="24"/>
          <w:lang w:eastAsia="ru-RU"/>
        </w:rPr>
        <w:lastRenderedPageBreak/>
        <w:drawing>
          <wp:inline distT="0" distB="0" distL="0" distR="0" wp14:anchorId="52E3CFB0" wp14:editId="61BA05BD">
            <wp:extent cx="4010025" cy="2838450"/>
            <wp:effectExtent l="0" t="0" r="9525"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0025" cy="2838450"/>
                    </a:xfrm>
                    <a:prstGeom prst="rect">
                      <a:avLst/>
                    </a:prstGeom>
                    <a:noFill/>
                    <a:ln>
                      <a:noFill/>
                    </a:ln>
                  </pic:spPr>
                </pic:pic>
              </a:graphicData>
            </a:graphic>
          </wp:inline>
        </w:drawing>
      </w:r>
    </w:p>
    <w:p w14:paraId="1D2CA664" w14:textId="77777777" w:rsidR="00372A47" w:rsidRPr="00372A47" w:rsidRDefault="00372A47" w:rsidP="00372A47">
      <w:pPr>
        <w:shd w:val="clear" w:color="auto" w:fill="FFFFFF"/>
        <w:spacing w:after="0" w:line="240" w:lineRule="auto"/>
        <w:ind w:firstLine="567"/>
        <w:rPr>
          <w:rFonts w:ascii="Times New Roman" w:eastAsia="Times New Roman" w:hAnsi="Times New Roman" w:cs="Times New Roman"/>
          <w:b/>
          <w:sz w:val="24"/>
          <w:szCs w:val="24"/>
        </w:rPr>
      </w:pPr>
    </w:p>
    <w:p w14:paraId="54F7F928" w14:textId="77777777" w:rsidR="00372A47" w:rsidRPr="00372A47" w:rsidRDefault="00372A47" w:rsidP="00372A47">
      <w:pPr>
        <w:shd w:val="clear" w:color="auto" w:fill="FFFFFF"/>
        <w:spacing w:after="0" w:line="240" w:lineRule="auto"/>
        <w:ind w:firstLine="567"/>
        <w:rPr>
          <w:rFonts w:ascii="Times New Roman" w:eastAsia="Times New Roman" w:hAnsi="Times New Roman" w:cs="Times New Roman"/>
          <w:sz w:val="24"/>
          <w:szCs w:val="24"/>
        </w:rPr>
      </w:pPr>
      <w:r w:rsidRPr="00372A47">
        <w:rPr>
          <w:rFonts w:ascii="Times New Roman" w:eastAsia="Times New Roman" w:hAnsi="Times New Roman" w:cs="Times New Roman"/>
          <w:b/>
          <w:sz w:val="24"/>
          <w:szCs w:val="24"/>
        </w:rPr>
        <w:t>Подведение итогов. Закрепление полученных знаний</w:t>
      </w:r>
    </w:p>
    <w:p w14:paraId="481E6187"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u w:val="single"/>
        </w:rPr>
        <w:t>Педагог:</w:t>
      </w:r>
    </w:p>
    <w:p w14:paraId="50904465"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Друзья, мы с вами отлично поработали! Теперь пришло время узнать, кто из вас был самым внимательным, старательным и активным. Вы готовы? Сейчас я буду задавать вам вопросы, а вы будете по очереди отвечать на них.</w:t>
      </w:r>
    </w:p>
    <w:p w14:paraId="499CB40D" w14:textId="77777777" w:rsidR="00372A47" w:rsidRPr="00372A47" w:rsidRDefault="00372A47" w:rsidP="00372A47">
      <w:pPr>
        <w:shd w:val="clear" w:color="auto" w:fill="FFFFFF"/>
        <w:spacing w:after="0" w:line="240" w:lineRule="auto"/>
        <w:ind w:firstLine="567"/>
        <w:jc w:val="both"/>
        <w:rPr>
          <w:rFonts w:ascii="Times New Roman" w:eastAsia="Times New Roman" w:hAnsi="Times New Roman" w:cs="Times New Roman"/>
          <w:sz w:val="24"/>
          <w:szCs w:val="24"/>
        </w:rPr>
      </w:pPr>
    </w:p>
    <w:p w14:paraId="1BB43D01" w14:textId="77777777" w:rsidR="00372A47" w:rsidRPr="00372A47" w:rsidRDefault="00372A47" w:rsidP="00372A47">
      <w:pPr>
        <w:shd w:val="clear" w:color="auto" w:fill="FFFFFF"/>
        <w:spacing w:after="0" w:line="240" w:lineRule="auto"/>
        <w:ind w:firstLine="567"/>
        <w:rPr>
          <w:rFonts w:ascii="Times New Roman" w:eastAsia="Times New Roman" w:hAnsi="Times New Roman" w:cs="Times New Roman"/>
          <w:b/>
          <w:sz w:val="24"/>
          <w:szCs w:val="24"/>
        </w:rPr>
      </w:pPr>
      <w:r w:rsidRPr="00372A47">
        <w:rPr>
          <w:rFonts w:ascii="Times New Roman" w:eastAsia="Times New Roman" w:hAnsi="Times New Roman" w:cs="Times New Roman"/>
          <w:b/>
          <w:sz w:val="24"/>
          <w:szCs w:val="24"/>
        </w:rPr>
        <w:t>Блиц-викторина</w:t>
      </w:r>
    </w:p>
    <w:p w14:paraId="6C950084"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Как называют людей, идущих по улице? (Пешеходы.)</w:t>
      </w:r>
    </w:p>
    <w:p w14:paraId="2B41A7CA"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Где люди ждут общественный транспорт? (На остановке.)</w:t>
      </w:r>
    </w:p>
    <w:p w14:paraId="10CEB026"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В каком месте нужно переходить дорогу? (На перекрестке по линии тротуаров или обочин, пешеходном переходе.)</w:t>
      </w:r>
    </w:p>
    <w:p w14:paraId="64486B62"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Как узнать, где переход? (Стоит знак «Пешеходный переход» синего цвета.)</w:t>
      </w:r>
    </w:p>
    <w:p w14:paraId="494C76AD"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С кем детям дошкольного возраста можно переходить дорогу? (Со взрослыми людьми.)</w:t>
      </w:r>
    </w:p>
    <w:p w14:paraId="1571B027"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Где можно играть детям? (Во дворе, на игровой площадке.)</w:t>
      </w:r>
    </w:p>
    <w:p w14:paraId="457F91D3"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Почему нельзя играть на дороге? (Это опасно.)</w:t>
      </w:r>
    </w:p>
    <w:p w14:paraId="4A0A1455"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Главные помощники водителей и пешеходов на дороге? (Дорожные знаки.)</w:t>
      </w:r>
    </w:p>
    <w:p w14:paraId="7FBAE20F"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Можно ли играть детям около дороги? (Нет, это может быть опасным.)</w:t>
      </w:r>
    </w:p>
    <w:p w14:paraId="3F7F49D8"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Times New Roman" w:hAnsi="Times New Roman" w:cs="Times New Roman"/>
          <w:sz w:val="24"/>
          <w:szCs w:val="24"/>
        </w:rPr>
        <w:t xml:space="preserve"> Как </w:t>
      </w:r>
      <w:proofErr w:type="gramStart"/>
      <w:r w:rsidRPr="00372A47">
        <w:rPr>
          <w:rFonts w:ascii="Times New Roman" w:eastAsia="Times New Roman" w:hAnsi="Times New Roman" w:cs="Times New Roman"/>
          <w:sz w:val="24"/>
          <w:szCs w:val="24"/>
        </w:rPr>
        <w:t>называется  элемент</w:t>
      </w:r>
      <w:proofErr w:type="gramEnd"/>
      <w:r w:rsidRPr="00372A47">
        <w:rPr>
          <w:rFonts w:ascii="Times New Roman" w:eastAsia="Times New Roman" w:hAnsi="Times New Roman" w:cs="Times New Roman"/>
          <w:sz w:val="24"/>
          <w:szCs w:val="24"/>
        </w:rPr>
        <w:t xml:space="preserve"> дороги , по которой едут машины? (Проезжая часть.)</w:t>
      </w:r>
    </w:p>
    <w:p w14:paraId="1140A8A1"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 xml:space="preserve"> В каких местах можно </w:t>
      </w:r>
      <w:proofErr w:type="gramStart"/>
      <w:r w:rsidRPr="00372A47">
        <w:rPr>
          <w:rFonts w:ascii="Times New Roman" w:eastAsia="Calibri" w:hAnsi="Times New Roman" w:cs="Times New Roman"/>
          <w:sz w:val="24"/>
          <w:szCs w:val="24"/>
        </w:rPr>
        <w:t>переходить  дорогу</w:t>
      </w:r>
      <w:proofErr w:type="gramEnd"/>
      <w:r w:rsidRPr="00372A47">
        <w:rPr>
          <w:rFonts w:ascii="Times New Roman" w:eastAsia="Calibri" w:hAnsi="Times New Roman" w:cs="Times New Roman"/>
          <w:sz w:val="24"/>
          <w:szCs w:val="24"/>
        </w:rPr>
        <w:t xml:space="preserve"> (по пешеходным переходам, а при их отсутствии  - на перекрестах по линии тротуаров</w:t>
      </w:r>
    </w:p>
    <w:p w14:paraId="7891F510" w14:textId="77777777" w:rsidR="00372A47" w:rsidRPr="00372A47" w:rsidRDefault="00372A47" w:rsidP="00372A47">
      <w:pPr>
        <w:numPr>
          <w:ilvl w:val="0"/>
          <w:numId w:val="1"/>
        </w:numPr>
        <w:shd w:val="clear" w:color="auto" w:fill="FFFFFF"/>
        <w:spacing w:after="0" w:line="240" w:lineRule="auto"/>
        <w:ind w:left="714" w:hanging="357"/>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rPr>
        <w:t xml:space="preserve"> Как надо идти по пешеходному переходу? (Придерживаясь правой стороны, чтобы не мешать встречному пешеходному движению)</w:t>
      </w:r>
    </w:p>
    <w:p w14:paraId="12735915" w14:textId="77777777" w:rsidR="00372A47" w:rsidRPr="00372A47" w:rsidRDefault="00372A47" w:rsidP="00372A47">
      <w:pPr>
        <w:numPr>
          <w:ilvl w:val="0"/>
          <w:numId w:val="1"/>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rPr>
        <w:t xml:space="preserve">Где нужно ожидать маршрутное транспортное средство? (На специальных посадочных площадках(остановках) </w:t>
      </w:r>
    </w:p>
    <w:p w14:paraId="6E2D2E41" w14:textId="77777777" w:rsidR="00372A47" w:rsidRPr="00372A47" w:rsidRDefault="00372A47" w:rsidP="00372A47">
      <w:pPr>
        <w:numPr>
          <w:ilvl w:val="0"/>
          <w:numId w:val="1"/>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rPr>
        <w:t xml:space="preserve">Почему, ожидая маршрутное транспортное средство, нельзя выходить с тротуара на проезжую часть (Это мешает движению транспорта и опасно для пешехода) </w:t>
      </w:r>
    </w:p>
    <w:p w14:paraId="56545339" w14:textId="77777777" w:rsidR="00372A47" w:rsidRPr="00372A47" w:rsidRDefault="00372A47" w:rsidP="00372A47">
      <w:pPr>
        <w:numPr>
          <w:ilvl w:val="0"/>
          <w:numId w:val="1"/>
        </w:numPr>
        <w:shd w:val="clear" w:color="auto" w:fill="FFFFFF"/>
        <w:spacing w:after="0" w:line="240" w:lineRule="auto"/>
        <w:jc w:val="both"/>
        <w:rPr>
          <w:rFonts w:ascii="Times New Roman" w:eastAsia="Times New Roman" w:hAnsi="Times New Roman" w:cs="Times New Roman"/>
          <w:sz w:val="24"/>
          <w:szCs w:val="24"/>
        </w:rPr>
      </w:pPr>
      <w:r w:rsidRPr="00372A47">
        <w:rPr>
          <w:rFonts w:ascii="Times New Roman" w:eastAsia="Calibri" w:hAnsi="Times New Roman" w:cs="Times New Roman"/>
          <w:sz w:val="24"/>
          <w:szCs w:val="24"/>
        </w:rPr>
        <w:t xml:space="preserve">Какие дорожные знаки установлены возле вашей школы? Для чего </w:t>
      </w:r>
      <w:proofErr w:type="gramStart"/>
      <w:r w:rsidRPr="00372A47">
        <w:rPr>
          <w:rFonts w:ascii="Times New Roman" w:eastAsia="Calibri" w:hAnsi="Times New Roman" w:cs="Times New Roman"/>
          <w:sz w:val="24"/>
          <w:szCs w:val="24"/>
        </w:rPr>
        <w:t>они?(</w:t>
      </w:r>
      <w:proofErr w:type="gramEnd"/>
      <w:r w:rsidRPr="00372A47">
        <w:rPr>
          <w:rFonts w:ascii="Times New Roman" w:eastAsia="Calibri" w:hAnsi="Times New Roman" w:cs="Times New Roman"/>
          <w:sz w:val="24"/>
          <w:szCs w:val="24"/>
        </w:rPr>
        <w:t>Чаще всего, это предупреждающий знак «Дети», который предупреждает водителей о приближении к участку, где необходимо снизить скорость. Вблизи школ можно встретить знак «Пешеходный переход» - этот знак напоминает, что здесь наиболее безопасное место для пересечения проезжей части)</w:t>
      </w:r>
    </w:p>
    <w:p w14:paraId="7C0982DA" w14:textId="77777777" w:rsidR="00372A47" w:rsidRPr="00372A47" w:rsidRDefault="00372A47" w:rsidP="00372A47">
      <w:pPr>
        <w:numPr>
          <w:ilvl w:val="0"/>
          <w:numId w:val="1"/>
        </w:numPr>
        <w:spacing w:after="0" w:line="240" w:lineRule="auto"/>
        <w:ind w:left="714" w:hanging="35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 xml:space="preserve"> Что такое безопасный маршрут? (Это твое умение выбрать свой путь от объекта до объекта (например, дом — школа), где твоей жизни и здоровью не угрожают скрытые дорожные ловушки, число опасных участков сведено к минимуму.</w:t>
      </w:r>
    </w:p>
    <w:p w14:paraId="13EDDA89" w14:textId="77777777" w:rsidR="00372A47" w:rsidRPr="00372A47" w:rsidRDefault="00372A47" w:rsidP="00372A47">
      <w:pPr>
        <w:numPr>
          <w:ilvl w:val="0"/>
          <w:numId w:val="1"/>
        </w:numPr>
        <w:spacing w:after="0" w:line="240" w:lineRule="auto"/>
        <w:ind w:left="714" w:hanging="35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lastRenderedPageBreak/>
        <w:t xml:space="preserve"> Где можно познакомиться с безопасным маршрутом школы? (На информационном стенде по безопасности твоей школы или в Паспорте дорожной безопасности</w:t>
      </w:r>
    </w:p>
    <w:p w14:paraId="26E57EA1" w14:textId="77777777" w:rsidR="00372A47" w:rsidRPr="00372A47" w:rsidRDefault="00372A47" w:rsidP="00372A47">
      <w:pPr>
        <w:spacing w:after="0" w:line="240" w:lineRule="auto"/>
        <w:ind w:firstLine="567"/>
        <w:jc w:val="both"/>
        <w:rPr>
          <w:rFonts w:ascii="Times New Roman" w:eastAsia="Calibri" w:hAnsi="Times New Roman" w:cs="Times New Roman"/>
          <w:sz w:val="24"/>
          <w:szCs w:val="24"/>
        </w:rPr>
      </w:pPr>
      <w:r w:rsidRPr="00372A47">
        <w:rPr>
          <w:rFonts w:ascii="Times New Roman" w:eastAsia="Calibri" w:hAnsi="Times New Roman" w:cs="Times New Roman"/>
          <w:sz w:val="24"/>
          <w:szCs w:val="24"/>
        </w:rPr>
        <w:t>По окончании занятия педагог напоминает обучающимся о необходимости соблюдения ПДД, призывая их быть внимательными и осторожными.</w:t>
      </w:r>
    </w:p>
    <w:p w14:paraId="3D643008" w14:textId="77777777" w:rsidR="00F536F4" w:rsidRDefault="00F536F4">
      <w:bookmarkStart w:id="4" w:name="_GoBack"/>
      <w:bookmarkEnd w:id="4"/>
    </w:p>
    <w:sectPr w:rsidR="00F536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40151"/>
    <w:multiLevelType w:val="hybridMultilevel"/>
    <w:tmpl w:val="6340E952"/>
    <w:lvl w:ilvl="0" w:tplc="E01E6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01944FD"/>
    <w:multiLevelType w:val="hybridMultilevel"/>
    <w:tmpl w:val="FF5AE1A8"/>
    <w:lvl w:ilvl="0" w:tplc="66B6EAA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D96823"/>
    <w:multiLevelType w:val="hybridMultilevel"/>
    <w:tmpl w:val="14D22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44"/>
    <w:rsid w:val="00372A47"/>
    <w:rsid w:val="00920244"/>
    <w:rsid w:val="00F53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38EAC-8C62-4919-A693-E0CDD006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2A47"/>
    <w:rPr>
      <w:color w:val="0563C1" w:themeColor="hyperlink"/>
      <w:u w:val="single"/>
    </w:rPr>
  </w:style>
  <w:style w:type="character" w:styleId="a4">
    <w:name w:val="Unresolved Mention"/>
    <w:basedOn w:val="a0"/>
    <w:uiPriority w:val="99"/>
    <w:semiHidden/>
    <w:unhideWhenUsed/>
    <w:rsid w:val="00372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consultant.ru/document/cons_doc_LAW_312940/a7f7e4333d50d2ea9942668941e4f92ad12f51f6/" TargetMode="Externa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hyperlink" Target="http://www.consultant.ru/document/cons_doc_LAW_312940/a7f7e4333d50d2ea9942668941e4f92ad12f51f6/" TargetMode="Externa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2697</Words>
  <Characters>15378</Characters>
  <Application>Microsoft Office Word</Application>
  <DocSecurity>0</DocSecurity>
  <Lines>128</Lines>
  <Paragraphs>36</Paragraphs>
  <ScaleCrop>false</ScaleCrop>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2025-02-25T07:43:00Z</dcterms:created>
  <dcterms:modified xsi:type="dcterms:W3CDTF">2025-02-25T07:44:00Z</dcterms:modified>
</cp:coreProperties>
</file>