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30F0" w:rsidRDefault="00F030F0">
      <w:pPr>
        <w:spacing w:after="0"/>
        <w:ind w:left="120"/>
        <w:jc w:val="center"/>
        <w:rPr>
          <w:lang w:val="ru-RU"/>
        </w:rPr>
      </w:pPr>
    </w:p>
    <w:p w:rsidR="00F030F0" w:rsidRDefault="004772A1" w:rsidP="004772A1">
      <w:pPr>
        <w:spacing w:after="0"/>
        <w:ind w:left="120"/>
        <w:rPr>
          <w:lang w:val="ru-RU"/>
        </w:rPr>
      </w:pPr>
      <w:r>
        <w:rPr>
          <w:noProof/>
          <w:lang w:val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64225" cy="821753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821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lock-50831984"/>
      <w:bookmarkStart w:id="1" w:name="block-50831985"/>
      <w:bookmarkStart w:id="2" w:name="block-508319841"/>
      <w:bookmarkEnd w:id="0"/>
      <w:bookmarkEnd w:id="1"/>
      <w:bookmarkEnd w:id="2"/>
    </w:p>
    <w:p w:rsidR="004772A1" w:rsidRPr="004772A1" w:rsidRDefault="004772A1" w:rsidP="004772A1">
      <w:pPr>
        <w:spacing w:after="0"/>
        <w:ind w:left="120"/>
        <w:rPr>
          <w:lang w:val="ru-RU"/>
        </w:rPr>
      </w:pPr>
      <w:bookmarkStart w:id="3" w:name="_GoBack"/>
      <w:bookmarkEnd w:id="3"/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</w:t>
      </w:r>
      <w:r>
        <w:rPr>
          <w:rFonts w:ascii="Times New Roman" w:hAnsi="Times New Roman"/>
          <w:color w:val="000000"/>
          <w:sz w:val="28"/>
          <w:lang w:val="ru-RU"/>
        </w:rPr>
        <w:t>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</w:t>
      </w:r>
      <w:r>
        <w:rPr>
          <w:rFonts w:ascii="Times New Roman" w:hAnsi="Times New Roman"/>
          <w:color w:val="000000"/>
          <w:sz w:val="28"/>
          <w:lang w:val="ru-RU"/>
        </w:rPr>
        <w:t>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Полн</w:t>
      </w:r>
      <w:r>
        <w:rPr>
          <w:rFonts w:ascii="Times New Roman" w:hAnsi="Times New Roman"/>
          <w:color w:val="000000"/>
          <w:sz w:val="28"/>
          <w:lang w:val="ru-RU"/>
        </w:rPr>
        <w:t xml:space="preserve">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</w:t>
      </w:r>
      <w:r>
        <w:rPr>
          <w:rFonts w:ascii="Times New Roman" w:hAnsi="Times New Roman"/>
          <w:color w:val="000000"/>
          <w:sz w:val="28"/>
          <w:lang w:val="ru-RU"/>
        </w:rPr>
        <w:t xml:space="preserve">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рабочей п</w:t>
      </w:r>
      <w:r>
        <w:rPr>
          <w:rFonts w:ascii="Times New Roman" w:hAnsi="Times New Roman"/>
          <w:color w:val="000000"/>
          <w:sz w:val="28"/>
          <w:lang w:val="ru-RU"/>
        </w:rPr>
        <w:t>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</w:t>
      </w:r>
      <w:r>
        <w:rPr>
          <w:rFonts w:ascii="Times New Roman" w:hAnsi="Times New Roman"/>
          <w:color w:val="000000"/>
          <w:sz w:val="28"/>
          <w:lang w:val="ru-RU"/>
        </w:rPr>
        <w:t xml:space="preserve">ждой монографической или обзорной темы и направлены на достижение планируемых результатов обучения. 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</w:t>
      </w:r>
      <w:r>
        <w:rPr>
          <w:rFonts w:ascii="Times New Roman" w:hAnsi="Times New Roman"/>
          <w:color w:val="000000"/>
          <w:sz w:val="28"/>
          <w:lang w:val="ru-RU"/>
        </w:rPr>
        <w:t>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</w:t>
      </w:r>
      <w:r>
        <w:rPr>
          <w:rFonts w:ascii="Times New Roman" w:hAnsi="Times New Roman"/>
          <w:color w:val="000000"/>
          <w:sz w:val="28"/>
          <w:lang w:val="ru-RU"/>
        </w:rPr>
        <w:t xml:space="preserve">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</w:t>
      </w:r>
      <w:r>
        <w:rPr>
          <w:rFonts w:ascii="Times New Roman" w:hAnsi="Times New Roman"/>
          <w:color w:val="000000"/>
          <w:sz w:val="28"/>
          <w:lang w:val="ru-RU"/>
        </w:rPr>
        <w:t>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</w:t>
      </w:r>
      <w:r>
        <w:rPr>
          <w:rFonts w:ascii="Times New Roman" w:hAnsi="Times New Roman"/>
          <w:color w:val="000000"/>
          <w:sz w:val="28"/>
          <w:lang w:val="ru-RU"/>
        </w:rPr>
        <w:t>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</w:t>
      </w:r>
      <w:r>
        <w:rPr>
          <w:rFonts w:ascii="Times New Roman" w:hAnsi="Times New Roman"/>
          <w:color w:val="000000"/>
          <w:sz w:val="28"/>
          <w:lang w:val="ru-RU"/>
        </w:rPr>
        <w:t>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</w:t>
      </w:r>
      <w:r>
        <w:rPr>
          <w:rFonts w:ascii="Times New Roman" w:hAnsi="Times New Roman"/>
          <w:color w:val="000000"/>
          <w:sz w:val="28"/>
          <w:lang w:val="ru-RU"/>
        </w:rPr>
        <w:t xml:space="preserve">нностей; формированию гуманистического мировоззрения.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</w:t>
      </w:r>
      <w:r>
        <w:rPr>
          <w:rFonts w:ascii="Times New Roman" w:hAnsi="Times New Roman"/>
          <w:color w:val="000000"/>
          <w:sz w:val="28"/>
          <w:lang w:val="ru-RU"/>
        </w:rPr>
        <w:t xml:space="preserve">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</w:t>
      </w:r>
      <w:r>
        <w:rPr>
          <w:rFonts w:ascii="Times New Roman" w:hAnsi="Times New Roman"/>
          <w:color w:val="000000"/>
          <w:sz w:val="28"/>
          <w:lang w:val="ru-RU"/>
        </w:rPr>
        <w:t>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</w:t>
      </w:r>
      <w:r>
        <w:rPr>
          <w:rFonts w:ascii="Times New Roman" w:hAnsi="Times New Roman"/>
          <w:color w:val="000000"/>
          <w:sz w:val="28"/>
          <w:lang w:val="ru-RU"/>
        </w:rPr>
        <w:t>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</w:t>
      </w:r>
      <w:r>
        <w:rPr>
          <w:rFonts w:ascii="Times New Roman" w:hAnsi="Times New Roman"/>
          <w:color w:val="000000"/>
          <w:sz w:val="28"/>
          <w:lang w:val="ru-RU"/>
        </w:rPr>
        <w:t>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</w:t>
      </w:r>
      <w:r>
        <w:rPr>
          <w:rFonts w:ascii="Times New Roman" w:hAnsi="Times New Roman"/>
          <w:color w:val="000000"/>
          <w:sz w:val="28"/>
          <w:lang w:val="ru-RU"/>
        </w:rPr>
        <w:t>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</w:t>
      </w:r>
      <w:r>
        <w:rPr>
          <w:rFonts w:ascii="Times New Roman" w:hAnsi="Times New Roman"/>
          <w:color w:val="000000"/>
          <w:sz w:val="28"/>
          <w:lang w:val="ru-RU"/>
        </w:rPr>
        <w:t xml:space="preserve">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и аргументированно отстаивая свою. 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  <w:sectPr w:rsidR="00F030F0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</w:t>
      </w:r>
      <w:r>
        <w:rPr>
          <w:rFonts w:ascii="Times New Roman" w:hAnsi="Times New Roman"/>
          <w:color w:val="000000"/>
          <w:sz w:val="28"/>
          <w:lang w:val="ru-RU"/>
        </w:rPr>
        <w:t>о программам основного общего образования рассчитано на 442 часа.</w:t>
      </w: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bookmarkStart w:id="4" w:name="block-50831986"/>
      <w:bookmarkStart w:id="5" w:name="block-508319851"/>
      <w:bookmarkEnd w:id="4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6" w:name="8038850c-b985-4899-8396-05ec2b5ebddc"/>
      <w:r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6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7" w:name="f1cdb435-b3ac-4333-9983-9795e004a0c2"/>
      <w:r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" w:name="b8731a29-438b-4b6a-a37d-ff778ded575a"/>
      <w:r>
        <w:rPr>
          <w:rFonts w:ascii="Times New Roman" w:hAnsi="Times New Roman"/>
          <w:color w:val="000000"/>
          <w:sz w:val="28"/>
          <w:lang w:val="ru-RU"/>
        </w:rPr>
        <w:t xml:space="preserve">(не менее трёх). «Зимнее утро», </w:t>
      </w:r>
      <w:r>
        <w:rPr>
          <w:rFonts w:ascii="Times New Roman" w:hAnsi="Times New Roman"/>
          <w:color w:val="000000"/>
          <w:sz w:val="28"/>
          <w:lang w:val="ru-RU"/>
        </w:rPr>
        <w:t>«Зимний вечер», «Няне» и другие.</w:t>
      </w:r>
      <w:bookmarkEnd w:id="8"/>
      <w:r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1d4fde75-5a86-4cea-90d5-aae01314b835"/>
      <w:r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 xml:space="preserve"> Поэма «Мороз, Кр</w:t>
      </w:r>
      <w:r>
        <w:rPr>
          <w:rFonts w:ascii="Times New Roman" w:hAnsi="Times New Roman"/>
          <w:color w:val="000000"/>
          <w:sz w:val="28"/>
          <w:lang w:val="ru-RU"/>
        </w:rPr>
        <w:t xml:space="preserve">асный нос» (фрагмент).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0" w:name="3c5dcffd-8a26-4103-9932-75cd7a8dd3e4"/>
      <w:r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А.К.Толстого, Ф. И. Тютчева, А. А. Фета, И. А. Бунина, А. А. Блока, С. А. Есенина, Н. М. Рубцова, Ю. П. Кузнецова.</w:t>
      </w:r>
      <w:bookmarkEnd w:id="1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1" w:name="dbfddf02-0071-45b9-8d3c-fa1cc17b4b15"/>
      <w:r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</w:t>
      </w:r>
      <w:r>
        <w:rPr>
          <w:rFonts w:ascii="Times New Roman" w:hAnsi="Times New Roman"/>
          <w:color w:val="000000"/>
          <w:sz w:val="28"/>
          <w:lang w:val="ru-RU"/>
        </w:rPr>
        <w:t>ики», «Хирургия» и другие.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2" w:name="90913393-50df-412f-ac1a-f5af225a368e"/>
      <w:r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ec23ce7-13ed-416b-91bb-298806d5c90e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</w:t>
      </w:r>
      <w:r>
        <w:rPr>
          <w:rFonts w:ascii="Times New Roman" w:hAnsi="Times New Roman"/>
          <w:color w:val="000000"/>
          <w:sz w:val="28"/>
          <w:lang w:val="ru-RU"/>
        </w:rPr>
        <w:t>. Пришвина, К. Г. Паустовского.</w:t>
      </w:r>
      <w:bookmarkEnd w:id="13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4" w:name="cfa39edd-5597-42b5-b07f-489d84e47a94"/>
      <w:r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35dcef7b-869c-4626-b557-2b2839912c37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5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a5fd8ebc-c46e-41fa-818f-2757c5fc34dd"/>
      <w:r>
        <w:rPr>
          <w:rFonts w:ascii="Times New Roman" w:hAnsi="Times New Roman"/>
          <w:color w:val="000000"/>
          <w:sz w:val="28"/>
          <w:lang w:val="ru-RU"/>
        </w:rPr>
        <w:t>(не</w:t>
      </w:r>
      <w:r>
        <w:rPr>
          <w:rFonts w:ascii="Times New Roman" w:hAnsi="Times New Roman"/>
          <w:color w:val="000000"/>
          <w:sz w:val="28"/>
          <w:lang w:val="ru-RU"/>
        </w:rPr>
        <w:t xml:space="preserve">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6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7" w:name="0447e246-04d6-4654-9850-bc46c641eafe"/>
      <w:r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</w:t>
      </w:r>
      <w:r>
        <w:rPr>
          <w:rFonts w:ascii="Times New Roman" w:hAnsi="Times New Roman"/>
          <w:color w:val="000000"/>
          <w:sz w:val="28"/>
          <w:lang w:val="ru-RU"/>
        </w:rPr>
        <w:t>К. Булычёв. «Девочка, с которой ничего не случится», «Миллион приключений» и другие (главы по выбору).</w:t>
      </w:r>
      <w:bookmarkEnd w:id="17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8" w:name="e8c5701d-d8b6-4159-b2e0-3a6ac9c7dd15"/>
      <w:r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8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9" w:name="2ca66737-c580-4ac4-a5b2-7f657ef38e3a"/>
      <w:r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0" w:name="fd694784-5635-4214-94a4-c12d0a30d199"/>
      <w:r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</w:t>
      </w:r>
      <w:r>
        <w:rPr>
          <w:rFonts w:ascii="Times New Roman" w:hAnsi="Times New Roman"/>
          <w:color w:val="000000"/>
          <w:sz w:val="28"/>
          <w:lang w:val="ru-RU"/>
        </w:rPr>
        <w:t xml:space="preserve"> «Хоббит, или Туда и обратно» (главы по выбору).</w:t>
      </w:r>
      <w:bookmarkEnd w:id="2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1" w:name="b40b601e-d0c3-4299-89d0-394ad0dce0c8"/>
      <w:r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Лондон. «Сказание о Кише»; Р. Брэдбери. Рассказы. Например, </w:t>
      </w:r>
      <w:r>
        <w:rPr>
          <w:rFonts w:ascii="Times New Roman" w:hAnsi="Times New Roman"/>
          <w:color w:val="000000"/>
          <w:sz w:val="28"/>
          <w:lang w:val="ru-RU"/>
        </w:rPr>
        <w:t>«Каникулы», «Звук бегущих ног», «Зелёное утро» и другие.</w:t>
      </w:r>
      <w:bookmarkEnd w:id="2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2" w:name="103698ad-506d-4d05-bb28-79e90ac8cd6a"/>
      <w:r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3" w:name="8a53c771-ce41-4f85-8a47-a227160dd957"/>
      <w:r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</w:t>
      </w:r>
      <w:r>
        <w:rPr>
          <w:rFonts w:ascii="Times New Roman" w:hAnsi="Times New Roman"/>
          <w:color w:val="000000"/>
          <w:sz w:val="28"/>
          <w:lang w:val="ru-RU"/>
        </w:rPr>
        <w:t xml:space="preserve">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3"/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Гомер.</w:t>
      </w:r>
      <w:r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4" w:name="2d1a2719-45ad-4395-a569-7b3d43745842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4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5" w:name="f7900e95-fc4b-4bc0-a061-48731519b6e7"/>
      <w:r>
        <w:rPr>
          <w:rFonts w:ascii="Times New Roman" w:hAnsi="Times New Roman"/>
          <w:color w:val="333333"/>
          <w:sz w:val="28"/>
          <w:lang w:val="ru-RU"/>
        </w:rPr>
        <w:t>(не менее трех песен и двух поэм). Например, «Ах, кабы на цветы да не м</w:t>
      </w:r>
      <w:r>
        <w:rPr>
          <w:rFonts w:ascii="Times New Roman" w:hAnsi="Times New Roman"/>
          <w:color w:val="333333"/>
          <w:sz w:val="28"/>
          <w:lang w:val="ru-RU"/>
        </w:rPr>
        <w:t xml:space="preserve">орозы...», «Ах вы ветры, ветры буйные...», «Черный ворон», «Не шуми, мати зеленая </w:t>
      </w:r>
      <w:r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5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6" w:name="ad04843b-b512-47d3-b84b-e22df1580588"/>
      <w:r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</w:t>
      </w:r>
      <w:r>
        <w:rPr>
          <w:rFonts w:ascii="Times New Roman" w:hAnsi="Times New Roman"/>
          <w:color w:val="000000"/>
          <w:sz w:val="28"/>
          <w:lang w:val="ru-RU"/>
        </w:rPr>
        <w:t>мер, «Сказание о белгородском киселе», «Сказание о походе князя Олега на Царьград», «Предание о смерти князя Олега».</w:t>
      </w:r>
      <w:bookmarkEnd w:id="26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582b55ee-e1e5-46d8-8c0a-755ec48e137e"/>
      <w:r>
        <w:rPr>
          <w:rFonts w:ascii="Times New Roman" w:hAnsi="Times New Roman"/>
          <w:color w:val="000000"/>
          <w:sz w:val="28"/>
          <w:lang w:val="ru-RU"/>
        </w:rPr>
        <w:t xml:space="preserve">(не менее трёх). «Песнь о вещем Олеге», «Зимняя дорога», «Узник», «Туча» </w:t>
      </w:r>
      <w:r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27"/>
      <w:r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979ff73-e74d-4b41-9daa-86d17094fc9b"/>
      <w:r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8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9aa6636f-e65a-485c-aff8-0cee29fb09d5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Ф. И. Тютче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0" w:name="c36fcc5a-2cdd-400a-b3ee-0e5071a59ee1"/>
      <w:r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e75d9245-73fc-447a-aaf6-d7ac09f2bf3a"/>
      <w:r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2" w:name="977de391-a0ab-47d0-b055-bb99283dc920"/>
      <w:r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2"/>
      <w:r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3" w:name="5ccd7dea-76bb-435c-9fae-1b74ca2890ed"/>
      <w:r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4" w:name="1a89c352-1e28-490d-a532-18fd47b8e1fa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</w:t>
      </w:r>
      <w:r>
        <w:rPr>
          <w:rFonts w:ascii="Times New Roman" w:hAnsi="Times New Roman"/>
          <w:color w:val="000000"/>
          <w:sz w:val="28"/>
          <w:lang w:val="ru-RU"/>
        </w:rPr>
        <w:t xml:space="preserve">ихотворения О.Ф. Берггольц, В.С. Высоцкого, Ю.П. Мориц, Д.С. Самойлова и других. </w:t>
      </w:r>
      <w:r>
        <w:rPr>
          <w:sz w:val="28"/>
          <w:lang w:val="ru-RU"/>
        </w:rPr>
        <w:br/>
      </w:r>
      <w:bookmarkStart w:id="35" w:name="5118f498-9661-45e8-9924-bef67bfbf524"/>
      <w:bookmarkEnd w:id="35"/>
    </w:p>
    <w:p w:rsidR="00F030F0" w:rsidRDefault="004772A1">
      <w:pPr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</w:t>
      </w:r>
      <w:r>
        <w:rPr>
          <w:rFonts w:ascii="Times New Roman" w:hAnsi="Times New Roman"/>
          <w:color w:val="000000"/>
          <w:sz w:val="28"/>
          <w:lang w:val="ru-RU"/>
        </w:rPr>
        <w:t xml:space="preserve"> №...», Б.П. Екимов «Ночь исцеления», Э.Н. Веркин «Облачный полк» (главы) и другие. </w:t>
      </w:r>
      <w:r>
        <w:rPr>
          <w:sz w:val="28"/>
          <w:lang w:val="ru-RU"/>
        </w:rPr>
        <w:br/>
      </w:r>
      <w:bookmarkStart w:id="36" w:name="a35f0a0b-d9a0-4ac9-afd6-3c0ec32f1224"/>
      <w:bookmarkEnd w:id="3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7" w:name="7f695bb6-7ce9-46a5-96af-f43597f5f296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7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Произведен</w:t>
      </w:r>
      <w:r>
        <w:rPr>
          <w:rFonts w:ascii="Times New Roman" w:hAnsi="Times New Roman"/>
          <w:b/>
          <w:color w:val="000000"/>
          <w:sz w:val="28"/>
          <w:lang w:val="ru-RU"/>
        </w:rPr>
        <w:t>ия современных отечественных писателей-фантастов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8" w:name="99ff4dfc-6077-4b1d-979a-efd5d464e2ea"/>
      <w:r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8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8c6e542d-3297-4f00-9d18-f11cc02b5c2a"/>
      <w:r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</w:t>
      </w:r>
      <w:r>
        <w:rPr>
          <w:rFonts w:ascii="Times New Roman" w:hAnsi="Times New Roman"/>
          <w:color w:val="000000"/>
          <w:sz w:val="28"/>
          <w:lang w:val="ru-RU"/>
        </w:rPr>
        <w:t xml:space="preserve">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9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0" w:name="c11c39d0-823d-48a6-b780-3c956bde3174"/>
      <w:r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>
        <w:rPr>
          <w:rFonts w:ascii="Times New Roman" w:hAnsi="Times New Roman"/>
          <w:color w:val="000000"/>
          <w:sz w:val="28"/>
          <w:lang w:val="ru-RU"/>
        </w:rPr>
        <w:t>«Путешествия Г</w:t>
      </w:r>
      <w:r>
        <w:rPr>
          <w:rFonts w:ascii="Times New Roman" w:hAnsi="Times New Roman"/>
          <w:color w:val="000000"/>
          <w:sz w:val="28"/>
          <w:lang w:val="ru-RU"/>
        </w:rPr>
        <w:t xml:space="preserve">улливера» </w:t>
      </w:r>
      <w:bookmarkStart w:id="41" w:name="401c2012-d122-4b9b-86de-93f36659c25d"/>
      <w:r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2" w:name="e9c8f8f3-f048-4763-af7b-4a65b4f5147c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2"/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Древнерусская литерат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ура.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683b575d-fc29-4554-8898-a7b5c598dbb6"/>
      <w:r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3741b07c-b818-4276-9c02-9452404ed662"/>
      <w:r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</w:t>
      </w:r>
      <w:r>
        <w:rPr>
          <w:rFonts w:ascii="Times New Roman" w:hAnsi="Times New Roman"/>
          <w:color w:val="000000"/>
          <w:sz w:val="28"/>
          <w:lang w:val="ru-RU"/>
        </w:rPr>
        <w:t>» («Роняет лес багряный свой убор…»), «И. И. Пущину», «На холмах Грузии лежит ночная мгла…», и другие.</w:t>
      </w:r>
      <w:bookmarkEnd w:id="44"/>
      <w:r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5" w:name="f492b714-890f-4682-ac40-57999778e8e6"/>
      <w:r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5"/>
      <w:r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6" w:name="d902c126-21ef-4167-9209-dfb4fb73593d"/>
      <w:r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6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7" w:name="117e4a82-ed0d-45ab-b4ae-813f20ad62a5"/>
      <w:r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</w:t>
      </w:r>
      <w:r>
        <w:rPr>
          <w:rFonts w:ascii="Times New Roman" w:hAnsi="Times New Roman"/>
          <w:color w:val="000000"/>
          <w:sz w:val="28"/>
          <w:lang w:val="ru-RU"/>
        </w:rPr>
        <w:t>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7"/>
      <w:r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>
        <w:rPr>
          <w:rFonts w:ascii="Times New Roman" w:hAnsi="Times New Roman"/>
          <w:color w:val="000000"/>
          <w:sz w:val="28"/>
          <w:lang w:val="ru-RU"/>
        </w:rPr>
        <w:t>Повесть «Та</w:t>
      </w:r>
      <w:r>
        <w:rPr>
          <w:rFonts w:ascii="Times New Roman" w:hAnsi="Times New Roman"/>
          <w:color w:val="000000"/>
          <w:sz w:val="28"/>
          <w:lang w:val="ru-RU"/>
        </w:rPr>
        <w:t xml:space="preserve">рас Бульба».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8" w:name="724e0df4-38e3-41a2-b5b6-ae74cd02e3ae"/>
      <w:r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8"/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9" w:name="392c8492-5b4a-402c-8f0e-10bd561de6f3"/>
      <w:r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9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>
        <w:rPr>
          <w:rFonts w:ascii="Times New Roman" w:hAnsi="Times New Roman"/>
          <w:color w:val="000000"/>
          <w:sz w:val="28"/>
          <w:lang w:val="ru-RU"/>
        </w:rPr>
        <w:t>Расск</w:t>
      </w:r>
      <w:r>
        <w:rPr>
          <w:rFonts w:ascii="Times New Roman" w:hAnsi="Times New Roman"/>
          <w:color w:val="000000"/>
          <w:sz w:val="28"/>
          <w:lang w:val="ru-RU"/>
        </w:rPr>
        <w:t xml:space="preserve">аз «После бала».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0" w:name="d49ac97a-9f24-4da7-91f2-e48f019fd3f5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1" w:name="d84dadf2-8837-40a7-90af-c346f8dae9ab"/>
      <w:r>
        <w:rPr>
          <w:rFonts w:ascii="Times New Roman" w:hAnsi="Times New Roman"/>
          <w:color w:val="000000"/>
          <w:sz w:val="28"/>
          <w:lang w:val="ru-RU"/>
        </w:rPr>
        <w:t xml:space="preserve">Ф. И. Тютчев, А. А. Фет, А. К. Толстой и другие (не менее двух </w:t>
      </w:r>
      <w:r>
        <w:rPr>
          <w:rFonts w:ascii="Times New Roman" w:hAnsi="Times New Roman"/>
          <w:color w:val="000000"/>
          <w:sz w:val="28"/>
          <w:lang w:val="ru-RU"/>
        </w:rPr>
        <w:t>стихотворений по выбору).</w:t>
      </w:r>
      <w:bookmarkEnd w:id="5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2" w:name="0c9ef179-8127-40c8-873b-fdcc57270e7f"/>
      <w:r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тем</w:t>
      </w:r>
      <w:r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3" w:name="3f08c306-d1eb-40c1-bf0e-bea855aa400c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4" w:name="40c64b3a-a3eb-4d3f-8b8d-5837df728019"/>
      <w:r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5" w:name="a869f2ae-2a1e-4f4b-ba77-92f82652d3d9"/>
      <w:r>
        <w:rPr>
          <w:rFonts w:ascii="Times New Roman" w:hAnsi="Times New Roman"/>
          <w:color w:val="000000"/>
          <w:sz w:val="28"/>
          <w:lang w:val="ru-RU"/>
        </w:rPr>
        <w:t>(одно произведение по выбору</w:t>
      </w:r>
      <w:r>
        <w:rPr>
          <w:rFonts w:ascii="Times New Roman" w:hAnsi="Times New Roman"/>
          <w:color w:val="000000"/>
          <w:sz w:val="28"/>
          <w:lang w:val="ru-RU"/>
        </w:rPr>
        <w:t>). Например, «Старуха Изергиль» (легенда о Данко), «Челкаш» и другие.</w:t>
      </w:r>
      <w:bookmarkEnd w:id="55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6" w:name="aae30f53-7b1d-4cda-884d-589dec4393f5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6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7" w:name="b02116e4-e9ea-4e8f-af38-04f2ae71ec92"/>
      <w:r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7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8" w:name="56b5d580-1dbd-4944-a96b-0fcb0abff146"/>
      <w:r>
        <w:rPr>
          <w:rFonts w:ascii="Times New Roman" w:hAnsi="Times New Roman"/>
          <w:color w:val="000000"/>
          <w:sz w:val="28"/>
          <w:lang w:val="ru-RU"/>
        </w:rPr>
        <w:t>(два-три по выбору)</w:t>
      </w:r>
      <w:r>
        <w:rPr>
          <w:rFonts w:ascii="Times New Roman" w:hAnsi="Times New Roman"/>
          <w:color w:val="000000"/>
          <w:sz w:val="28"/>
          <w:lang w:val="ru-RU"/>
        </w:rPr>
        <w:t>. Например, стихотворения А. А. Блока, Н. С. Гумилёва, М. И. Цветаевой и другие.</w:t>
      </w:r>
      <w:bookmarkEnd w:id="58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9" w:name="3508c828-689c-452f-ba72-3d6a17920a96"/>
      <w:r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0" w:name="bfb8e5e7-5dc0-4aa2-a0fb-f3372a190ccd"/>
      <w:r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0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1" w:name="58f8e791-4da1-4c7c-996e-06e9678d7abd"/>
      <w:r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333333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>
        <w:rPr>
          <w:rFonts w:ascii="Times New Roman" w:hAnsi="Times New Roman"/>
          <w:color w:val="000000"/>
          <w:sz w:val="28"/>
          <w:lang w:val="ru-RU"/>
        </w:rPr>
        <w:t>Рассказы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2" w:name="a067d7de-fb70-421e-a5f5-fb299a482d23"/>
      <w:r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3" w:name="0597886d-dd6d-4674-8ee8-e14ffd5ff356"/>
      <w:r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</w:t>
      </w:r>
      <w:r>
        <w:rPr>
          <w:rFonts w:ascii="Times New Roman" w:hAnsi="Times New Roman"/>
          <w:color w:val="000000"/>
          <w:sz w:val="28"/>
          <w:lang w:val="ru-RU"/>
        </w:rPr>
        <w:t xml:space="preserve"> Ахмадулиной, Ю. Д. Левитанского и другие.</w:t>
      </w:r>
      <w:bookmarkEnd w:id="63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4" w:name="83a8feea-b75e-4227-8bcd-8ff9e804ba2b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де Сервантес Сааведра.</w:t>
      </w:r>
      <w:r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5" w:name="ea61fdd9-b266-4028-b605-73fad05f3a1b"/>
      <w:r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5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6" w:name="4c3792f6-c508-448f-810f-0a4e7935e4da"/>
      <w:r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6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де Сент </w:t>
      </w:r>
      <w:r>
        <w:rPr>
          <w:rFonts w:ascii="Times New Roman" w:hAnsi="Times New Roman"/>
          <w:b/>
          <w:color w:val="000000"/>
          <w:sz w:val="28"/>
          <w:lang w:val="ru-RU"/>
        </w:rPr>
        <w:t>Экзюпери.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7" w:name="985594a0-fcf7-4207-a4d1-f380ff5738df"/>
      <w:r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7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Д. И. Фонвизи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н. </w:t>
      </w:r>
      <w:r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8" w:name="5b5c3fe8-b2de-4b56-86d3-e3754f0ba265"/>
      <w:r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8"/>
      <w:r>
        <w:rPr>
          <w:rFonts w:ascii="Times New Roman" w:hAnsi="Times New Roman"/>
          <w:color w:val="000000"/>
          <w:sz w:val="28"/>
          <w:lang w:val="ru-RU"/>
        </w:rPr>
        <w:t>Роман «Капита</w:t>
      </w:r>
      <w:r>
        <w:rPr>
          <w:rFonts w:ascii="Times New Roman" w:hAnsi="Times New Roman"/>
          <w:color w:val="000000"/>
          <w:sz w:val="28"/>
          <w:lang w:val="ru-RU"/>
        </w:rPr>
        <w:t xml:space="preserve">нская дочка».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1749eea8-4a2b-4b41-b15d-2fbade426127"/>
      <w:r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9"/>
      <w:r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0" w:name="fabf9287-55ad-4e60-84d5-add7a98c2934"/>
      <w:r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1" w:name="d4361b3a-67eb-4f10-a5c6-46aeb46ddd0f"/>
      <w:r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2" w:name="1cb9fa85-1479-480f-ac52-31806803cd56"/>
      <w:r>
        <w:rPr>
          <w:rFonts w:ascii="Times New Roman" w:hAnsi="Times New Roman"/>
          <w:color w:val="000000"/>
          <w:sz w:val="28"/>
          <w:lang w:val="ru-RU"/>
        </w:rPr>
        <w:t>(одно произведение по выбору)</w:t>
      </w:r>
      <w:r>
        <w:rPr>
          <w:rFonts w:ascii="Times New Roman" w:hAnsi="Times New Roman"/>
          <w:color w:val="000000"/>
          <w:sz w:val="28"/>
          <w:lang w:val="ru-RU"/>
        </w:rPr>
        <w:t>. Например, «Отрочество» (главы).</w:t>
      </w:r>
      <w:bookmarkEnd w:id="7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3" w:name="2d584d74-2b44-43c1-bb1d-41138fc1bfb5"/>
      <w:r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Поэзия п</w:t>
      </w:r>
      <w:r>
        <w:rPr>
          <w:rFonts w:ascii="Times New Roman" w:hAnsi="Times New Roman"/>
          <w:b/>
          <w:color w:val="000000"/>
          <w:sz w:val="28"/>
          <w:lang w:val="ru-RU"/>
        </w:rPr>
        <w:t>ервой половины ХХ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ef531e3a-0507-4076-89cb-456c64cbca56"/>
      <w:r>
        <w:rPr>
          <w:rFonts w:ascii="Times New Roman" w:hAnsi="Times New Roman"/>
          <w:color w:val="000000"/>
          <w:sz w:val="28"/>
          <w:lang w:val="ru-RU"/>
        </w:rPr>
        <w:t>(одна повесть по выбору). Н</w:t>
      </w:r>
      <w:r>
        <w:rPr>
          <w:rFonts w:ascii="Times New Roman" w:hAnsi="Times New Roman"/>
          <w:color w:val="000000"/>
          <w:sz w:val="28"/>
          <w:lang w:val="ru-RU"/>
        </w:rPr>
        <w:t>апример, «Собачье сердце» и другие.</w:t>
      </w:r>
      <w:bookmarkEnd w:id="7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5" w:name="bf7bc9e4-c459-4e44-8cf4-6440f472144b"/>
      <w:r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5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А. </w:t>
      </w:r>
      <w:r>
        <w:rPr>
          <w:rFonts w:ascii="Times New Roman" w:hAnsi="Times New Roman"/>
          <w:b/>
          <w:color w:val="000000"/>
          <w:sz w:val="28"/>
          <w:lang w:val="ru-RU"/>
        </w:rPr>
        <w:t>Шолохов.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</w:t>
      </w:r>
      <w:r>
        <w:rPr>
          <w:rFonts w:ascii="Times New Roman" w:hAnsi="Times New Roman"/>
          <w:color w:val="000000"/>
          <w:sz w:val="28"/>
          <w:lang w:val="ru-RU"/>
        </w:rPr>
        <w:t xml:space="preserve">Носова, А.Н. и Б.Н. Стругацких, В.Ф. Тендрякова и других. </w:t>
      </w:r>
      <w:r>
        <w:rPr>
          <w:sz w:val="28"/>
          <w:lang w:val="ru-RU"/>
        </w:rPr>
        <w:br/>
      </w:r>
      <w:bookmarkStart w:id="76" w:name="464a1461-dc27-4c8e-855e-7a4d0048dab5"/>
      <w:bookmarkEnd w:id="76"/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</w:t>
      </w:r>
      <w:r>
        <w:rPr>
          <w:rFonts w:ascii="Times New Roman" w:hAnsi="Times New Roman"/>
          <w:color w:val="000000"/>
          <w:sz w:val="28"/>
          <w:lang w:val="ru-RU"/>
        </w:rPr>
        <w:t xml:space="preserve">енко, Р.И. Рождественского, И.А. Бродского, А.С. Кушнера и других. </w:t>
      </w:r>
      <w:r>
        <w:rPr>
          <w:sz w:val="28"/>
          <w:lang w:val="ru-RU"/>
        </w:rPr>
        <w:br/>
      </w:r>
      <w:bookmarkStart w:id="77" w:name="adb853ee-930d-4a27-923a-b9cb0245de5e"/>
      <w:bookmarkEnd w:id="77"/>
    </w:p>
    <w:p w:rsidR="00F030F0" w:rsidRDefault="004772A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8" w:name="0d55d6d3-7190-4389-8070-261d3434d548"/>
      <w:r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8"/>
      <w:r>
        <w:rPr>
          <w:rFonts w:ascii="Times New Roman" w:hAnsi="Times New Roman"/>
          <w:color w:val="000000"/>
          <w:sz w:val="28"/>
          <w:lang w:val="ru-RU"/>
        </w:rPr>
        <w:t>Трагедия «Ромео и Джульетт</w:t>
      </w:r>
      <w:r>
        <w:rPr>
          <w:rFonts w:ascii="Times New Roman" w:hAnsi="Times New Roman"/>
          <w:color w:val="000000"/>
          <w:sz w:val="28"/>
          <w:lang w:val="ru-RU"/>
        </w:rPr>
        <w:t xml:space="preserve">а» </w:t>
      </w:r>
      <w:bookmarkStart w:id="79" w:name="b53ea1d5-9b20-4ab2-824f-f7ee2f330726"/>
      <w:r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0" w:name="0d430c7d-1e84-4c15-8128-09b5a0ae5b8e"/>
      <w:r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1" w:name="e8b587e6-2f8c-4690-a635-22bb3cee08ae"/>
      <w:r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2" w:name="8ca8cc5e-b57b-4292-a0a2-4d5e99a37fc7"/>
      <w:r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3" w:name="7eb282c3-f5ef-4e9f-86b2-734492601833"/>
      <w:r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4" w:name="d3f3009b-2bf2-4457-85cc-996248170bfd"/>
      <w:r>
        <w:rPr>
          <w:rFonts w:ascii="Times New Roman" w:hAnsi="Times New Roman"/>
          <w:color w:val="000000"/>
          <w:sz w:val="28"/>
          <w:lang w:val="ru-RU"/>
        </w:rPr>
        <w:t>К. Н. Б</w:t>
      </w:r>
      <w:r>
        <w:rPr>
          <w:rFonts w:ascii="Times New Roman" w:hAnsi="Times New Roman"/>
          <w:color w:val="000000"/>
          <w:sz w:val="28"/>
          <w:lang w:val="ru-RU"/>
        </w:rPr>
        <w:t>атюшков, А. А. Дельвиг, Н. М. Языков, Е. А. Баратынский (не менее трёх стихотворений по выбору).</w:t>
      </w:r>
      <w:bookmarkEnd w:id="84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5" w:name="0b2f85f8-e824-4e61-a1ac-4efc7fb78a2f"/>
      <w:r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</w:t>
      </w:r>
      <w:r>
        <w:rPr>
          <w:rFonts w:ascii="Times New Roman" w:hAnsi="Times New Roman"/>
          <w:color w:val="000000"/>
          <w:sz w:val="28"/>
          <w:lang w:val="ru-RU"/>
        </w:rPr>
        <w:t>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</w:t>
      </w:r>
      <w:r>
        <w:rPr>
          <w:rFonts w:ascii="Times New Roman" w:hAnsi="Times New Roman"/>
          <w:color w:val="000000"/>
          <w:sz w:val="28"/>
          <w:lang w:val="ru-RU"/>
        </w:rPr>
        <w:t>овь ещё, быть может…», «Я памятник себе воздвиг нерукотворный…» и другие.</w:t>
      </w:r>
      <w:bookmarkEnd w:id="85"/>
      <w:r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87a51fa3-c568-4583-a18a-174135483b9d"/>
      <w:r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</w:t>
      </w:r>
      <w:r>
        <w:rPr>
          <w:rFonts w:ascii="Times New Roman" w:hAnsi="Times New Roman"/>
          <w:color w:val="000000"/>
          <w:sz w:val="28"/>
          <w:lang w:val="ru-RU"/>
        </w:rPr>
        <w:t>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</w:t>
      </w:r>
      <w:r>
        <w:rPr>
          <w:rFonts w:ascii="Times New Roman" w:hAnsi="Times New Roman"/>
          <w:color w:val="000000"/>
          <w:sz w:val="28"/>
          <w:lang w:val="ru-RU"/>
        </w:rPr>
        <w:t>евный жар в долине Дагестана…»), «Я жить хочу, хочу печали…» и другие.</w:t>
      </w:r>
      <w:bookmarkEnd w:id="86"/>
      <w:r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Данте.</w:t>
      </w:r>
      <w:r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7" w:name="131db750-5e26-42b5-b0b5-6f68058ef787"/>
      <w:r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>
        <w:rPr>
          <w:rFonts w:ascii="Times New Roman" w:hAnsi="Times New Roman"/>
          <w:color w:val="000000"/>
          <w:sz w:val="28"/>
          <w:lang w:val="ru-RU"/>
        </w:rPr>
        <w:t xml:space="preserve"> Трагедия «Га</w:t>
      </w:r>
      <w:r>
        <w:rPr>
          <w:rFonts w:ascii="Times New Roman" w:hAnsi="Times New Roman"/>
          <w:color w:val="000000"/>
          <w:sz w:val="28"/>
          <w:lang w:val="ru-RU"/>
        </w:rPr>
        <w:t xml:space="preserve">млет» </w:t>
      </w:r>
      <w:bookmarkStart w:id="88" w:name="50dcaf75-7eb3-4058-9b14-0313c9277b2d"/>
      <w:r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8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9" w:name="0b3534b6-8dfe-4b28-9993-091faed66786"/>
      <w:r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0" w:name="e19cbdea-f76d-4b99-b400-83b11ad6923d"/>
      <w:r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0"/>
      <w:r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1" w:name="e2190f02-8aec-4529-8d6c-41c65b65ca2e"/>
      <w:r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1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  <w:sectPr w:rsidR="00F030F0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2" w:name="2ccf1dde-3592-470f-89fb-4ebac1d8e3cf"/>
      <w:r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2"/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bookmarkStart w:id="93" w:name="block-50831981"/>
      <w:bookmarkStart w:id="94" w:name="block-508319861"/>
      <w:bookmarkEnd w:id="93"/>
      <w:bookmarkEnd w:id="9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</w:t>
      </w:r>
      <w:r>
        <w:rPr>
          <w:rFonts w:ascii="Times New Roman" w:hAnsi="Times New Roman"/>
          <w:b/>
          <w:color w:val="000000"/>
          <w:sz w:val="28"/>
          <w:lang w:val="ru-RU"/>
        </w:rPr>
        <w:t>ЛЬНЫЕ РЕЗУЛЬТАТЫ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</w:t>
      </w:r>
      <w:r>
        <w:rPr>
          <w:rFonts w:ascii="Times New Roman" w:hAnsi="Times New Roman"/>
          <w:color w:val="000000"/>
          <w:sz w:val="28"/>
          <w:lang w:val="ru-RU"/>
        </w:rPr>
        <w:t>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</w:t>
      </w:r>
      <w:r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</w:t>
      </w:r>
      <w:r>
        <w:rPr>
          <w:rFonts w:ascii="Times New Roman" w:hAnsi="Times New Roman"/>
          <w:color w:val="000000"/>
          <w:sz w:val="28"/>
          <w:lang w:val="ru-RU"/>
        </w:rPr>
        <w:t>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Гражданского восп</w:t>
      </w:r>
      <w:r>
        <w:rPr>
          <w:rFonts w:ascii="Times New Roman" w:hAnsi="Times New Roman"/>
          <w:b/>
          <w:color w:val="000000"/>
          <w:sz w:val="28"/>
        </w:rPr>
        <w:t>итания: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</w:t>
      </w:r>
      <w:r>
        <w:rPr>
          <w:rFonts w:ascii="Times New Roman" w:hAnsi="Times New Roman"/>
          <w:color w:val="000000"/>
          <w:sz w:val="28"/>
          <w:lang w:val="ru-RU"/>
        </w:rPr>
        <w:t>ении с ситуациями, отражёнными в литературных произведениях;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</w:t>
      </w:r>
      <w:r>
        <w:rPr>
          <w:rFonts w:ascii="Times New Roman" w:hAnsi="Times New Roman"/>
          <w:color w:val="000000"/>
          <w:sz w:val="28"/>
          <w:lang w:val="ru-RU"/>
        </w:rPr>
        <w:t>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взаимопониманию и взаимопомощи, в том числе с опорой на примеры из литературы;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F030F0" w:rsidRDefault="004772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030F0" w:rsidRDefault="004772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</w:t>
      </w:r>
      <w:r>
        <w:rPr>
          <w:rFonts w:ascii="Times New Roman" w:hAnsi="Times New Roman"/>
          <w:color w:val="000000"/>
          <w:sz w:val="28"/>
          <w:lang w:val="ru-RU"/>
        </w:rPr>
        <w:t>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</w:t>
      </w:r>
      <w:r>
        <w:rPr>
          <w:rFonts w:ascii="Times New Roman" w:hAnsi="Times New Roman"/>
          <w:color w:val="000000"/>
          <w:sz w:val="28"/>
          <w:lang w:val="ru-RU"/>
        </w:rPr>
        <w:t>жной литературы, а также литератур народов РФ;</w:t>
      </w:r>
    </w:p>
    <w:p w:rsidR="00F030F0" w:rsidRDefault="004772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F030F0" w:rsidRDefault="004772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030F0" w:rsidRDefault="004772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</w:t>
      </w:r>
      <w:r>
        <w:rPr>
          <w:rFonts w:ascii="Times New Roman" w:hAnsi="Times New Roman"/>
          <w:color w:val="000000"/>
          <w:sz w:val="28"/>
          <w:lang w:val="ru-RU"/>
        </w:rPr>
        <w:t>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F030F0" w:rsidRDefault="004772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</w:t>
      </w:r>
      <w:r>
        <w:rPr>
          <w:rFonts w:ascii="Times New Roman" w:hAnsi="Times New Roman"/>
          <w:color w:val="000000"/>
          <w:sz w:val="28"/>
          <w:lang w:val="ru-RU"/>
        </w:rPr>
        <w:t>чётом осознания последствий поступков;</w:t>
      </w:r>
    </w:p>
    <w:p w:rsidR="00F030F0" w:rsidRDefault="004772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030F0" w:rsidRDefault="004772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</w:t>
      </w:r>
      <w:r>
        <w:rPr>
          <w:rFonts w:ascii="Times New Roman" w:hAnsi="Times New Roman"/>
          <w:color w:val="000000"/>
          <w:sz w:val="28"/>
          <w:lang w:val="ru-RU"/>
        </w:rPr>
        <w:t>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F030F0" w:rsidRDefault="004772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F030F0" w:rsidRDefault="004772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F030F0" w:rsidRDefault="004772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F030F0" w:rsidRDefault="004772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F030F0" w:rsidRDefault="004772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</w:t>
      </w:r>
      <w:r>
        <w:rPr>
          <w:rFonts w:ascii="Times New Roman" w:hAnsi="Times New Roman"/>
          <w:color w:val="000000"/>
          <w:sz w:val="28"/>
          <w:lang w:val="ru-RU"/>
        </w:rPr>
        <w:t xml:space="preserve">улярная физическая активность); </w:t>
      </w:r>
    </w:p>
    <w:p w:rsidR="00F030F0" w:rsidRDefault="004772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в интернет-среде в процессе школьного литературного образования; </w:t>
      </w:r>
    </w:p>
    <w:p w:rsidR="00F030F0" w:rsidRDefault="004772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030F0" w:rsidRDefault="004772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</w:t>
      </w:r>
      <w:r>
        <w:rPr>
          <w:rFonts w:ascii="Times New Roman" w:hAnsi="Times New Roman"/>
          <w:color w:val="000000"/>
          <w:sz w:val="28"/>
          <w:lang w:val="ru-RU"/>
        </w:rPr>
        <w:t>е принимать себя и других, не осуждая;</w:t>
      </w:r>
    </w:p>
    <w:p w:rsidR="00F030F0" w:rsidRDefault="004772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F030F0" w:rsidRDefault="004772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F030F0" w:rsidRDefault="004772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навыка рефлексии, признание </w:t>
      </w:r>
      <w:r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 с оценкой поступков литературных героев.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030F0" w:rsidRDefault="004772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</w:t>
      </w:r>
      <w:r>
        <w:rPr>
          <w:rFonts w:ascii="Times New Roman" w:hAnsi="Times New Roman"/>
          <w:color w:val="000000"/>
          <w:sz w:val="28"/>
          <w:lang w:val="ru-RU"/>
        </w:rPr>
        <w:t xml:space="preserve">нности, способность инициировать, планировать и самостоятельно выполнять такого рода деятельность; </w:t>
      </w:r>
    </w:p>
    <w:p w:rsidR="00F030F0" w:rsidRDefault="004772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</w:t>
      </w:r>
      <w:r>
        <w:rPr>
          <w:rFonts w:ascii="Times New Roman" w:hAnsi="Times New Roman"/>
          <w:color w:val="000000"/>
          <w:sz w:val="28"/>
          <w:lang w:val="ru-RU"/>
        </w:rPr>
        <w:t xml:space="preserve">тью героев на страницах литературных произведений; </w:t>
      </w:r>
    </w:p>
    <w:p w:rsidR="00F030F0" w:rsidRDefault="004772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030F0" w:rsidRDefault="004772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F030F0" w:rsidRDefault="004772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</w:t>
      </w:r>
      <w:r>
        <w:rPr>
          <w:rFonts w:ascii="Times New Roman" w:hAnsi="Times New Roman"/>
          <w:color w:val="000000"/>
          <w:sz w:val="28"/>
          <w:lang w:val="ru-RU"/>
        </w:rPr>
        <w:t xml:space="preserve">уду и результатам трудовой деятельности, в том числе при изучении произведений русского фольклора и литературы; </w:t>
      </w:r>
    </w:p>
    <w:p w:rsidR="00F030F0" w:rsidRDefault="004772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030F0" w:rsidRDefault="004772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F030F0" w:rsidRDefault="004772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</w:t>
      </w:r>
      <w:r>
        <w:rPr>
          <w:rFonts w:ascii="Times New Roman" w:hAnsi="Times New Roman"/>
          <w:color w:val="000000"/>
          <w:sz w:val="28"/>
          <w:lang w:val="ru-RU"/>
        </w:rPr>
        <w:t xml:space="preserve">арактера экологических проблем и путей их решения; </w:t>
      </w:r>
    </w:p>
    <w:p w:rsidR="00F030F0" w:rsidRDefault="004772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F030F0" w:rsidRDefault="004772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роли как граж</w:t>
      </w:r>
      <w:r>
        <w:rPr>
          <w:rFonts w:ascii="Times New Roman" w:hAnsi="Times New Roman"/>
          <w:color w:val="000000"/>
          <w:sz w:val="28"/>
          <w:lang w:val="ru-RU"/>
        </w:rPr>
        <w:t xml:space="preserve">данина и потребителя в условиях взаимосвязи природной, технологической и социальной сред; </w:t>
      </w:r>
    </w:p>
    <w:p w:rsidR="00F030F0" w:rsidRDefault="004772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030F0" w:rsidRDefault="004772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F030F0" w:rsidRDefault="004772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</w:t>
      </w:r>
      <w:r>
        <w:rPr>
          <w:rFonts w:ascii="Times New Roman" w:hAnsi="Times New Roman"/>
          <w:color w:val="000000"/>
          <w:sz w:val="28"/>
          <w:lang w:val="ru-RU"/>
        </w:rPr>
        <w:t xml:space="preserve">й как средством познания мира; </w:t>
      </w:r>
    </w:p>
    <w:p w:rsidR="00F030F0" w:rsidRDefault="004772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F030F0" w:rsidRDefault="004772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</w:t>
      </w:r>
      <w:r>
        <w:rPr>
          <w:rFonts w:ascii="Times New Roman" w:hAnsi="Times New Roman"/>
          <w:color w:val="000000"/>
          <w:sz w:val="28"/>
          <w:lang w:val="ru-RU"/>
        </w:rPr>
        <w:t>ального и коллективного благополучия.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</w:t>
      </w:r>
      <w:r>
        <w:rPr>
          <w:rFonts w:ascii="Times New Roman" w:hAnsi="Times New Roman"/>
          <w:color w:val="000000"/>
          <w:sz w:val="28"/>
          <w:lang w:val="ru-RU"/>
        </w:rPr>
        <w:t xml:space="preserve">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</w:t>
      </w:r>
      <w:r>
        <w:rPr>
          <w:rFonts w:ascii="Times New Roman" w:hAnsi="Times New Roman"/>
          <w:color w:val="000000"/>
          <w:sz w:val="28"/>
          <w:lang w:val="ru-RU"/>
        </w:rPr>
        <w:t>чение и оценка социальных ролей персонажей литературных произведений;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действии в условиях неопределенности, повышение уровня своей компетентности через практич</w:t>
      </w:r>
      <w:r>
        <w:rPr>
          <w:rFonts w:ascii="Times New Roman" w:hAnsi="Times New Roman"/>
          <w:color w:val="000000"/>
          <w:sz w:val="28"/>
          <w:lang w:val="ru-RU"/>
        </w:rPr>
        <w:t xml:space="preserve">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оперировать основными понятиями, терминами и представлениями в области концепции уст</w:t>
      </w:r>
      <w:r>
        <w:rPr>
          <w:rFonts w:ascii="Times New Roman" w:hAnsi="Times New Roman"/>
          <w:color w:val="000000"/>
          <w:sz w:val="28"/>
          <w:lang w:val="ru-RU"/>
        </w:rPr>
        <w:t xml:space="preserve">ойчивого развития;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</w:t>
      </w:r>
      <w:r>
        <w:rPr>
          <w:rFonts w:ascii="Times New Roman" w:hAnsi="Times New Roman"/>
          <w:color w:val="000000"/>
          <w:sz w:val="28"/>
          <w:lang w:val="ru-RU"/>
        </w:rPr>
        <w:t xml:space="preserve">ую ситуацию, оценивать происходящие изменения и их последствия, опираясь на жизненный и читательский опыт;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F030F0" w:rsidRDefault="004772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</w:t>
      </w:r>
      <w:r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</w:t>
      </w:r>
      <w:r>
        <w:rPr>
          <w:rFonts w:ascii="Times New Roman" w:hAnsi="Times New Roman"/>
          <w:color w:val="000000"/>
          <w:sz w:val="28"/>
          <w:lang w:val="ru-RU"/>
        </w:rPr>
        <w:t>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</w:t>
      </w:r>
      <w:r>
        <w:rPr>
          <w:rFonts w:ascii="Times New Roman" w:hAnsi="Times New Roman"/>
          <w:color w:val="000000"/>
          <w:sz w:val="28"/>
          <w:lang w:val="ru-RU"/>
        </w:rPr>
        <w:t>ть основания для их обобщения и сравнения, определять критерии проводимого анализа;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предлагать критерии для </w:t>
      </w:r>
      <w:r>
        <w:rPr>
          <w:rFonts w:ascii="Times New Roman" w:hAnsi="Times New Roman"/>
          <w:color w:val="000000"/>
          <w:sz w:val="28"/>
          <w:lang w:val="ru-RU"/>
        </w:rPr>
        <w:t>выявления закономерностей и противоречий с учётом учебной задачи;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</w:t>
      </w:r>
      <w:r>
        <w:rPr>
          <w:rFonts w:ascii="Times New Roman" w:hAnsi="Times New Roman"/>
          <w:color w:val="000000"/>
          <w:sz w:val="28"/>
          <w:lang w:val="ru-RU"/>
        </w:rPr>
        <w:t xml:space="preserve"> использованием дедуктивных и индуктивных умозаключений, умозаключений по аналогии;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F030F0" w:rsidRDefault="004772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</w:t>
      </w:r>
      <w:r>
        <w:rPr>
          <w:rFonts w:ascii="Times New Roman" w:hAnsi="Times New Roman"/>
          <w:color w:val="000000"/>
          <w:sz w:val="28"/>
          <w:lang w:val="ru-RU"/>
        </w:rPr>
        <w:t>, выбирать наиболее подходящий с учётом самостоятельно выделенных критериев).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030F0" w:rsidRDefault="004772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ситуации, объекта, и самостоятельно </w:t>
      </w:r>
      <w:r>
        <w:rPr>
          <w:rFonts w:ascii="Times New Roman" w:hAnsi="Times New Roman"/>
          <w:color w:val="000000"/>
          <w:sz w:val="28"/>
          <w:lang w:val="ru-RU"/>
        </w:rPr>
        <w:t>устанавливать искомое и данное;</w:t>
      </w:r>
    </w:p>
    <w:p w:rsidR="00F030F0" w:rsidRDefault="004772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F030F0" w:rsidRDefault="004772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F030F0" w:rsidRDefault="004772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</w:t>
      </w:r>
      <w:r>
        <w:rPr>
          <w:rFonts w:ascii="Times New Roman" w:hAnsi="Times New Roman"/>
          <w:color w:val="000000"/>
          <w:sz w:val="28"/>
          <w:lang w:val="ru-RU"/>
        </w:rPr>
        <w:t>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030F0" w:rsidRDefault="004772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</w:t>
      </w:r>
      <w:r>
        <w:rPr>
          <w:rFonts w:ascii="Times New Roman" w:hAnsi="Times New Roman"/>
          <w:color w:val="000000"/>
          <w:sz w:val="28"/>
          <w:lang w:val="ru-RU"/>
        </w:rPr>
        <w:t>вания (эксперимента);</w:t>
      </w:r>
    </w:p>
    <w:p w:rsidR="00F030F0" w:rsidRDefault="004772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F030F0" w:rsidRDefault="004772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F030F0" w:rsidRDefault="004772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</w:t>
      </w:r>
      <w:r>
        <w:rPr>
          <w:rFonts w:ascii="Times New Roman" w:hAnsi="Times New Roman"/>
          <w:color w:val="000000"/>
          <w:sz w:val="28"/>
          <w:lang w:val="ru-RU"/>
        </w:rPr>
        <w:t>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030F0" w:rsidRDefault="004772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</w:t>
      </w:r>
      <w:r>
        <w:rPr>
          <w:rFonts w:ascii="Times New Roman" w:hAnsi="Times New Roman"/>
          <w:color w:val="000000"/>
          <w:sz w:val="28"/>
          <w:lang w:val="ru-RU"/>
        </w:rPr>
        <w:t>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F030F0" w:rsidRDefault="004772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</w:t>
      </w:r>
      <w:r>
        <w:rPr>
          <w:rFonts w:ascii="Times New Roman" w:hAnsi="Times New Roman"/>
          <w:color w:val="000000"/>
          <w:sz w:val="28"/>
          <w:lang w:val="ru-RU"/>
        </w:rPr>
        <w:t>тавления;</w:t>
      </w:r>
    </w:p>
    <w:p w:rsidR="00F030F0" w:rsidRDefault="004772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030F0" w:rsidRDefault="004772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</w:t>
      </w:r>
      <w:r>
        <w:rPr>
          <w:rFonts w:ascii="Times New Roman" w:hAnsi="Times New Roman"/>
          <w:color w:val="000000"/>
          <w:sz w:val="28"/>
          <w:lang w:val="ru-RU"/>
        </w:rPr>
        <w:t>ные задачи несложными схемами, диаграммами, иной графикой и их комбинациями;</w:t>
      </w:r>
    </w:p>
    <w:p w:rsidR="00F030F0" w:rsidRDefault="004772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F030F0" w:rsidRDefault="004772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</w:t>
      </w:r>
      <w:r>
        <w:rPr>
          <w:rFonts w:ascii="Times New Roman" w:hAnsi="Times New Roman"/>
          <w:color w:val="000000"/>
          <w:sz w:val="28"/>
          <w:lang w:val="ru-RU"/>
        </w:rPr>
        <w:t>ацию.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F030F0" w:rsidRDefault="004772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F030F0" w:rsidRDefault="004772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</w:t>
      </w:r>
      <w:r>
        <w:rPr>
          <w:rFonts w:ascii="Times New Roman" w:hAnsi="Times New Roman"/>
          <w:color w:val="000000"/>
          <w:sz w:val="28"/>
          <w:lang w:val="ru-RU"/>
        </w:rPr>
        <w:t>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F030F0" w:rsidRDefault="004772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F030F0" w:rsidRDefault="004772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к собеседнику и корректно формулировать свои возражения;</w:t>
      </w:r>
    </w:p>
    <w:p w:rsidR="00F030F0" w:rsidRDefault="004772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030F0" w:rsidRDefault="004772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</w:t>
      </w:r>
      <w:r>
        <w:rPr>
          <w:rFonts w:ascii="Times New Roman" w:hAnsi="Times New Roman"/>
          <w:color w:val="000000"/>
          <w:sz w:val="28"/>
          <w:lang w:val="ru-RU"/>
        </w:rPr>
        <w:t>свои суждения с суждениями других участников диалога, обнаруживать различие и сходство позиций;</w:t>
      </w:r>
    </w:p>
    <w:p w:rsidR="00F030F0" w:rsidRDefault="004772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F030F0" w:rsidRDefault="004772A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</w:t>
      </w:r>
      <w:r>
        <w:rPr>
          <w:rFonts w:ascii="Times New Roman" w:hAnsi="Times New Roman"/>
          <w:color w:val="000000"/>
          <w:sz w:val="28"/>
          <w:lang w:val="ru-RU"/>
        </w:rPr>
        <w:t>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</w:t>
      </w:r>
      <w:r>
        <w:rPr>
          <w:rFonts w:ascii="Times New Roman" w:hAnsi="Times New Roman"/>
          <w:color w:val="000000"/>
          <w:sz w:val="28"/>
          <w:lang w:val="ru-RU"/>
        </w:rPr>
        <w:t>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</w:t>
      </w:r>
      <w:r>
        <w:rPr>
          <w:rFonts w:ascii="Times New Roman" w:hAnsi="Times New Roman"/>
          <w:color w:val="000000"/>
          <w:sz w:val="28"/>
          <w:lang w:val="ru-RU"/>
        </w:rPr>
        <w:t>ь действия по её достижению: распределять роли, договариваться, обсуждать процесс и результат совместной работы;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</w:t>
      </w:r>
      <w:r>
        <w:rPr>
          <w:rFonts w:ascii="Times New Roman" w:hAnsi="Times New Roman"/>
          <w:color w:val="000000"/>
          <w:sz w:val="28"/>
          <w:lang w:val="ru-RU"/>
        </w:rPr>
        <w:t xml:space="preserve">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</w:t>
      </w:r>
      <w:r>
        <w:rPr>
          <w:rFonts w:ascii="Times New Roman" w:hAnsi="Times New Roman"/>
          <w:color w:val="000000"/>
          <w:sz w:val="28"/>
          <w:lang w:val="ru-RU"/>
        </w:rPr>
        <w:t>мнений, «мозговые штурмы» и иные);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</w:t>
      </w:r>
      <w:r>
        <w:rPr>
          <w:rFonts w:ascii="Times New Roman" w:hAnsi="Times New Roman"/>
          <w:color w:val="000000"/>
          <w:sz w:val="28"/>
          <w:lang w:val="ru-RU"/>
        </w:rPr>
        <w:t>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</w:t>
      </w:r>
      <w:r>
        <w:rPr>
          <w:rFonts w:ascii="Times New Roman" w:hAnsi="Times New Roman"/>
          <w:color w:val="000000"/>
          <w:sz w:val="28"/>
          <w:lang w:val="ru-RU"/>
        </w:rPr>
        <w:t>ой задачи и поддержание благожелательности общения;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</w:t>
      </w:r>
      <w:r>
        <w:rPr>
          <w:rFonts w:ascii="Times New Roman" w:hAnsi="Times New Roman"/>
          <w:color w:val="000000"/>
          <w:sz w:val="28"/>
          <w:lang w:val="ru-RU"/>
        </w:rPr>
        <w:t>енные тексты с использованием иллюстративных материалов;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F030F0" w:rsidRDefault="004772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</w:t>
      </w:r>
      <w:r>
        <w:rPr>
          <w:rFonts w:ascii="Times New Roman" w:hAnsi="Times New Roman"/>
          <w:color w:val="000000"/>
          <w:sz w:val="28"/>
          <w:lang w:val="ru-RU"/>
        </w:rPr>
        <w:t>ность к предоставлению отчёта перед группой.</w:t>
      </w: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F030F0" w:rsidRDefault="004772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F030F0" w:rsidRDefault="004772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</w:t>
      </w:r>
      <w:r>
        <w:rPr>
          <w:rFonts w:ascii="Times New Roman" w:hAnsi="Times New Roman"/>
          <w:color w:val="000000"/>
          <w:sz w:val="28"/>
          <w:lang w:val="ru-RU"/>
        </w:rPr>
        <w:t>зличных подходах принятия решений (индивидуальное, принятие решения в группе, принятие решений группой);</w:t>
      </w:r>
    </w:p>
    <w:p w:rsidR="00F030F0" w:rsidRDefault="004772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</w:t>
      </w:r>
      <w:r>
        <w:rPr>
          <w:rFonts w:ascii="Times New Roman" w:hAnsi="Times New Roman"/>
          <w:color w:val="000000"/>
          <w:sz w:val="28"/>
          <w:lang w:val="ru-RU"/>
        </w:rPr>
        <w:t>нных возможностей, аргументировать предлагаемые варианты решений;</w:t>
      </w:r>
    </w:p>
    <w:p w:rsidR="00F030F0" w:rsidRDefault="004772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F030F0" w:rsidRDefault="004772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F030F0" w:rsidRDefault="004772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F030F0" w:rsidRDefault="004772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</w:t>
      </w: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030F0" w:rsidRDefault="004772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</w:t>
      </w:r>
      <w:r>
        <w:rPr>
          <w:rFonts w:ascii="Times New Roman" w:hAnsi="Times New Roman"/>
          <w:color w:val="000000"/>
          <w:sz w:val="28"/>
          <w:lang w:val="ru-RU"/>
        </w:rPr>
        <w:t>е в произошедшей ситуации;</w:t>
      </w:r>
    </w:p>
    <w:p w:rsidR="00F030F0" w:rsidRDefault="004772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F030F0" w:rsidRDefault="004772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</w:t>
      </w:r>
      <w:r>
        <w:rPr>
          <w:rFonts w:ascii="Times New Roman" w:hAnsi="Times New Roman"/>
          <w:color w:val="000000"/>
          <w:sz w:val="28"/>
          <w:lang w:val="ru-RU"/>
        </w:rPr>
        <w:t>ость различать и называть собственные эмоции, управлять ими и эмоциями других;</w:t>
      </w:r>
    </w:p>
    <w:p w:rsidR="00F030F0" w:rsidRDefault="004772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030F0" w:rsidRDefault="004772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F030F0" w:rsidRDefault="004772A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</w:t>
      </w:r>
      <w:r>
        <w:rPr>
          <w:rFonts w:ascii="Times New Roman" w:hAnsi="Times New Roman"/>
          <w:color w:val="000000"/>
          <w:sz w:val="28"/>
          <w:lang w:val="ru-RU"/>
        </w:rPr>
        <w:t>ть способ выражения своих эмоций.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F030F0" w:rsidRDefault="004772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F030F0" w:rsidRDefault="004772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</w:t>
      </w:r>
      <w:r>
        <w:rPr>
          <w:rFonts w:ascii="Times New Roman" w:hAnsi="Times New Roman"/>
          <w:color w:val="000000"/>
          <w:sz w:val="28"/>
          <w:lang w:val="ru-RU"/>
        </w:rPr>
        <w:t>ждая;</w:t>
      </w:r>
    </w:p>
    <w:p w:rsidR="00F030F0" w:rsidRDefault="004772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F030F0" w:rsidRDefault="004772A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Иметь начальные представления об общечеловеческой ценности литературы и её роли в воспитании любви к Родине и дружбы </w:t>
      </w:r>
      <w:r>
        <w:rPr>
          <w:rFonts w:ascii="Times New Roman" w:hAnsi="Times New Roman"/>
          <w:color w:val="000000"/>
          <w:sz w:val="28"/>
          <w:lang w:val="ru-RU"/>
        </w:rPr>
        <w:t>между народами Российской Федерации;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</w:t>
      </w:r>
      <w:r>
        <w:rPr>
          <w:rFonts w:ascii="Times New Roman" w:hAnsi="Times New Roman"/>
          <w:color w:val="000000"/>
          <w:sz w:val="28"/>
          <w:lang w:val="ru-RU"/>
        </w:rPr>
        <w:t>енивать прочитанные произведения:</w:t>
      </w:r>
    </w:p>
    <w:p w:rsidR="00F030F0" w:rsidRDefault="004772A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</w:t>
      </w:r>
      <w:r>
        <w:rPr>
          <w:rFonts w:ascii="Times New Roman" w:hAnsi="Times New Roman"/>
          <w:color w:val="000000"/>
          <w:sz w:val="28"/>
          <w:lang w:val="ru-RU"/>
        </w:rPr>
        <w:t>дожественного произведения, поэтической и прозаической речи;</w:t>
      </w:r>
    </w:p>
    <w:p w:rsidR="00F030F0" w:rsidRDefault="004772A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</w:t>
      </w:r>
      <w:r>
        <w:rPr>
          <w:rFonts w:ascii="Times New Roman" w:hAnsi="Times New Roman"/>
          <w:color w:val="000000"/>
          <w:sz w:val="28"/>
          <w:lang w:val="ru-RU"/>
        </w:rPr>
        <w:t xml:space="preserve">за и поэзия; художественный образ; литературные жанры (народная сказка, литературная сказка, рассказ, повесть,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</w:t>
      </w:r>
      <w:r>
        <w:rPr>
          <w:rFonts w:ascii="Times New Roman" w:hAnsi="Times New Roman"/>
          <w:color w:val="000000"/>
          <w:sz w:val="28"/>
          <w:lang w:val="ru-RU"/>
        </w:rPr>
        <w:t>йзаж, художественная деталь; эпитет, сравнение, метафора, олицетворение; аллегория; ритм, рифма;</w:t>
      </w:r>
    </w:p>
    <w:p w:rsidR="00F030F0" w:rsidRDefault="004772A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F030F0" w:rsidRDefault="004772A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</w:t>
      </w:r>
      <w:r>
        <w:rPr>
          <w:rFonts w:ascii="Times New Roman" w:hAnsi="Times New Roman"/>
          <w:color w:val="000000"/>
          <w:sz w:val="28"/>
          <w:lang w:val="ru-RU"/>
        </w:rPr>
        <w:t>жественной литературы с произведениями других видов искусства (с учётом возраста, литературного развития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</w:t>
      </w:r>
      <w:r>
        <w:rPr>
          <w:rFonts w:ascii="Times New Roman" w:hAnsi="Times New Roman"/>
          <w:color w:val="000000"/>
          <w:sz w:val="28"/>
          <w:lang w:val="ru-RU"/>
        </w:rPr>
        <w:t>зведению (с учётом литературного развития и индивидуальных особенностей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</w:t>
      </w:r>
      <w:r>
        <w:rPr>
          <w:rFonts w:ascii="Times New Roman" w:hAnsi="Times New Roman"/>
          <w:color w:val="000000"/>
          <w:sz w:val="28"/>
          <w:lang w:val="ru-RU"/>
        </w:rPr>
        <w:t>овать вопросы к тексту;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</w:t>
      </w:r>
      <w:r>
        <w:rPr>
          <w:rFonts w:ascii="Times New Roman" w:hAnsi="Times New Roman"/>
          <w:color w:val="000000"/>
          <w:sz w:val="28"/>
          <w:lang w:val="ru-RU"/>
        </w:rPr>
        <w:t xml:space="preserve"> слов (с учётом литературного развития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</w:t>
      </w:r>
      <w:r>
        <w:rPr>
          <w:rFonts w:ascii="Times New Roman" w:hAnsi="Times New Roman"/>
          <w:color w:val="000000"/>
          <w:sz w:val="28"/>
          <w:lang w:val="ru-RU"/>
        </w:rPr>
        <w:t>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10) планировать с помощью учителя собственное досуговое чтение, расширять свой круг чтения, в том числе за счёт </w:t>
      </w:r>
      <w:r>
        <w:rPr>
          <w:rFonts w:ascii="Times New Roman" w:hAnsi="Times New Roman"/>
          <w:color w:val="000000"/>
          <w:sz w:val="28"/>
          <w:lang w:val="ru-RU"/>
        </w:rPr>
        <w:t>произведений современной литературы для детей и подростков;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12) владеть начальным</w:t>
      </w:r>
      <w:r>
        <w:rPr>
          <w:rFonts w:ascii="Times New Roman" w:hAnsi="Times New Roman"/>
          <w:color w:val="000000"/>
          <w:sz w:val="28"/>
          <w:lang w:val="ru-RU"/>
        </w:rPr>
        <w:t>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</w:t>
      </w:r>
      <w:r>
        <w:rPr>
          <w:rFonts w:ascii="Times New Roman" w:hAnsi="Times New Roman"/>
          <w:color w:val="000000"/>
          <w:sz w:val="28"/>
          <w:lang w:val="ru-RU"/>
        </w:rPr>
        <w:t>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</w:t>
      </w:r>
      <w:r>
        <w:rPr>
          <w:rFonts w:ascii="Times New Roman" w:hAnsi="Times New Roman"/>
          <w:color w:val="000000"/>
          <w:sz w:val="28"/>
          <w:lang w:val="ru-RU"/>
        </w:rPr>
        <w:t>кст от текста научного, делового, публицистического;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</w:t>
      </w:r>
      <w:r>
        <w:rPr>
          <w:rFonts w:ascii="Times New Roman" w:hAnsi="Times New Roman"/>
          <w:color w:val="000000"/>
          <w:sz w:val="28"/>
          <w:lang w:val="ru-RU"/>
        </w:rPr>
        <w:t>ого развития обучающихся);</w:t>
      </w:r>
    </w:p>
    <w:p w:rsidR="00F030F0" w:rsidRDefault="004772A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F030F0" w:rsidRDefault="004772A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</w:t>
      </w:r>
      <w:r>
        <w:rPr>
          <w:rFonts w:ascii="Times New Roman" w:hAnsi="Times New Roman"/>
          <w:color w:val="000000"/>
          <w:sz w:val="28"/>
          <w:lang w:val="ru-RU"/>
        </w:rPr>
        <w:t>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</w:t>
      </w:r>
      <w:r>
        <w:rPr>
          <w:rFonts w:ascii="Times New Roman" w:hAnsi="Times New Roman"/>
          <w:color w:val="000000"/>
          <w:sz w:val="28"/>
          <w:lang w:val="ru-RU"/>
        </w:rPr>
        <w:t>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</w:t>
      </w:r>
      <w:r>
        <w:rPr>
          <w:rFonts w:ascii="Times New Roman" w:hAnsi="Times New Roman"/>
          <w:color w:val="000000"/>
          <w:sz w:val="28"/>
          <w:lang w:val="ru-RU"/>
        </w:rPr>
        <w:t>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F030F0" w:rsidRDefault="004772A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</w:t>
      </w:r>
      <w:r>
        <w:rPr>
          <w:rFonts w:ascii="Times New Roman" w:hAnsi="Times New Roman"/>
          <w:color w:val="000000"/>
          <w:sz w:val="28"/>
          <w:lang w:val="ru-RU"/>
        </w:rPr>
        <w:t>уживать связи между ними;</w:t>
      </w:r>
    </w:p>
    <w:p w:rsidR="00F030F0" w:rsidRDefault="004772A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F030F0" w:rsidRDefault="004772A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</w:t>
      </w:r>
      <w:r>
        <w:rPr>
          <w:rFonts w:ascii="Times New Roman" w:hAnsi="Times New Roman"/>
          <w:color w:val="000000"/>
          <w:sz w:val="28"/>
          <w:lang w:val="ru-RU"/>
        </w:rPr>
        <w:t>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</w:t>
      </w:r>
      <w:r>
        <w:rPr>
          <w:rFonts w:ascii="Times New Roman" w:hAnsi="Times New Roman"/>
          <w:color w:val="000000"/>
          <w:sz w:val="28"/>
          <w:lang w:val="ru-RU"/>
        </w:rPr>
        <w:t>авая личное отношение к произведению (с учётом литературного развития, индивидуальных особенностей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</w:t>
      </w:r>
      <w:r>
        <w:rPr>
          <w:rFonts w:ascii="Times New Roman" w:hAnsi="Times New Roman"/>
          <w:color w:val="000000"/>
          <w:sz w:val="28"/>
          <w:lang w:val="ru-RU"/>
        </w:rPr>
        <w:t>оизведению и с помощью учителя формулировать вопросы к тексту;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</w:t>
      </w:r>
      <w:r>
        <w:rPr>
          <w:rFonts w:ascii="Times New Roman" w:hAnsi="Times New Roman"/>
          <w:color w:val="000000"/>
          <w:sz w:val="28"/>
          <w:lang w:val="ru-RU"/>
        </w:rPr>
        <w:t>в), писать сочинение-рассуждение по заданной теме с опорой на прочитанные произведения, аннотацию, отзыв;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</w:t>
      </w:r>
      <w:r>
        <w:rPr>
          <w:rFonts w:ascii="Times New Roman" w:hAnsi="Times New Roman"/>
          <w:color w:val="000000"/>
          <w:sz w:val="28"/>
          <w:lang w:val="ru-RU"/>
        </w:rPr>
        <w:t>авторов с использованием методов смыслового чтения и эстетического анализа;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</w:t>
      </w:r>
      <w:r>
        <w:rPr>
          <w:rFonts w:ascii="Times New Roman" w:hAnsi="Times New Roman"/>
          <w:color w:val="000000"/>
          <w:sz w:val="28"/>
          <w:lang w:val="ru-RU"/>
        </w:rPr>
        <w:t>ний, а также для собственного развития;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</w:t>
      </w:r>
      <w:r>
        <w:rPr>
          <w:rFonts w:ascii="Times New Roman" w:hAnsi="Times New Roman"/>
          <w:color w:val="000000"/>
          <w:sz w:val="28"/>
          <w:lang w:val="ru-RU"/>
        </w:rPr>
        <w:t>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</w:t>
      </w:r>
      <w:r>
        <w:rPr>
          <w:rFonts w:ascii="Times New Roman" w:hAnsi="Times New Roman"/>
          <w:color w:val="000000"/>
          <w:sz w:val="28"/>
          <w:lang w:val="ru-RU"/>
        </w:rPr>
        <w:t>онными библиотеками и другими интернет-ресурсами, соблюдая правила информационной безопасности.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</w:t>
      </w:r>
      <w:r>
        <w:rPr>
          <w:rFonts w:ascii="Times New Roman" w:hAnsi="Times New Roman"/>
          <w:color w:val="000000"/>
          <w:sz w:val="28"/>
          <w:lang w:val="ru-RU"/>
        </w:rPr>
        <w:t>ионального народа Российской Федерации;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</w:t>
      </w:r>
      <w:r>
        <w:rPr>
          <w:rFonts w:ascii="Times New Roman" w:hAnsi="Times New Roman"/>
          <w:color w:val="000000"/>
          <w:sz w:val="28"/>
          <w:lang w:val="ru-RU"/>
        </w:rPr>
        <w:t>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F030F0" w:rsidRDefault="004772A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произведен</w:t>
      </w:r>
      <w:r>
        <w:rPr>
          <w:rFonts w:ascii="Times New Roman" w:hAnsi="Times New Roman"/>
          <w:color w:val="000000"/>
          <w:sz w:val="28"/>
          <w:lang w:val="ru-RU"/>
        </w:rPr>
        <w:t xml:space="preserve">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</w:t>
      </w:r>
      <w:r>
        <w:rPr>
          <w:rFonts w:ascii="Times New Roman" w:hAnsi="Times New Roman"/>
          <w:color w:val="000000"/>
          <w:sz w:val="28"/>
          <w:lang w:val="ru-RU"/>
        </w:rPr>
        <w:t>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</w:t>
      </w:r>
      <w:r>
        <w:rPr>
          <w:rFonts w:ascii="Times New Roman" w:hAnsi="Times New Roman"/>
          <w:color w:val="000000"/>
          <w:sz w:val="28"/>
          <w:lang w:val="ru-RU"/>
        </w:rPr>
        <w:t>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</w:t>
      </w:r>
      <w:r>
        <w:rPr>
          <w:rFonts w:ascii="Times New Roman" w:hAnsi="Times New Roman"/>
          <w:color w:val="000000"/>
          <w:sz w:val="28"/>
          <w:lang w:val="ru-RU"/>
        </w:rPr>
        <w:t>теля, определять их художественные функции;</w:t>
      </w:r>
    </w:p>
    <w:p w:rsidR="00F030F0" w:rsidRDefault="004772A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</w:t>
      </w:r>
      <w:r>
        <w:rPr>
          <w:rFonts w:ascii="Times New Roman" w:hAnsi="Times New Roman"/>
          <w:color w:val="000000"/>
          <w:sz w:val="28"/>
          <w:lang w:val="ru-RU"/>
        </w:rPr>
        <w:t>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</w:t>
      </w:r>
      <w:r>
        <w:rPr>
          <w:rFonts w:ascii="Times New Roman" w:hAnsi="Times New Roman"/>
          <w:color w:val="000000"/>
          <w:sz w:val="28"/>
          <w:lang w:val="ru-RU"/>
        </w:rPr>
        <w:t>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</w:t>
      </w:r>
      <w:r>
        <w:rPr>
          <w:rFonts w:ascii="Times New Roman" w:hAnsi="Times New Roman"/>
          <w:color w:val="000000"/>
          <w:sz w:val="28"/>
          <w:lang w:val="ru-RU"/>
        </w:rPr>
        <w:t xml:space="preserve">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</w:t>
      </w:r>
      <w:r>
        <w:rPr>
          <w:rFonts w:ascii="Times New Roman" w:hAnsi="Times New Roman"/>
          <w:color w:val="000000"/>
          <w:sz w:val="28"/>
          <w:lang w:val="ru-RU"/>
        </w:rPr>
        <w:t>строфа;</w:t>
      </w:r>
    </w:p>
    <w:p w:rsidR="00F030F0" w:rsidRDefault="004772A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F030F0" w:rsidRDefault="004772A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произведения, их фрагменты, образы персонажей, сюжеты разных литературных произведений, темы, проблемы, жанры, художественные приёмы, </w:t>
      </w:r>
      <w:r>
        <w:rPr>
          <w:rFonts w:ascii="Times New Roman" w:hAnsi="Times New Roman"/>
          <w:color w:val="000000"/>
          <w:sz w:val="28"/>
          <w:lang w:val="ru-RU"/>
        </w:rPr>
        <w:t>особенности языка;</w:t>
      </w:r>
    </w:p>
    <w:p w:rsidR="00F030F0" w:rsidRDefault="004772A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</w:t>
      </w:r>
      <w:r>
        <w:rPr>
          <w:rFonts w:ascii="Times New Roman" w:hAnsi="Times New Roman"/>
          <w:color w:val="000000"/>
          <w:sz w:val="28"/>
          <w:lang w:val="ru-RU"/>
        </w:rPr>
        <w:t>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</w:t>
      </w:r>
      <w:r>
        <w:rPr>
          <w:rFonts w:ascii="Times New Roman" w:hAnsi="Times New Roman"/>
          <w:color w:val="000000"/>
          <w:sz w:val="28"/>
          <w:lang w:val="ru-RU"/>
        </w:rPr>
        <w:t>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</w:t>
      </w:r>
      <w:r>
        <w:rPr>
          <w:rFonts w:ascii="Times New Roman" w:hAnsi="Times New Roman"/>
          <w:color w:val="000000"/>
          <w:sz w:val="28"/>
          <w:lang w:val="ru-RU"/>
        </w:rPr>
        <w:t>анную оценку прочитанному;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</w:t>
      </w:r>
      <w:r>
        <w:rPr>
          <w:rFonts w:ascii="Times New Roman" w:hAnsi="Times New Roman"/>
          <w:color w:val="000000"/>
          <w:sz w:val="28"/>
          <w:lang w:val="ru-RU"/>
        </w:rPr>
        <w:t>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</w:t>
      </w:r>
      <w:r>
        <w:rPr>
          <w:rFonts w:ascii="Times New Roman" w:hAnsi="Times New Roman"/>
          <w:color w:val="000000"/>
          <w:sz w:val="28"/>
          <w:lang w:val="ru-RU"/>
        </w:rPr>
        <w:t>итературную или публицистическую тему;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</w:t>
      </w:r>
      <w:r>
        <w:rPr>
          <w:rFonts w:ascii="Times New Roman" w:hAnsi="Times New Roman"/>
          <w:color w:val="000000"/>
          <w:sz w:val="28"/>
          <w:lang w:val="ru-RU"/>
        </w:rPr>
        <w:t>ческого анализа;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</w:t>
      </w:r>
      <w:r>
        <w:rPr>
          <w:rFonts w:ascii="Times New Roman" w:hAnsi="Times New Roman"/>
          <w:color w:val="000000"/>
          <w:sz w:val="28"/>
          <w:lang w:val="ru-RU"/>
        </w:rPr>
        <w:t>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</w:t>
      </w:r>
      <w:r>
        <w:rPr>
          <w:rFonts w:ascii="Times New Roman" w:hAnsi="Times New Roman"/>
          <w:color w:val="000000"/>
          <w:sz w:val="28"/>
          <w:lang w:val="ru-RU"/>
        </w:rPr>
        <w:t>ученные результаты;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</w:t>
      </w:r>
      <w:r>
        <w:rPr>
          <w:rFonts w:ascii="Times New Roman" w:hAnsi="Times New Roman"/>
          <w:color w:val="000000"/>
          <w:sz w:val="28"/>
          <w:lang w:val="ru-RU"/>
        </w:rPr>
        <w:t>х задач, соблюдая правила информационной безопасности.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понимать специфику л</w:t>
      </w:r>
      <w:r>
        <w:rPr>
          <w:rFonts w:ascii="Times New Roman" w:hAnsi="Times New Roman"/>
          <w:color w:val="000000"/>
          <w:sz w:val="28"/>
          <w:lang w:val="ru-RU"/>
        </w:rPr>
        <w:t>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</w:t>
      </w:r>
      <w:r>
        <w:rPr>
          <w:rFonts w:ascii="Times New Roman" w:hAnsi="Times New Roman"/>
          <w:color w:val="000000"/>
          <w:sz w:val="28"/>
          <w:lang w:val="ru-RU"/>
        </w:rPr>
        <w:t>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F030F0" w:rsidRDefault="004772A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</w:t>
      </w:r>
      <w:r>
        <w:rPr>
          <w:rFonts w:ascii="Times New Roman" w:hAnsi="Times New Roman"/>
          <w:color w:val="000000"/>
          <w:sz w:val="28"/>
          <w:lang w:val="ru-RU"/>
        </w:rPr>
        <w:t xml:space="preserve">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</w:t>
      </w:r>
      <w:r>
        <w:rPr>
          <w:rFonts w:ascii="Times New Roman" w:hAnsi="Times New Roman"/>
          <w:color w:val="000000"/>
          <w:sz w:val="28"/>
          <w:lang w:val="ru-RU"/>
        </w:rPr>
        <w:t>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</w:t>
      </w:r>
      <w:r>
        <w:rPr>
          <w:rFonts w:ascii="Times New Roman" w:hAnsi="Times New Roman"/>
          <w:color w:val="000000"/>
          <w:sz w:val="28"/>
          <w:lang w:val="ru-RU"/>
        </w:rPr>
        <w:t>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</w:t>
      </w:r>
      <w:r>
        <w:rPr>
          <w:rFonts w:ascii="Times New Roman" w:hAnsi="Times New Roman"/>
          <w:color w:val="000000"/>
          <w:sz w:val="28"/>
          <w:lang w:val="ru-RU"/>
        </w:rPr>
        <w:t>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F030F0" w:rsidRDefault="004772A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</w:t>
      </w:r>
      <w:r>
        <w:rPr>
          <w:rFonts w:ascii="Times New Roman" w:hAnsi="Times New Roman"/>
          <w:color w:val="000000"/>
          <w:sz w:val="28"/>
          <w:lang w:val="ru-RU"/>
        </w:rPr>
        <w:t xml:space="preserve">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</w:t>
      </w:r>
      <w:r>
        <w:rPr>
          <w:rFonts w:ascii="Times New Roman" w:hAnsi="Times New Roman"/>
          <w:color w:val="000000"/>
          <w:sz w:val="28"/>
          <w:lang w:val="ru-RU"/>
        </w:rPr>
        <w:t>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</w:t>
      </w:r>
      <w:r>
        <w:rPr>
          <w:rFonts w:ascii="Times New Roman" w:hAnsi="Times New Roman"/>
          <w:color w:val="000000"/>
          <w:sz w:val="28"/>
          <w:lang w:val="ru-RU"/>
        </w:rPr>
        <w:t>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</w:t>
      </w:r>
      <w:r>
        <w:rPr>
          <w:rFonts w:ascii="Times New Roman" w:hAnsi="Times New Roman"/>
          <w:color w:val="000000"/>
          <w:sz w:val="28"/>
          <w:lang w:val="ru-RU"/>
        </w:rPr>
        <w:t>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</w:t>
      </w:r>
      <w:r>
        <w:rPr>
          <w:rFonts w:ascii="Times New Roman" w:hAnsi="Times New Roman"/>
          <w:color w:val="000000"/>
          <w:sz w:val="28"/>
          <w:lang w:val="ru-RU"/>
        </w:rPr>
        <w:t xml:space="preserve"> метр (хорей, ямб, дактиль, амфибрахий, анапест), ритм, рифма, строфа; афоризм;</w:t>
      </w:r>
    </w:p>
    <w:p w:rsidR="00F030F0" w:rsidRDefault="004772A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</w:t>
      </w:r>
      <w:r>
        <w:rPr>
          <w:rFonts w:ascii="Times New Roman" w:hAnsi="Times New Roman"/>
          <w:color w:val="000000"/>
          <w:sz w:val="28"/>
          <w:lang w:val="ru-RU"/>
        </w:rPr>
        <w:t xml:space="preserve"> определённому литературному направлению);</w:t>
      </w:r>
    </w:p>
    <w:p w:rsidR="00F030F0" w:rsidRDefault="004772A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F030F0" w:rsidRDefault="004772A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</w:t>
      </w:r>
      <w:r>
        <w:rPr>
          <w:rFonts w:ascii="Times New Roman" w:hAnsi="Times New Roman"/>
          <w:color w:val="000000"/>
          <w:sz w:val="28"/>
          <w:lang w:val="ru-RU"/>
        </w:rPr>
        <w:t>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030F0" w:rsidRDefault="004772A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изученные и самостоятельно прочитанные произведения художественной литературы с </w:t>
      </w:r>
      <w:r>
        <w:rPr>
          <w:rFonts w:ascii="Times New Roman" w:hAnsi="Times New Roman"/>
          <w:color w:val="000000"/>
          <w:sz w:val="28"/>
          <w:lang w:val="ru-RU"/>
        </w:rPr>
        <w:t>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</w:t>
      </w:r>
      <w:r>
        <w:rPr>
          <w:rFonts w:ascii="Times New Roman" w:hAnsi="Times New Roman"/>
          <w:color w:val="000000"/>
          <w:sz w:val="28"/>
          <w:lang w:val="ru-RU"/>
        </w:rPr>
        <w:t>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</w:t>
      </w:r>
      <w:r>
        <w:rPr>
          <w:rFonts w:ascii="Times New Roman" w:hAnsi="Times New Roman"/>
          <w:color w:val="000000"/>
          <w:sz w:val="28"/>
          <w:lang w:val="ru-RU"/>
        </w:rPr>
        <w:t>а вопросы и самостоятельно формулировать вопросы к тексту; пересказывать сюжет и вычленять фабулу;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</w:t>
      </w:r>
      <w:r>
        <w:rPr>
          <w:rFonts w:ascii="Times New Roman" w:hAnsi="Times New Roman"/>
          <w:color w:val="000000"/>
          <w:sz w:val="28"/>
          <w:lang w:val="ru-RU"/>
        </w:rPr>
        <w:t>тированную оценку прочитанному;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</w:t>
      </w:r>
      <w:r>
        <w:rPr>
          <w:rFonts w:ascii="Times New Roman" w:hAnsi="Times New Roman"/>
          <w:color w:val="000000"/>
          <w:sz w:val="28"/>
          <w:lang w:val="ru-RU"/>
        </w:rPr>
        <w:t>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</w:t>
      </w:r>
      <w:r>
        <w:rPr>
          <w:rFonts w:ascii="Times New Roman" w:hAnsi="Times New Roman"/>
          <w:color w:val="000000"/>
          <w:sz w:val="28"/>
          <w:lang w:val="ru-RU"/>
        </w:rPr>
        <w:t>азличные виды цитирования;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</w:t>
      </w:r>
      <w:r>
        <w:rPr>
          <w:rFonts w:ascii="Times New Roman" w:hAnsi="Times New Roman"/>
          <w:color w:val="000000"/>
          <w:sz w:val="28"/>
          <w:lang w:val="ru-RU"/>
        </w:rPr>
        <w:t>чтения и эстетического анализа;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</w:t>
      </w:r>
      <w:r>
        <w:rPr>
          <w:rFonts w:ascii="Times New Roman" w:hAnsi="Times New Roman"/>
          <w:color w:val="000000"/>
          <w:sz w:val="28"/>
          <w:lang w:val="ru-RU"/>
        </w:rPr>
        <w:t>ного развития;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участвоват</w:t>
      </w:r>
      <w:r>
        <w:rPr>
          <w:rFonts w:ascii="Times New Roman" w:hAnsi="Times New Roman"/>
          <w:color w:val="000000"/>
          <w:sz w:val="28"/>
          <w:lang w:val="ru-RU"/>
        </w:rPr>
        <w:t>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</w:t>
      </w:r>
      <w:r>
        <w:rPr>
          <w:rFonts w:ascii="Times New Roman" w:hAnsi="Times New Roman"/>
          <w:color w:val="000000"/>
          <w:sz w:val="28"/>
          <w:lang w:val="ru-RU"/>
        </w:rPr>
        <w:t>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30F0" w:rsidRDefault="00F030F0">
      <w:pPr>
        <w:spacing w:after="0" w:line="264" w:lineRule="auto"/>
        <w:ind w:left="120"/>
        <w:jc w:val="both"/>
        <w:rPr>
          <w:lang w:val="ru-RU"/>
        </w:rPr>
      </w:pP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Понимать духовно-нравственную и культурно-эстетическую ценность литературы, осознавать её роль в </w:t>
      </w:r>
      <w:r>
        <w:rPr>
          <w:rFonts w:ascii="Times New Roman" w:hAnsi="Times New Roman"/>
          <w:color w:val="000000"/>
          <w:sz w:val="28"/>
          <w:lang w:val="ru-RU"/>
        </w:rPr>
        <w:t>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</w:t>
      </w:r>
      <w:r>
        <w:rPr>
          <w:rFonts w:ascii="Times New Roman" w:hAnsi="Times New Roman"/>
          <w:color w:val="000000"/>
          <w:sz w:val="28"/>
          <w:lang w:val="ru-RU"/>
        </w:rPr>
        <w:t>тличия художественного текста от текста научного, делового, публицистического;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</w:t>
      </w:r>
      <w:r>
        <w:rPr>
          <w:rFonts w:ascii="Times New Roman" w:hAnsi="Times New Roman"/>
          <w:color w:val="000000"/>
          <w:sz w:val="28"/>
          <w:lang w:val="ru-RU"/>
        </w:rPr>
        <w:t>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</w:t>
      </w:r>
      <w:r>
        <w:rPr>
          <w:rFonts w:ascii="Times New Roman" w:hAnsi="Times New Roman"/>
          <w:color w:val="000000"/>
          <w:sz w:val="28"/>
          <w:lang w:val="ru-RU"/>
        </w:rPr>
        <w:t>ложенных в них художественных смыслов:</w:t>
      </w:r>
    </w:p>
    <w:p w:rsidR="00F030F0" w:rsidRDefault="004772A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</w:t>
      </w:r>
      <w:r>
        <w:rPr>
          <w:rFonts w:ascii="Times New Roman" w:hAnsi="Times New Roman"/>
          <w:color w:val="000000"/>
          <w:sz w:val="28"/>
          <w:lang w:val="ru-RU"/>
        </w:rPr>
        <w:t>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</w:t>
      </w:r>
      <w:r>
        <w:rPr>
          <w:rFonts w:ascii="Times New Roman" w:hAnsi="Times New Roman"/>
          <w:color w:val="000000"/>
          <w:sz w:val="28"/>
          <w:lang w:val="ru-RU"/>
        </w:rPr>
        <w:t>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</w:t>
      </w:r>
      <w:r>
        <w:rPr>
          <w:rFonts w:ascii="Times New Roman" w:hAnsi="Times New Roman"/>
          <w:color w:val="000000"/>
          <w:sz w:val="28"/>
          <w:lang w:val="ru-RU"/>
        </w:rPr>
        <w:t>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</w:t>
      </w:r>
      <w:r>
        <w:rPr>
          <w:rFonts w:ascii="Times New Roman" w:hAnsi="Times New Roman"/>
          <w:color w:val="000000"/>
          <w:sz w:val="28"/>
          <w:lang w:val="ru-RU"/>
        </w:rPr>
        <w:t>ля, определять их художественные функции, выявляя особенности авторского языка и стиля;</w:t>
      </w:r>
    </w:p>
    <w:p w:rsidR="00F030F0" w:rsidRDefault="004772A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</w:t>
      </w:r>
      <w:r>
        <w:rPr>
          <w:rFonts w:ascii="Times New Roman" w:hAnsi="Times New Roman"/>
          <w:color w:val="000000"/>
          <w:sz w:val="28"/>
          <w:lang w:val="ru-RU"/>
        </w:rPr>
        <w:t>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</w:t>
      </w:r>
      <w:r>
        <w:rPr>
          <w:rFonts w:ascii="Times New Roman" w:hAnsi="Times New Roman"/>
          <w:color w:val="000000"/>
          <w:sz w:val="28"/>
          <w:lang w:val="ru-RU"/>
        </w:rPr>
        <w:t xml:space="preserve">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</w:t>
      </w:r>
      <w:r>
        <w:rPr>
          <w:rFonts w:ascii="Times New Roman" w:hAnsi="Times New Roman"/>
          <w:color w:val="000000"/>
          <w:sz w:val="28"/>
          <w:lang w:val="ru-RU"/>
        </w:rPr>
        <w:t>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</w:t>
      </w:r>
      <w:r>
        <w:rPr>
          <w:rFonts w:ascii="Times New Roman" w:hAnsi="Times New Roman"/>
          <w:color w:val="000000"/>
          <w:sz w:val="28"/>
          <w:lang w:val="ru-RU"/>
        </w:rPr>
        <w:t xml:space="preserve">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</w:t>
      </w:r>
      <w:r>
        <w:rPr>
          <w:rFonts w:ascii="Times New Roman" w:hAnsi="Times New Roman"/>
          <w:color w:val="000000"/>
          <w:sz w:val="28"/>
          <w:lang w:val="ru-RU"/>
        </w:rPr>
        <w:t xml:space="preserve">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</w:t>
      </w:r>
      <w:r>
        <w:rPr>
          <w:rFonts w:ascii="Times New Roman" w:hAnsi="Times New Roman"/>
          <w:color w:val="000000"/>
          <w:sz w:val="28"/>
          <w:lang w:val="ru-RU"/>
        </w:rPr>
        <w:t>; стиль; стихотворный метр (хорей, ямб, дактиль, амфибрахий, анапест), ритм, рифма, строфа; афоризм;</w:t>
      </w:r>
    </w:p>
    <w:p w:rsidR="00F030F0" w:rsidRDefault="004772A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</w:t>
      </w:r>
      <w:r>
        <w:rPr>
          <w:rFonts w:ascii="Times New Roman" w:hAnsi="Times New Roman"/>
          <w:color w:val="000000"/>
          <w:sz w:val="28"/>
          <w:lang w:val="ru-RU"/>
        </w:rPr>
        <w:t>ть произведения к историческому времени, определённому литературному направлению);</w:t>
      </w:r>
    </w:p>
    <w:p w:rsidR="00F030F0" w:rsidRDefault="004772A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</w:t>
      </w:r>
      <w:r>
        <w:rPr>
          <w:rFonts w:ascii="Times New Roman" w:hAnsi="Times New Roman"/>
          <w:color w:val="000000"/>
          <w:sz w:val="28"/>
          <w:lang w:val="ru-RU"/>
        </w:rPr>
        <w:t xml:space="preserve"> авторского мировоззрения, проблематики произведений;</w:t>
      </w:r>
    </w:p>
    <w:p w:rsidR="00F030F0" w:rsidRDefault="004772A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F030F0" w:rsidRDefault="004772A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</w:t>
      </w:r>
      <w:r>
        <w:rPr>
          <w:rFonts w:ascii="Times New Roman" w:hAnsi="Times New Roman"/>
          <w:color w:val="000000"/>
          <w:sz w:val="28"/>
          <w:lang w:val="ru-RU"/>
        </w:rPr>
        <w:t>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030F0" w:rsidRDefault="004772A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</w:t>
      </w:r>
      <w:r>
        <w:rPr>
          <w:rFonts w:ascii="Times New Roman" w:hAnsi="Times New Roman"/>
          <w:color w:val="000000"/>
          <w:sz w:val="28"/>
          <w:lang w:val="ru-RU"/>
        </w:rPr>
        <w:t>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</w:t>
      </w:r>
      <w:r>
        <w:rPr>
          <w:rFonts w:ascii="Times New Roman" w:hAnsi="Times New Roman"/>
          <w:color w:val="000000"/>
          <w:sz w:val="28"/>
          <w:lang w:val="ru-RU"/>
        </w:rPr>
        <w:t xml:space="preserve">зу, в том числе наизусть (не менее 12 поэтических произведений, не выученных ранее), передавая личное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</w:t>
      </w:r>
      <w:r>
        <w:rPr>
          <w:rFonts w:ascii="Times New Roman" w:hAnsi="Times New Roman"/>
          <w:color w:val="000000"/>
          <w:sz w:val="28"/>
          <w:lang w:val="ru-RU"/>
        </w:rPr>
        <w:t>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</w:t>
      </w:r>
      <w:r>
        <w:rPr>
          <w:rFonts w:ascii="Times New Roman" w:hAnsi="Times New Roman"/>
          <w:color w:val="000000"/>
          <w:sz w:val="28"/>
          <w:lang w:val="ru-RU"/>
        </w:rPr>
        <w:t>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</w:t>
      </w:r>
      <w:r>
        <w:rPr>
          <w:rFonts w:ascii="Times New Roman" w:hAnsi="Times New Roman"/>
          <w:color w:val="000000"/>
          <w:sz w:val="28"/>
          <w:lang w:val="ru-RU"/>
        </w:rPr>
        <w:t>ные аргументы;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</w:t>
      </w:r>
      <w:r>
        <w:rPr>
          <w:rFonts w:ascii="Times New Roman" w:hAnsi="Times New Roman"/>
          <w:color w:val="000000"/>
          <w:sz w:val="28"/>
          <w:lang w:val="ru-RU"/>
        </w:rPr>
        <w:t>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</w:t>
      </w:r>
      <w:r>
        <w:rPr>
          <w:rFonts w:ascii="Times New Roman" w:hAnsi="Times New Roman"/>
          <w:color w:val="000000"/>
          <w:sz w:val="28"/>
          <w:lang w:val="ru-RU"/>
        </w:rPr>
        <w:t xml:space="preserve"> самостоятельно выбранную литературную или публицистическую тему, применяя различные виды цитирования;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</w:t>
      </w:r>
      <w:r>
        <w:rPr>
          <w:rFonts w:ascii="Times New Roman" w:hAnsi="Times New Roman"/>
          <w:color w:val="000000"/>
          <w:sz w:val="28"/>
          <w:lang w:val="ru-RU"/>
        </w:rPr>
        <w:t>жающей действительности, источника эмоциональных и эстетических впечатлений, а также средства собственного развития;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</w:t>
      </w:r>
      <w:r>
        <w:rPr>
          <w:rFonts w:ascii="Times New Roman" w:hAnsi="Times New Roman"/>
          <w:color w:val="000000"/>
          <w:sz w:val="28"/>
          <w:lang w:val="ru-RU"/>
        </w:rPr>
        <w:t>проверенных интернет-ресурсов, в том числе за счёт произведений современной литературы;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12) уметь самостоятельно</w:t>
      </w:r>
      <w:r>
        <w:rPr>
          <w:rFonts w:ascii="Times New Roman" w:hAnsi="Times New Roman"/>
          <w:color w:val="000000"/>
          <w:sz w:val="28"/>
          <w:lang w:val="ru-RU"/>
        </w:rPr>
        <w:t xml:space="preserve"> пользоваться энциклопедиями, словарями и справочной литературой, информационно-справочными системами, в том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числе в электронной форме; пользоваться каталогами библиотек, библиографическими указателями, системой поиска в Интернете; работать с электронными </w:t>
      </w:r>
      <w:r>
        <w:rPr>
          <w:rFonts w:ascii="Times New Roman" w:hAnsi="Times New Roman"/>
          <w:color w:val="000000"/>
          <w:sz w:val="28"/>
          <w:lang w:val="ru-RU"/>
        </w:rPr>
        <w:t>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030F0" w:rsidRDefault="004772A1">
      <w:pPr>
        <w:spacing w:after="0" w:line="264" w:lineRule="auto"/>
        <w:ind w:firstLine="600"/>
        <w:jc w:val="both"/>
        <w:rPr>
          <w:lang w:val="ru-RU"/>
        </w:rPr>
        <w:sectPr w:rsidR="00F030F0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</w:t>
      </w:r>
      <w:r>
        <w:rPr>
          <w:rFonts w:ascii="Times New Roman" w:hAnsi="Times New Roman"/>
          <w:color w:val="000000"/>
          <w:sz w:val="28"/>
          <w:lang w:val="ru-RU"/>
        </w:rPr>
        <w:t>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</w:t>
      </w:r>
      <w:r>
        <w:rPr>
          <w:rFonts w:ascii="Times New Roman" w:hAnsi="Times New Roman"/>
          <w:color w:val="000000"/>
          <w:sz w:val="28"/>
          <w:lang w:val="ru-RU"/>
        </w:rPr>
        <w:t>оздания индивидуальных образовательных траекторий достижения этих результатов.</w:t>
      </w:r>
    </w:p>
    <w:p w:rsidR="00F030F0" w:rsidRDefault="004772A1">
      <w:pPr>
        <w:spacing w:after="0"/>
        <w:ind w:left="120"/>
        <w:rPr>
          <w:lang w:val="ru-RU"/>
        </w:rPr>
      </w:pPr>
      <w:bookmarkStart w:id="95" w:name="block-50831982"/>
      <w:bookmarkStart w:id="96" w:name="block-508319811"/>
      <w:bookmarkEnd w:id="95"/>
      <w:bookmarkEnd w:id="9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30F0" w:rsidRDefault="004772A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821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6"/>
        <w:gridCol w:w="4645"/>
        <w:gridCol w:w="1536"/>
        <w:gridCol w:w="1841"/>
        <w:gridCol w:w="1910"/>
        <w:gridCol w:w="2823"/>
      </w:tblGrid>
      <w:tr w:rsidR="00F030F0">
        <w:trPr>
          <w:trHeight w:val="144"/>
        </w:trPr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2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4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Малые жанры: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пословицы, поговорки, загадки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«Волк на псарне», «Листы и Корни», «Свинья под Дубом»,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«Квартет», «Осёл и Соловей», «Ворона и Лисица»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творение «Бородино»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стихотворения А.К. Толстого, Ф.И. Тютчева, А.А. Фета, И.А.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Бунина, А.А. Блока, С.А. Есенина, Н.М. Рубцова, Ю.П. Кузнецова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выбору).Например, «Корова», «Никита»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«Человек на войне» (не менее двух). Например, Л.А. Кассиль. «Дорогие мои мальчишки»; Ю.Я. Яковлев. «Девочки с Васильевского острова»; В.П.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Катаев. «Сын полка», К.М.Симонов. "Сын артиллериста"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Железникова, Ю.Я.Яковлева, Ю.И. Коваля, А.А.Лиханова и другие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Х.К. Андерсен. Сказки (одна по выбору). Например, «Снежная королева», «Соловей»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Л.Кэрролл. «Алиса в Стране Чудес»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(главы); Дж.Р.Р.Толкин. «Хоббит, или Туда и обратно» (глав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ы)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выбору.)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</w:tbl>
    <w:p w:rsidR="00F030F0" w:rsidRDefault="00F030F0">
      <w:pPr>
        <w:sectPr w:rsidR="00F030F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3782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96"/>
        <w:gridCol w:w="4716"/>
        <w:gridCol w:w="1495"/>
        <w:gridCol w:w="1841"/>
        <w:gridCol w:w="1912"/>
        <w:gridCol w:w="2822"/>
      </w:tblGrid>
      <w:tr w:rsidR="00F030F0">
        <w:trPr>
          <w:trHeight w:val="144"/>
        </w:trPr>
        <w:tc>
          <w:tcPr>
            <w:tcW w:w="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47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Гомер. Поэмы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«Илиада»,«Одиссея» (фрагменты)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Соловей-разбойник», «Садко»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 белгородском киселе», «Сказание 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походе князя Олега на Царьград», «Предание о смерти князя Олега»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трёх). «Три пальмы», «Листок», «Утёс» и др.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не менее двух). «Косарь», «Соловей и др.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«Есть в осени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первоначальной…», «С поляны коршун поднялся…»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Фет. Стихотворения (не менее двух). «Учись у них — у дуба, у берёзы…», «Я пришёл к тебе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приветом…»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Н.С.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Лесков. Сказ «Левша»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С.А. Есенина, В.В. Маяковского, А.А. Блока и др.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Б.Л.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писателей-фантастов.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зарубежных писателей на тему взросления человека. (не менее двух).Например, Ж. Верн. «Дети капитана Гранта» (главы по выбору); Х. Ли. «Убить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пересмешника» (главы по выбору) и др.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</w:tbl>
    <w:p w:rsidR="00F030F0" w:rsidRDefault="00F030F0">
      <w:pPr>
        <w:sectPr w:rsidR="00F030F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85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20"/>
        <w:gridCol w:w="4592"/>
        <w:gridCol w:w="1563"/>
        <w:gridCol w:w="1842"/>
        <w:gridCol w:w="1909"/>
        <w:gridCol w:w="2824"/>
      </w:tblGrid>
      <w:tr w:rsidR="00F030F0">
        <w:trPr>
          <w:trHeight w:val="144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(цифровые) образовательные ресурсы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45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октября» («Роняет лес багряный свой убор…»), «И. И. Пущину», «На холмах Грузии лежит ночная мгла…» и др. «Повести Белкина» («Станционный смотритель» и др.). Поэма «Полтава» (фрагмент)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царя Ивана Васильевича, молодого опричника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Калиныч» и др. Стихотворения в прозе. Например, «Русский язык», «Воробей»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произведения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и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зюпери. Повесть-сказка «Маленький принц»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30F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</w:tbl>
    <w:p w:rsidR="00F030F0" w:rsidRDefault="00F030F0">
      <w:pPr>
        <w:sectPr w:rsidR="00F030F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83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92"/>
        <w:gridCol w:w="4619"/>
        <w:gridCol w:w="1548"/>
        <w:gridCol w:w="1842"/>
        <w:gridCol w:w="1910"/>
        <w:gridCol w:w="2823"/>
      </w:tblGrid>
      <w:tr w:rsidR="00F030F0">
        <w:trPr>
          <w:trHeight w:val="144"/>
        </w:trPr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0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4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 узнал…», «Из-под таинственной, холодной полумаски…», «Нищий» и др. Поэма «Мцыри»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«Ася»,«Первая любовь»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люди», «Белые ночи» (одно произведение по выбору)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выбору).Например,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стихотворений на тему «Человек и эпоха».Например,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В.В. Маяковского, М.И. Цветаевой, А.А. Ахматовой, О.Э. Мандельштама, Б.Л. Пастернака и др.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.А. Булгаков (одна повесть по выбору). Например, «Собачье сердце» и др.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Солженицын. Рассказ «Матрёнин двор»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афьева, Ю.В. Бондарева, Б.П. Екимова, Е.И. Носова, А.Н. и Б.Н. Стругацких, В.Ф. Тендрякова и др.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ественского, И.А. Бродского, А.С. Кушнер и др.)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</w:tbl>
    <w:p w:rsidR="00F030F0" w:rsidRDefault="00F030F0">
      <w:pPr>
        <w:sectPr w:rsidR="00F030F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83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7"/>
        <w:gridCol w:w="4644"/>
        <w:gridCol w:w="1536"/>
        <w:gridCol w:w="1841"/>
        <w:gridCol w:w="1909"/>
        <w:gridCol w:w="2837"/>
      </w:tblGrid>
      <w:tr w:rsidR="00F030F0">
        <w:trPr>
          <w:trHeight w:val="144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2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0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4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F030F0" w:rsidRDefault="00F030F0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«Слово о полку </w:t>
            </w:r>
            <w:r>
              <w:rPr>
                <w:rFonts w:ascii="Times New Roman" w:hAnsi="Times New Roman"/>
                <w:color w:val="000000"/>
                <w:sz w:val="24"/>
              </w:rPr>
              <w:t>Игореве»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Государыни Императрицы Елисаветы Петровны 1747 года» и другие стихотворения (по выбору)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 (два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выбору).Например, «Властителям и судиям», «Памятник»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</w:t>
            </w:r>
            <w:r>
              <w:rPr>
                <w:rFonts w:ascii="Times New Roman" w:hAnsi="Times New Roman"/>
                <w:color w:val="000000"/>
                <w:sz w:val="24"/>
              </w:rPr>
              <w:t>ан в стихах «Евгений Онегин»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пяти по выбору).Например, «Выхожу один я на дорогу…», «Дума», «И скучно и грустно», «К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 часто, пёстрою толпою окружён…», «Молитва» («Я, Матерь Божия, ныне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>
        <w:trPr>
          <w:trHeight w:val="144"/>
        </w:trPr>
        <w:tc>
          <w:tcPr>
            <w:tcW w:w="138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И.В. Гёте.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Трагедия «Фауст» (не менее двух фрагментов по выбору).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Гофмана, В. Гюго, В. Скотта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контрольные работы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 w:rsidRPr="004772A1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030F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F030F0">
            <w:pPr>
              <w:widowControl w:val="0"/>
              <w:rPr>
                <w:lang w:val="ru-RU"/>
              </w:rPr>
            </w:pPr>
          </w:p>
        </w:tc>
      </w:tr>
    </w:tbl>
    <w:p w:rsidR="00F030F0" w:rsidRDefault="00F030F0">
      <w:pPr>
        <w:sectPr w:rsidR="00F030F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F030F0">
      <w:pPr>
        <w:rPr>
          <w:lang w:val="ru-RU"/>
        </w:rPr>
        <w:sectPr w:rsidR="00F030F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after="0"/>
        <w:ind w:left="120"/>
        <w:rPr>
          <w:lang w:val="ru-RU"/>
        </w:rPr>
        <w:sectPr w:rsidR="00F030F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97" w:name="block-50831983"/>
      <w:bookmarkStart w:id="98" w:name="block-508319821"/>
      <w:bookmarkEnd w:id="97"/>
      <w:bookmarkEnd w:id="9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F030F0" w:rsidRDefault="00F030F0">
      <w:pPr>
        <w:rPr>
          <w:lang w:val="ru-RU"/>
        </w:rPr>
        <w:sectPr w:rsidR="00F030F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before="199" w:after="199" w:line="336" w:lineRule="auto"/>
        <w:ind w:left="120"/>
        <w:jc w:val="both"/>
        <w:rPr>
          <w:lang w:val="ru-RU"/>
        </w:rPr>
      </w:pPr>
      <w:bookmarkStart w:id="99" w:name="block-50831987"/>
      <w:bookmarkStart w:id="100" w:name="block-508319831"/>
      <w:bookmarkEnd w:id="99"/>
      <w:bookmarkEnd w:id="10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030F0" w:rsidRDefault="00F030F0">
      <w:pPr>
        <w:spacing w:before="199" w:after="199" w:line="336" w:lineRule="auto"/>
        <w:ind w:left="120"/>
        <w:jc w:val="both"/>
        <w:rPr>
          <w:lang w:val="ru-RU"/>
        </w:rPr>
      </w:pPr>
    </w:p>
    <w:p w:rsidR="00F030F0" w:rsidRDefault="004772A1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77"/>
        <w:gridCol w:w="7687"/>
      </w:tblGrid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предметные результаты освоения основной образовательной программы основного общего образования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Обучающийся научится начальным представлениям об общечеловеческой ценности литературы и её роли в воспитании любви к Родине и дружбы между народами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что литература – это вид искусства и что художественный текст отличается от текста научного, делового, публицистического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воспринимать, анализировать, интерпретировать и оценивать прочитанн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 произведения: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главную мысль произведения, иметь начальные 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произведения, поэтической и прозаической речи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смысловое наполнение теоретико-литературных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литература и устное 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родное творчество, проза и поэзия, художественный образ, литературные жанры (народная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характеристика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ерсонажей, портрет, пейзаж, художественная деталь, эпитет, сравнение, метафора, олицетворение, аллегория; ритм, рифма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темы и сюжеты произведений, образы персонажей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с помощью учителя изученные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</w:t>
            </w:r>
          </w:p>
        </w:tc>
      </w:tr>
      <w:tr w:rsidR="00F030F0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читать, в том числе наизусть (не менее 5 поэтических произведений,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 и индивидуальных особенностей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прочитанное произведение, используя подробный, сжатый, выборочный пересказ, отвечать на вопросы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 произведению и с помощью учителя формулировать вопросы к тексту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подбирать аргументы для оценки прочитанного (с учётом литературного развития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енные высказывания разных жанров объёмом не менее 70 слов (с учётом литературного развития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начальными умениями интерпретации и оценки текстуально изученных произведений фольклора и литературы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важность чтения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планировать с помощью учителя собственное досуговое чтение, расши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рять свой круг чтения, в том числе за счёт произведений современной литературы для детей и подростков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звития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электронных ресурсов, включённых в федеральный перечень</w:t>
            </w:r>
          </w:p>
        </w:tc>
      </w:tr>
    </w:tbl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54"/>
        <w:gridCol w:w="7710"/>
      </w:tblGrid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Обучающийся научится понимать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литературы как вида словесного искусства, отличать худо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жественный текст от текста научного, делового, публицистического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элементарный смысловой и эстетический анализы произведений фольклора и художественной литературы, воспринимать, анализировать, интерпретировать и оценивать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прочитанное (с учётом литературного развития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характери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сущность теоретико-литературных понятий и учиться использовать их в процессе 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нализа и интерпретации произведений,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характеристика героя, портрет, пейзаж,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 формы и обнаруживать связи между ними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помощью учителя изученные и самостоятельно прочитанные произведения художественной литературы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произведениями других видов искусства (живопись, музыка, театр, кино)</w:t>
            </w:r>
          </w:p>
        </w:tc>
      </w:tr>
      <w:tr w:rsidR="00F030F0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стихи и прозу, в том числе наизусть (не менее 7 поэтических произве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произведение, используя подробный, сжатый, выборочный, творческий пересказ, отвеча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ть на вопросы по прочитанному произведению и с помощью учителя формулировать вопросы к тексту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давать аргументированную оценку прочитанному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интерпретации и оценки текстуально изученных произведений фольклора, дре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важность чтения и изучения произведений устного народного творчества и художественной литературы для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ры для детей и подростков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умение использовать словари и справочники, в том числе в э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F030F0" w:rsidRDefault="00F030F0">
      <w:pPr>
        <w:spacing w:after="0" w:line="336" w:lineRule="auto"/>
        <w:ind w:left="120"/>
        <w:rPr>
          <w:lang w:val="ru-RU"/>
        </w:rPr>
      </w:pPr>
    </w:p>
    <w:p w:rsidR="00F030F0" w:rsidRDefault="004772A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76"/>
        <w:gridCol w:w="7688"/>
      </w:tblGrid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дине и укреплении единства многонационального народа Российской Федерации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дожественная картина мира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ельные средства, характерные для творческой манеры писателя, определять их художественные функции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(рассказ, повесть, роман, послание, поэма, песня); форма и содержание 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тературного произведения; тема, идея,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метр (хорей, ямб, дактиль, амфибрахий, анапест), ритм, рифма, строфа)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роизведений, темы, проблемы, жанры, художественные приёмы, особенности языка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F030F0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ую позицию с позицией автора, давать аргументированную оценку прочитанному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льно или под руководством учителя выбранную литературную или публицистическую тему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ьзованием методов смыслового чтения и эстетического анализа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впечатлений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кой и проектной деятельности и публично представлять полученные результаты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54"/>
        <w:gridCol w:w="7710"/>
      </w:tblGrid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образования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усства, выявлять отличия художественного текста от текста научного, делового, публицистического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самостоятельный смысловой и эстетический анализ произведений художественной литературы, воспринимать, анализировать,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ихотворный метр (хорей, ямб, дактиль, амфибрахий, анапест), ритм, рифма, строфа; афоризм)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ескому времени,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определённому литературному направлению)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изученные и самостоятельно прочитанные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F030F0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стихи и прозу, в том числе наизусть (не менее 11 поэтических произведений,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виды пересказов, обстоятель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 отвечать на вопросы и самостоятельно формулировать вопросы к тексту; пересказывать сюжет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ную оценку прочитанному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ичные виды цитирования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ия и эстетического анализа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собственного развития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F030F0" w:rsidRPr="004772A1">
        <w:trPr>
          <w:trHeight w:val="144"/>
        </w:trPr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76"/>
        <w:gridCol w:w="7688"/>
      </w:tblGrid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образовательной программы основного общего образования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ческой истории, укреплении единства многонационального народа Российской Федерации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них художественных смыслов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обучающихся), выявлять язы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стиля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повествователь, рассказчик, литературный герой (персонаж), лирический герой, лирический персонаж;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метонимия, сравнение, олицетворение, гипербола, умо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ритм, рифма, строфа; афоризм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 направлению)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выделять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 (с учётом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F030F0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стихи и прозу, в том числе наизусть (не менее 12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произведении,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учебной дискуссии на литера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разных жанров (объёмом не менее 250 слов), писать сочинение-рассуждение по заданной теме с использованием прочитанных произведений, представлять развёрнутый устный или письменный ответ на проблемный вопрос, исправлять и редактировать собственн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публицистическую тему, применяя различные виды цитирования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ых авторов с использованием методов смыслового чтения и эстетического анализа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ных и эстетических впечатлений, а также средства собственного развития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ведений современной литературы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F030F0" w:rsidRPr="004772A1">
        <w:trPr>
          <w:trHeight w:val="144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пользоваться энциклопедиями, словарями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F030F0" w:rsidRPr="004772A1" w:rsidRDefault="00F030F0">
      <w:pPr>
        <w:rPr>
          <w:lang w:val="ru-RU"/>
        </w:rPr>
        <w:sectPr w:rsidR="00F030F0" w:rsidRPr="004772A1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before="199" w:after="199"/>
        <w:ind w:left="120"/>
        <w:rPr>
          <w:lang w:val="ru-RU"/>
        </w:rPr>
      </w:pPr>
      <w:bookmarkStart w:id="101" w:name="block-50831989"/>
      <w:bookmarkStart w:id="102" w:name="block-508319871"/>
      <w:bookmarkEnd w:id="101"/>
      <w:bookmarkEnd w:id="10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030F0" w:rsidRDefault="00F030F0">
      <w:pPr>
        <w:spacing w:before="199" w:after="199"/>
        <w:ind w:left="120"/>
        <w:rPr>
          <w:lang w:val="ru-RU"/>
        </w:rPr>
      </w:pPr>
    </w:p>
    <w:p w:rsidR="00F030F0" w:rsidRDefault="004772A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28"/>
        <w:gridCol w:w="8636"/>
      </w:tblGrid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 (не менее трёх)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Например, «Волк на псарне», «Листы и Корни», «Свинья под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Дубом», «Квартет», «Осёл и Соловей», «Ворона и Лисица»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«Сказка о мёртвой царевне и о семи богатырях»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«Бородино»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«Крестьянские дети», «Школьник». Поэма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«Мороз, Красный нос» (фрагмент)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ХХ вв. о родной природеи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Юмористические рассказы отечест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А.П. Чехов (два рассказа по выбору). Например, «Лошадиная фамилия», «Мальчики»,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«Хирургия». М.М. Зощенко (два рассказа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«Галоша», «Лёля и Минька», «Ёлка», «Золотые слова», «Встреча»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ственной литературы о природе и животных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А.И. Куприн, М.М. Пришвин, К.Г. Паустовский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«Корова», «Никита»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приключенческого жанра отечественных писателей (одно по выбору). Например, К. Булычёв «Девочка, с которой ничего не случится», «Миллион приключений» (главы по выбору)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(одно по выбору). Р.Г.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Гамзатов «Песня соловья»; М. Карим «Эту песню мать мне пела»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 (одно произведение по выбору). Например, Л. Кэрролл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«Алиса в Стране Чудес» (главы по выбору), Д. Толкин «Хоббит, или Туда и обратно» (главы по выбору)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 (два произведения по выбору). Например, М. Твен «Приключения Тома Сойера» (главы по выбору), Дж. Лондон «Сказание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Кише», Р. Брэдбери. Рассказы. Например, «Каникулы», «Звук бегущих ног», «Зелёное утро»</w:t>
            </w:r>
          </w:p>
        </w:tc>
      </w:tr>
      <w:tr w:rsidR="00F030F0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выбору), например, Р. Стивенсон. </w:t>
            </w:r>
            <w:r>
              <w:rPr>
                <w:rFonts w:ascii="Times New Roman" w:hAnsi="Times New Roman"/>
                <w:color w:val="000000"/>
                <w:sz w:val="24"/>
              </w:rPr>
              <w:t>«Остров сокровищ», «Чёрная стрела»</w:t>
            </w:r>
          </w:p>
        </w:tc>
      </w:tr>
      <w:tr w:rsidR="00F030F0" w:rsidRPr="004772A1">
        <w:trPr>
          <w:trHeight w:val="144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(одно-два произведения по выбору). Например, Э. Сетон-Томпсон «Королевская аналостанка», Д. Даррелл, «Говорящий свёрток», Дж. Лондон «Белый клык», Дж. Р. Киплинг «Маугли», «Рикки-Тикки-Тави»</w:t>
            </w:r>
          </w:p>
        </w:tc>
      </w:tr>
    </w:tbl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59"/>
        <w:gridCol w:w="8805"/>
      </w:tblGrid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Поэмы. «Илиада», «Одиссея» (фрагменты)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былины (не менее двух). Например, «Илья Муромец и Соловей-разбойник», «Садко»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 (не менее трёх песен и двух поэм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Например,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«Песнь о Роланде» (фрагменты), «Песнь о Нибелунгах» (фрагменты)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Например, «Песнь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вещем Олеге», «Зимняя дорога», «Узник», «Туча» и другие.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Например, «Три пальмы», «Листок», «Утёс»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«Косарь», «Соловей»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Например, «Есть в осени первоначальной…», «С поляны коршун поднялся…»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 (не менее двух). Например, «Учись у них – у дуба, 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берёзы…», «Я пришёл к тебе с приветом…»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«Толстый и тонкий», «Хамелеон», «Смерть чиновника»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в. (не менее двух). Например, стихотворения С.А.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Есенина, В.В. Маяковского, А.А. Блока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(не менее четырёх стихотворений двух поэтов). Например, стихотворения О.Ф. Берггольц, В.С. Высоцкого, Ю.П. Мориц, Д.С. Самойлова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отечественных писателей-фантастов. Например, К. Булычев «Сто лет тому вперед»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М. Карим «Бессмертие» (фрагменты), Г. Тукай «Родная деревня», «Книга», К. Кул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иев «Когда на меня навалилась беда…», «Каким бы малым ни был мой народ…», «Что б ни делалось на свете…», Р.Г. Гамзатов «Журавли», «Мой Дагестан»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 Дефо «Робинзон Крузо» (главы по выбору)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Дж. Свифт «Путешествия Гулливера»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(главы по выбору)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 (не менее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двух). Например, Ж. Верн «Дети капитана Гранта» (главы по выбору), Х. Ли «Убить пересмешника» (главы по выбору)</w:t>
            </w:r>
          </w:p>
        </w:tc>
      </w:tr>
    </w:tbl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59"/>
        <w:gridCol w:w="8805"/>
      </w:tblGrid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 (одна повесть по выбору). Например, «Поучение» Владимира Мономаха (в сокращении)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четырёх). Например, «Во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глубине сибирских руд…», «19 октября» («Роняет лес багряный свой убор…»), «И.И. Пущину», «На холмах Грузии лежит ночная мгла…»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 «Песня про царя Ивана Васильевича,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олодого опричника и удалого купца Калашникова»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Рассказы из цикла «Записки охотника» (два по выбору). Например, «Бирюк», «Хорь и Калиныч» и другие. Стихотворен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«Русский язык», «Воробей»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 (одна по выбору). Например, «Повесть о том, как один мужик двух генералов прокормил», «Дикий помещик», «Премудрый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пискарь»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ведения отечественных и зарубежных писателей на историческую тему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А.К. Толстой, Р. Сабатини, Ф. Купер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«Тоска», </w:t>
            </w:r>
            <w:r>
              <w:rPr>
                <w:rFonts w:ascii="Times New Roman" w:hAnsi="Times New Roman"/>
                <w:color w:val="000000"/>
                <w:sz w:val="24"/>
              </w:rPr>
              <w:t>«Злоумышленник»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отечественных и зарубежных писателей (не менее двух). Например, М.М. Зощенко, А.Т. Аверч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енко, Н. Тэффи, О. Генри, Я. Гашека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 (одно по выбору). Например, «Необычайное приключе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ние, бывшее с Владимиром Маяковским летом на даче», «Хорошее отношение к лошадям»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 «Донские рассказы»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«Родинка», «Чужая кровь»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«Юшка», «Неизвестный цветок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Левитанского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двух). Нап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ример, произведения Ф.А. Абрамова, В.П. Астафьева, В.И. Белова, Ф.А. Искандера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 (одно-два произведения по выбору). Например, П.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Мериме «Маттео Фальконе», О. Генри «Дары волхвов», «Последний лист»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59"/>
        <w:gridCol w:w="8805"/>
      </w:tblGrid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 «Первая любовь»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«Русский характер»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Ю.В. Бондарева, Б.П. Екимова, Е.И. Носова, А.Н. и Б.Н. Стругацких, В.Ф. Тендрякова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имонова, А.А. Вознесенского, Е.А. Евтушенко, Р.И. Рождественского, И.А. Бродского, А.С. Кушнера</w:t>
            </w:r>
          </w:p>
        </w:tc>
      </w:tr>
      <w:tr w:rsidR="00F030F0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похожи…»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F030F0" w:rsidRPr="004772A1">
        <w:trPr>
          <w:trHeight w:val="144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030F0" w:rsidRDefault="00F030F0">
      <w:pPr>
        <w:spacing w:after="0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14"/>
        <w:gridCol w:w="8750"/>
      </w:tblGrid>
      <w:tr w:rsidR="00F030F0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</w:t>
            </w:r>
          </w:p>
        </w:tc>
      </w:tr>
      <w:tr w:rsidR="00F030F0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F030F0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«Слово о полку </w:t>
            </w:r>
            <w:r>
              <w:rPr>
                <w:rFonts w:ascii="Times New Roman" w:hAnsi="Times New Roman"/>
                <w:color w:val="000000"/>
                <w:sz w:val="24"/>
              </w:rPr>
              <w:t>Игореве»</w:t>
            </w:r>
          </w:p>
        </w:tc>
      </w:tr>
      <w:tr w:rsidR="00F030F0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 (два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«Властителям и судиям», «Памятник»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30F0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Баллады, элегии (две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«Светлана», «Невыразимое», «Море»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дия «Горе от ума»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 (не менее трёх стихотворений по выбору). Например, К.Н. Батюшков, А.А. Дельвиг, Н.М. Языков, Е.А. Баратынский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ый…», «Элегия» («Безумных лет угасшее веселье…»), «Я вас любил: любовь ещё, быть может…», «Я памятник себе воздвиг нерукотворный…»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«Мёртвые души»</w:t>
            </w:r>
          </w:p>
        </w:tc>
      </w:tr>
      <w:tr w:rsidR="00F030F0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Гёте. Трагедия «Фауст» (не менее двух фрагментов по выб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ору)</w:t>
            </w:r>
          </w:p>
        </w:tc>
      </w:tr>
      <w:tr w:rsidR="00F030F0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«Паломничество Чайльд-Гарольда» (один фрагмент по выбору)</w:t>
            </w:r>
          </w:p>
        </w:tc>
      </w:tr>
      <w:tr w:rsidR="00F030F0" w:rsidRPr="004772A1">
        <w:trPr>
          <w:trHeight w:val="144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ыбору). Например, произведения Э.Т.А. Гофмана, В. Гюго, В. Скотта</w:t>
            </w:r>
          </w:p>
        </w:tc>
      </w:tr>
    </w:tbl>
    <w:p w:rsidR="00F030F0" w:rsidRPr="004772A1" w:rsidRDefault="00F030F0">
      <w:pPr>
        <w:rPr>
          <w:lang w:val="ru-RU"/>
        </w:rPr>
        <w:sectPr w:rsidR="00F030F0" w:rsidRPr="004772A1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before="199" w:after="199" w:line="336" w:lineRule="auto"/>
        <w:ind w:left="120"/>
        <w:rPr>
          <w:lang w:val="ru-RU"/>
        </w:rPr>
      </w:pPr>
      <w:bookmarkStart w:id="103" w:name="block-50831990"/>
      <w:bookmarkStart w:id="104" w:name="block-508319891"/>
      <w:bookmarkEnd w:id="103"/>
      <w:bookmarkEnd w:id="10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F030F0" w:rsidRDefault="00F030F0">
      <w:pPr>
        <w:spacing w:after="0" w:line="336" w:lineRule="auto"/>
        <w:ind w:left="120"/>
        <w:rPr>
          <w:lang w:val="ru-RU"/>
        </w:rPr>
      </w:pPr>
    </w:p>
    <w:tbl>
      <w:tblPr>
        <w:tblW w:w="956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53"/>
        <w:gridCol w:w="7711"/>
      </w:tblGrid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01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 проверяемого требования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01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озаической речи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М.Ю. Лермонтова, Н.В. Гоголя) и особенностями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ения и факты, сюжеты разных литературных произведений, темы, проблемы, жанры, приёмы, эпизоды текста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ыка, театр, кино)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участвовать в диалоге о прочитанном произведении, в дискуссии на литературные темы,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F030F0" w:rsidRPr="004772A1">
        <w:trPr>
          <w:trHeight w:val="144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12" w:lineRule="auto"/>
              <w:ind w:left="19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F030F0" w:rsidRPr="004772A1" w:rsidRDefault="00F030F0">
      <w:pPr>
        <w:rPr>
          <w:lang w:val="ru-RU"/>
        </w:rPr>
        <w:sectPr w:rsidR="00F030F0" w:rsidRPr="004772A1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before="199" w:after="199" w:line="336" w:lineRule="auto"/>
        <w:ind w:left="120"/>
        <w:rPr>
          <w:lang w:val="ru-RU"/>
        </w:rPr>
      </w:pPr>
      <w:bookmarkStart w:id="105" w:name="block-50831991"/>
      <w:bookmarkStart w:id="106" w:name="block-508319901"/>
      <w:bookmarkEnd w:id="105"/>
      <w:bookmarkEnd w:id="10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p w:rsidR="00F030F0" w:rsidRDefault="00F030F0">
      <w:pPr>
        <w:spacing w:after="0" w:line="336" w:lineRule="auto"/>
        <w:ind w:left="120"/>
        <w:rPr>
          <w:lang w:val="ru-RU"/>
        </w:rPr>
      </w:pPr>
    </w:p>
    <w:tbl>
      <w:tblPr>
        <w:tblW w:w="7847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847"/>
      </w:tblGrid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/>
              <w:ind w:left="135"/>
              <w:rPr>
                <w:lang w:val="ru-RU"/>
              </w:rPr>
            </w:pPr>
            <w:r w:rsidRPr="004772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за»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Поэма «Медный всадник»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ерой нашего времени»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Одно произведение (повесть или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рассказ) по выбору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Ф.И. Тютчев.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Сказки: «Повесть о том, как один мужик двух генералов прокормил»,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Дикий помещик», «Премудрый пискарь»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 и одно произведение (повесть или рассказ) по выбору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«Мальчики», «Хирургия», «Смерть чиновника», «Хамелеон», «Тоска», «Толстый и тонкий», «Злоумышленник» и другие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A.К. Толстой.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Н.С</w:t>
            </w:r>
            <w:r>
              <w:rPr>
                <w:rFonts w:ascii="Times New Roman" w:hAnsi="Times New Roman"/>
                <w:color w:val="000000"/>
                <w:sz w:val="24"/>
              </w:rPr>
              <w:t>. Гумилёв.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F030F0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(главы «Переправа», «Гармонь», «Два солдата», «Поединок» и другие)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77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прозаических произведений (эпос)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77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77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Ф.А. Абрамов, А.Т. Авер</w:t>
            </w:r>
            <w:r w:rsidRPr="00477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</w:t>
            </w:r>
            <w:r w:rsidRPr="00477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Набоков, Е.И. Носов, М.А. Осоргин, А.П. Платонов, В.Г. Распутин,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772A1">
              <w:rPr>
                <w:rFonts w:ascii="Times New Roman" w:hAnsi="Times New Roman"/>
                <w:color w:val="000000"/>
                <w:sz w:val="24"/>
                <w:lang w:val="ru-RU"/>
              </w:rPr>
              <w:t>.Н. и Б.Н. С</w:t>
            </w:r>
            <w:r w:rsidRPr="004772A1">
              <w:rPr>
                <w:rFonts w:ascii="Times New Roman" w:hAnsi="Times New Roman"/>
                <w:color w:val="000000"/>
                <w:sz w:val="24"/>
                <w:lang w:val="ru-RU"/>
              </w:rPr>
              <w:t>тругацкие, В.Ф. Тендряков, Н. Тэффи, И.С. Шмелёв и другие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гольц,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другие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F030F0" w:rsidRPr="004772A1">
        <w:trPr>
          <w:trHeight w:val="144"/>
        </w:trPr>
        <w:tc>
          <w:tcPr>
            <w:tcW w:w="7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0F0" w:rsidRDefault="004772A1">
            <w:pPr>
              <w:widowControl w:val="0"/>
              <w:spacing w:after="0" w:line="336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зарубежной литературы: по выбору (в том числе Гомера, М. Сервантеса, У. Шекспира, Ж.-Б.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Мольера)</w:t>
            </w:r>
          </w:p>
        </w:tc>
      </w:tr>
    </w:tbl>
    <w:p w:rsidR="00F030F0" w:rsidRPr="004772A1" w:rsidRDefault="00F030F0">
      <w:pPr>
        <w:rPr>
          <w:lang w:val="ru-RU"/>
        </w:rPr>
        <w:sectPr w:rsidR="00F030F0" w:rsidRPr="004772A1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F030F0" w:rsidRDefault="004772A1">
      <w:pPr>
        <w:spacing w:after="0"/>
        <w:ind w:left="120"/>
        <w:rPr>
          <w:lang w:val="ru-RU"/>
        </w:rPr>
      </w:pPr>
      <w:bookmarkStart w:id="107" w:name="block-508319911"/>
      <w:bookmarkStart w:id="108" w:name="block-40735028"/>
      <w:bookmarkEnd w:id="10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030F0" w:rsidRDefault="004772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030F0" w:rsidRDefault="00F030F0">
      <w:pPr>
        <w:spacing w:after="0" w:line="480" w:lineRule="auto"/>
        <w:ind w:left="120"/>
        <w:rPr>
          <w:lang w:val="ru-RU"/>
        </w:rPr>
      </w:pPr>
    </w:p>
    <w:p w:rsidR="00F030F0" w:rsidRDefault="004772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 / Коровина В.Я., Журавлев В.П., Коровин В.И., Акционерное общество «Издательство «</w:t>
      </w:r>
      <w:r>
        <w:rPr>
          <w:rFonts w:ascii="Times New Roman" w:hAnsi="Times New Roman"/>
          <w:color w:val="000000"/>
          <w:sz w:val="28"/>
          <w:lang w:val="ru-RU"/>
        </w:rPr>
        <w:t>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7 класс/ Коровина В.Я., Журавлев В.П., Коровин В.И.,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8 класс/ Коровина В.Я., Журавлев В.П., Коровин В.И., Акционерное общество «Издательство «Просвещен</w:t>
      </w:r>
      <w:r>
        <w:rPr>
          <w:rFonts w:ascii="Times New Roman" w:hAnsi="Times New Roman"/>
          <w:color w:val="000000"/>
          <w:sz w:val="28"/>
          <w:lang w:val="ru-RU"/>
        </w:rPr>
        <w:t>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9 класс/ Коровина В.Я., Журавлев В.П., Коровин В.И. и другие; под редакцией Коровиной В.Я.,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09" w:name="07c44318-62d7-4b94-a93e-5453a0a6fe07"/>
      <w:bookmarkEnd w:id="109"/>
    </w:p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030F0" w:rsidRDefault="004772A1">
      <w:pPr>
        <w:spacing w:after="0" w:line="480" w:lineRule="auto"/>
        <w:ind w:left="120"/>
        <w:rPr>
          <w:lang w:val="ru-RU"/>
        </w:rPr>
      </w:pPr>
      <w:bookmarkStart w:id="110" w:name="965c2f96-378d-4c13-9dce-56f666e6bfa8"/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events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metodiceskie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mater</w:t>
      </w:r>
      <w:r>
        <w:rPr>
          <w:rFonts w:ascii="Times New Roman" w:hAnsi="Times New Roman"/>
          <w:color w:val="000000"/>
          <w:sz w:val="28"/>
        </w:rPr>
        <w:t>ialy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dlya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ucitelya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russkogo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yazyka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literatury</w:t>
      </w:r>
      <w:bookmarkEnd w:id="110"/>
    </w:p>
    <w:p w:rsidR="00F030F0" w:rsidRDefault="00F030F0">
      <w:pPr>
        <w:spacing w:after="0"/>
        <w:ind w:left="120"/>
        <w:rPr>
          <w:lang w:val="ru-RU"/>
        </w:rPr>
      </w:pPr>
    </w:p>
    <w:p w:rsidR="00F030F0" w:rsidRDefault="004772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F030F0" w:rsidRDefault="004772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 Государственная образовательная платформа Российская электронная школа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2. Единый доступ к образовательным сервисам и цифровым учебным материалам д</w:t>
      </w:r>
      <w:r>
        <w:rPr>
          <w:rFonts w:ascii="Times New Roman" w:hAnsi="Times New Roman"/>
          <w:color w:val="000000"/>
          <w:sz w:val="28"/>
          <w:lang w:val="ru-RU"/>
        </w:rPr>
        <w:t>ля учеников, родителей и учителей Моя школа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Образовательный портал для подготовки к экзаменам Решу ОГЭ</w:t>
      </w:r>
      <w:bookmarkStart w:id="111" w:name="b680be9b-368a-4013-95ac-09d499c3ce1d"/>
      <w:bookmarkEnd w:id="108"/>
      <w:bookmarkEnd w:id="111"/>
    </w:p>
    <w:p w:rsidR="00F030F0" w:rsidRDefault="00F030F0">
      <w:pPr>
        <w:rPr>
          <w:lang w:val="ru-RU"/>
        </w:rPr>
      </w:pPr>
    </w:p>
    <w:sectPr w:rsidR="00F030F0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7755B"/>
    <w:multiLevelType w:val="multilevel"/>
    <w:tmpl w:val="0C6CE71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1A407D"/>
    <w:multiLevelType w:val="multilevel"/>
    <w:tmpl w:val="9C6C6B1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8B3EB0"/>
    <w:multiLevelType w:val="multilevel"/>
    <w:tmpl w:val="6120954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452E6B"/>
    <w:multiLevelType w:val="multilevel"/>
    <w:tmpl w:val="EF9E33D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B1D70A2"/>
    <w:multiLevelType w:val="multilevel"/>
    <w:tmpl w:val="998E6D4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C79737A"/>
    <w:multiLevelType w:val="multilevel"/>
    <w:tmpl w:val="A0DC864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CBB7BEC"/>
    <w:multiLevelType w:val="multilevel"/>
    <w:tmpl w:val="D030807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F0758B6"/>
    <w:multiLevelType w:val="multilevel"/>
    <w:tmpl w:val="106E879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97216AD"/>
    <w:multiLevelType w:val="multilevel"/>
    <w:tmpl w:val="3CBC753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B014AB6"/>
    <w:multiLevelType w:val="multilevel"/>
    <w:tmpl w:val="CC0EE94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0F65AA0"/>
    <w:multiLevelType w:val="multilevel"/>
    <w:tmpl w:val="CFD6D8B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53B212F"/>
    <w:multiLevelType w:val="multilevel"/>
    <w:tmpl w:val="9F5038A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7B34F64"/>
    <w:multiLevelType w:val="multilevel"/>
    <w:tmpl w:val="EC18EBB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93A057E"/>
    <w:multiLevelType w:val="multilevel"/>
    <w:tmpl w:val="D9B47B3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C047907"/>
    <w:multiLevelType w:val="multilevel"/>
    <w:tmpl w:val="9DD80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4923170"/>
    <w:multiLevelType w:val="multilevel"/>
    <w:tmpl w:val="C598D06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9880BA7"/>
    <w:multiLevelType w:val="multilevel"/>
    <w:tmpl w:val="7A5A4E0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D710EAD"/>
    <w:multiLevelType w:val="multilevel"/>
    <w:tmpl w:val="55BA137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DD156A0"/>
    <w:multiLevelType w:val="multilevel"/>
    <w:tmpl w:val="2038742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06F5D1F"/>
    <w:multiLevelType w:val="multilevel"/>
    <w:tmpl w:val="749C125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1DA4400"/>
    <w:multiLevelType w:val="multilevel"/>
    <w:tmpl w:val="D138F1F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0AA09AF"/>
    <w:multiLevelType w:val="multilevel"/>
    <w:tmpl w:val="5186F5C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4A94014"/>
    <w:multiLevelType w:val="multilevel"/>
    <w:tmpl w:val="F680137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9601D62"/>
    <w:multiLevelType w:val="multilevel"/>
    <w:tmpl w:val="EE7827B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6"/>
  </w:num>
  <w:num w:numId="3">
    <w:abstractNumId w:val="22"/>
  </w:num>
  <w:num w:numId="4">
    <w:abstractNumId w:val="6"/>
  </w:num>
  <w:num w:numId="5">
    <w:abstractNumId w:val="9"/>
  </w:num>
  <w:num w:numId="6">
    <w:abstractNumId w:val="17"/>
  </w:num>
  <w:num w:numId="7">
    <w:abstractNumId w:val="2"/>
  </w:num>
  <w:num w:numId="8">
    <w:abstractNumId w:val="23"/>
  </w:num>
  <w:num w:numId="9">
    <w:abstractNumId w:val="0"/>
  </w:num>
  <w:num w:numId="10">
    <w:abstractNumId w:val="12"/>
  </w:num>
  <w:num w:numId="11">
    <w:abstractNumId w:val="19"/>
  </w:num>
  <w:num w:numId="12">
    <w:abstractNumId w:val="20"/>
  </w:num>
  <w:num w:numId="13">
    <w:abstractNumId w:val="1"/>
  </w:num>
  <w:num w:numId="14">
    <w:abstractNumId w:val="5"/>
  </w:num>
  <w:num w:numId="15">
    <w:abstractNumId w:val="3"/>
  </w:num>
  <w:num w:numId="16">
    <w:abstractNumId w:val="21"/>
  </w:num>
  <w:num w:numId="17">
    <w:abstractNumId w:val="18"/>
  </w:num>
  <w:num w:numId="18">
    <w:abstractNumId w:val="4"/>
  </w:num>
  <w:num w:numId="19">
    <w:abstractNumId w:val="13"/>
  </w:num>
  <w:num w:numId="20">
    <w:abstractNumId w:val="10"/>
  </w:num>
  <w:num w:numId="21">
    <w:abstractNumId w:val="11"/>
  </w:num>
  <w:num w:numId="22">
    <w:abstractNumId w:val="8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0F0"/>
    <w:rsid w:val="004772A1"/>
    <w:rsid w:val="00F0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2083"/>
  <w15:docId w15:val="{BEA72136-94F5-4672-B4F6-8C2F2E85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Заголовок Знак"/>
    <w:basedOn w:val="a0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AC1132"/>
    <w:rPr>
      <w:color w:val="0000FF" w:themeColor="hyperlink"/>
      <w:u w:val="single"/>
    </w:rPr>
  </w:style>
  <w:style w:type="character" w:customStyle="1" w:styleId="a7">
    <w:name w:val="Нижний колонтитул Знак"/>
    <w:basedOn w:val="a0"/>
    <w:uiPriority w:val="99"/>
    <w:qFormat/>
    <w:rsid w:val="00B07C53"/>
  </w:style>
  <w:style w:type="paragraph" w:styleId="a8">
    <w:name w:val="Title"/>
    <w:basedOn w:val="a"/>
    <w:next w:val="a9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f0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footer"/>
    <w:basedOn w:val="a"/>
    <w:uiPriority w:val="99"/>
    <w:unhideWhenUsed/>
    <w:rsid w:val="00B07C53"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rsid w:val="00AC11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7f41542e" TargetMode="External"/><Relationship Id="rId63" Type="http://schemas.openxmlformats.org/officeDocument/2006/relationships/hyperlink" Target="https://m.edsoo.ru/7f41727e" TargetMode="External"/><Relationship Id="rId84" Type="http://schemas.openxmlformats.org/officeDocument/2006/relationships/hyperlink" Target="https://m.edsoo.ru/7f41727e" TargetMode="External"/><Relationship Id="rId16" Type="http://schemas.openxmlformats.org/officeDocument/2006/relationships/hyperlink" Target="https://m.edsoo.ru/7f413e80" TargetMode="External"/><Relationship Id="rId107" Type="http://schemas.openxmlformats.org/officeDocument/2006/relationships/hyperlink" Target="https://m.edsoo.ru/7f4196be" TargetMode="External"/><Relationship Id="rId11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7f41542e" TargetMode="External"/><Relationship Id="rId53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4" Type="http://schemas.openxmlformats.org/officeDocument/2006/relationships/hyperlink" Target="https://m.edsoo.ru/7f41727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28" Type="http://schemas.openxmlformats.org/officeDocument/2006/relationships/hyperlink" Target="https://m.edsoo.ru/7f41b72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196be" TargetMode="External"/><Relationship Id="rId95" Type="http://schemas.openxmlformats.org/officeDocument/2006/relationships/hyperlink" Target="https://m.edsoo.ru/7f4196be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43" Type="http://schemas.openxmlformats.org/officeDocument/2006/relationships/hyperlink" Target="https://m.edsoo.ru/7f41542e" TargetMode="External"/><Relationship Id="rId48" Type="http://schemas.openxmlformats.org/officeDocument/2006/relationships/hyperlink" Target="https://m.edsoo.ru/7f41542e" TargetMode="External"/><Relationship Id="rId64" Type="http://schemas.openxmlformats.org/officeDocument/2006/relationships/hyperlink" Target="https://m.edsoo.ru/7f41727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18" Type="http://schemas.openxmlformats.org/officeDocument/2006/relationships/hyperlink" Target="https://m.edsoo.ru/7f41b720" TargetMode="External"/><Relationship Id="rId80" Type="http://schemas.openxmlformats.org/officeDocument/2006/relationships/hyperlink" Target="https://m.edsoo.ru/7f41727e" TargetMode="External"/><Relationship Id="rId85" Type="http://schemas.openxmlformats.org/officeDocument/2006/relationships/hyperlink" Target="https://m.edsoo.ru/7f41727e" TargetMode="Externa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08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129" Type="http://schemas.openxmlformats.org/officeDocument/2006/relationships/hyperlink" Target="https://m.edsoo.ru/7f41b720" TargetMode="External"/><Relationship Id="rId54" Type="http://schemas.openxmlformats.org/officeDocument/2006/relationships/hyperlink" Target="https://m.edsoo.ru/7f41542e" TargetMode="External"/><Relationship Id="rId70" Type="http://schemas.openxmlformats.org/officeDocument/2006/relationships/hyperlink" Target="https://m.edsoo.ru/7f41727e" TargetMode="External"/><Relationship Id="rId75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96" Type="http://schemas.openxmlformats.org/officeDocument/2006/relationships/hyperlink" Target="https://m.edsoo.ru/7f4196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119" Type="http://schemas.openxmlformats.org/officeDocument/2006/relationships/hyperlink" Target="https://m.edsoo.ru/7f41b720" TargetMode="External"/><Relationship Id="rId44" Type="http://schemas.openxmlformats.org/officeDocument/2006/relationships/hyperlink" Target="https://m.edsoo.ru/7f41542e" TargetMode="External"/><Relationship Id="rId60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1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109" Type="http://schemas.openxmlformats.org/officeDocument/2006/relationships/hyperlink" Target="https://m.edsoo.ru/7f4196be" TargetMode="External"/><Relationship Id="rId34" Type="http://schemas.openxmlformats.org/officeDocument/2006/relationships/hyperlink" Target="https://m.edsoo.ru/7f41542e" TargetMode="External"/><Relationship Id="rId50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04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25" Type="http://schemas.openxmlformats.org/officeDocument/2006/relationships/hyperlink" Target="https://m.edsoo.ru/7f41b720" TargetMode="External"/><Relationship Id="rId7" Type="http://schemas.openxmlformats.org/officeDocument/2006/relationships/hyperlink" Target="https://m.edsoo.ru/7f413e80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40" Type="http://schemas.openxmlformats.org/officeDocument/2006/relationships/hyperlink" Target="https://m.edsoo.ru/7f41542e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15" Type="http://schemas.openxmlformats.org/officeDocument/2006/relationships/hyperlink" Target="https://m.edsoo.ru/7f41b720" TargetMode="External"/><Relationship Id="rId131" Type="http://schemas.openxmlformats.org/officeDocument/2006/relationships/hyperlink" Target="https://m.edsoo.ru/7f41b720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116" Type="http://schemas.openxmlformats.org/officeDocument/2006/relationships/hyperlink" Target="https://m.edsoo.ru/7f41b720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fontTable" Target="fontTable.xm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78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e80" TargetMode="External"/><Relationship Id="rId26" Type="http://schemas.openxmlformats.org/officeDocument/2006/relationships/hyperlink" Target="https://m.edsoo.ru/7f413e80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21775</Words>
  <Characters>124124</Characters>
  <Application>Microsoft Office Word</Application>
  <DocSecurity>0</DocSecurity>
  <Lines>1034</Lines>
  <Paragraphs>291</Paragraphs>
  <ScaleCrop>false</ScaleCrop>
  <Company/>
  <LinksUpToDate>false</LinksUpToDate>
  <CharactersWithSpaces>145608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Мухамадеева Зухра Муртазаевна</cp:lastModifiedBy>
  <cp:revision>7</cp:revision>
  <dcterms:created xsi:type="dcterms:W3CDTF">2025-09-21T10:34:00Z</dcterms:created>
  <dcterms:modified xsi:type="dcterms:W3CDTF">2025-09-22T17:14:00Z</dcterms:modified>
  <dc:language>ru-RU</dc:language>
</cp:coreProperties>
</file>