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6A" w:rsidRDefault="00A63505">
      <w:r>
        <w:rPr>
          <w:noProof/>
          <w:lang w:eastAsia="ru-RU"/>
        </w:rPr>
        <w:drawing>
          <wp:inline distT="0" distB="0" distL="0" distR="0">
            <wp:extent cx="5940425" cy="8161655"/>
            <wp:effectExtent l="19050" t="0" r="3175" b="0"/>
            <wp:docPr id="1" name="Рисунок 0" descr="7d14b26d-d26f-4c30-b23f-3d7af82ea5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14b26d-d26f-4c30-b23f-3d7af82ea59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6D9" w:rsidRPr="00324AD2" w:rsidRDefault="00DE16D9">
      <w:pPr>
        <w:rPr>
          <w:rFonts w:ascii="Times New Roman" w:hAnsi="Times New Roman" w:cs="Times New Roman"/>
          <w:sz w:val="28"/>
          <w:szCs w:val="28"/>
        </w:rPr>
      </w:pPr>
    </w:p>
    <w:p w:rsidR="00D67A07" w:rsidRDefault="00D67A07" w:rsidP="00DE16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A63505" w:rsidRPr="00DE16D9" w:rsidRDefault="00A63505" w:rsidP="00DE16D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</w:p>
    <w:p w:rsidR="00AF173A" w:rsidRDefault="00AF173A" w:rsidP="00324AD2">
      <w:pPr>
        <w:rPr>
          <w:rFonts w:ascii="Times New Roman" w:hAnsi="Times New Roman" w:cs="Times New Roman"/>
          <w:b/>
          <w:sz w:val="32"/>
          <w:szCs w:val="32"/>
        </w:rPr>
      </w:pPr>
    </w:p>
    <w:p w:rsidR="00DE16D9" w:rsidRPr="00324AD2" w:rsidRDefault="00DE16D9" w:rsidP="00324AD2">
      <w:pPr>
        <w:rPr>
          <w:rFonts w:ascii="Times New Roman" w:hAnsi="Times New Roman" w:cs="Times New Roman"/>
          <w:b/>
          <w:sz w:val="32"/>
          <w:szCs w:val="32"/>
        </w:rPr>
      </w:pPr>
      <w:r w:rsidRPr="00324AD2">
        <w:rPr>
          <w:rFonts w:ascii="Times New Roman" w:hAnsi="Times New Roman" w:cs="Times New Roman"/>
          <w:b/>
          <w:sz w:val="32"/>
          <w:szCs w:val="32"/>
        </w:rPr>
        <w:t xml:space="preserve">Цель работы </w:t>
      </w:r>
    </w:p>
    <w:p w:rsidR="00DE16D9" w:rsidRPr="00DE16D9" w:rsidRDefault="00DE16D9" w:rsidP="00DE16D9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  <w:r w:rsidRPr="00DE16D9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>Формирование мотивации пользователей к самообразованию.</w:t>
      </w:r>
    </w:p>
    <w:p w:rsidR="00DE16D9" w:rsidRDefault="00DE16D9" w:rsidP="00DE16D9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  <w:r w:rsidRPr="00DE16D9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>Обучение самостоятельно находить информацию через открытый полноценный доступ к печатным изданиям.</w:t>
      </w:r>
    </w:p>
    <w:p w:rsidR="00D67A07" w:rsidRPr="00DE16D9" w:rsidRDefault="00D67A07" w:rsidP="00D67A07">
      <w:pPr>
        <w:shd w:val="clear" w:color="auto" w:fill="FFFFFF"/>
        <w:spacing w:after="60" w:line="240" w:lineRule="auto"/>
        <w:ind w:left="720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</w:p>
    <w:p w:rsidR="00AF173A" w:rsidRDefault="00AF173A" w:rsidP="00F17C6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111111"/>
          <w:sz w:val="32"/>
          <w:szCs w:val="32"/>
          <w:lang w:eastAsia="ru-RU"/>
        </w:rPr>
      </w:pPr>
    </w:p>
    <w:p w:rsidR="00F17C61" w:rsidRPr="00324AD2" w:rsidRDefault="00F17C61" w:rsidP="00F17C6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32"/>
          <w:szCs w:val="32"/>
          <w:lang w:eastAsia="ru-RU"/>
        </w:rPr>
      </w:pPr>
      <w:r w:rsidRPr="00324AD2">
        <w:rPr>
          <w:rFonts w:ascii="Georgia" w:eastAsia="Times New Roman" w:hAnsi="Georgia" w:cs="Times New Roman"/>
          <w:b/>
          <w:bCs/>
          <w:color w:val="111111"/>
          <w:sz w:val="32"/>
          <w:szCs w:val="32"/>
          <w:lang w:eastAsia="ru-RU"/>
        </w:rPr>
        <w:t>Задачи школьной библиотеки</w:t>
      </w:r>
    </w:p>
    <w:p w:rsidR="00F17C61" w:rsidRPr="00F17C61" w:rsidRDefault="00F17C61" w:rsidP="00F17C61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</w:p>
    <w:p w:rsidR="00F17C61" w:rsidRPr="00F17C61" w:rsidRDefault="00F17C61" w:rsidP="00F17C61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  <w:r w:rsidRPr="00F17C61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>Активизация читательской деятел</w:t>
      </w:r>
      <w:bookmarkStart w:id="0" w:name="_GoBack"/>
      <w:bookmarkEnd w:id="0"/>
      <w:r w:rsidRPr="00F17C61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>ьности.</w:t>
      </w:r>
    </w:p>
    <w:p w:rsidR="00F17C61" w:rsidRPr="00F17C61" w:rsidRDefault="00F17C61" w:rsidP="00F17C61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  <w:r w:rsidRPr="00F17C61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>Повышение доступности информации.</w:t>
      </w:r>
    </w:p>
    <w:p w:rsidR="00F17C61" w:rsidRPr="00F17C61" w:rsidRDefault="00F17C61" w:rsidP="00F17C61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  <w:r w:rsidRPr="00F17C61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>Создание комфортной</w:t>
      </w:r>
      <w:r w:rsidR="00102223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>благоприятной</w:t>
      </w:r>
      <w:r w:rsidRPr="00F17C61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 xml:space="preserve"> атмосферы.</w:t>
      </w:r>
    </w:p>
    <w:p w:rsidR="00F17C61" w:rsidRPr="00F17C61" w:rsidRDefault="00F17C61" w:rsidP="00F17C61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  <w:r w:rsidRPr="00F17C61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>Взаимодействие с коллективом школы.</w:t>
      </w:r>
    </w:p>
    <w:p w:rsidR="00F17C61" w:rsidRPr="00F17C61" w:rsidRDefault="00F17C61" w:rsidP="00F17C61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  <w:r w:rsidRPr="00F17C61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>Формирование интереса к тому, чтобы вести жизнь без плохих привычек.</w:t>
      </w:r>
    </w:p>
    <w:p w:rsidR="00F17C61" w:rsidRPr="00F17C61" w:rsidRDefault="00324AD2" w:rsidP="00F17C61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 xml:space="preserve"> Организация мероприятий</w:t>
      </w:r>
      <w:r w:rsidR="00102223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>, ориентированных на воспитание нравственного, гражданско-патриотического самосознания личности.</w:t>
      </w:r>
    </w:p>
    <w:p w:rsidR="00F17C61" w:rsidRPr="00F17C61" w:rsidRDefault="00F17C61" w:rsidP="00F17C61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  <w:r w:rsidRPr="00F17C61"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  <w:t>Привить учащимся аккуратное отношение к книге.</w:t>
      </w:r>
    </w:p>
    <w:p w:rsidR="00324AD2" w:rsidRDefault="00324AD2" w:rsidP="006F647F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111111"/>
          <w:sz w:val="24"/>
          <w:szCs w:val="24"/>
          <w:lang w:eastAsia="ru-RU"/>
        </w:rPr>
      </w:pPr>
    </w:p>
    <w:p w:rsidR="00324AD2" w:rsidRDefault="00324AD2" w:rsidP="006F647F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111111"/>
          <w:sz w:val="24"/>
          <w:szCs w:val="24"/>
          <w:lang w:eastAsia="ru-RU"/>
        </w:rPr>
      </w:pPr>
    </w:p>
    <w:p w:rsidR="006F647F" w:rsidRPr="00324AD2" w:rsidRDefault="006F647F" w:rsidP="006F647F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32"/>
          <w:szCs w:val="32"/>
          <w:lang w:eastAsia="ru-RU"/>
        </w:rPr>
      </w:pPr>
      <w:r w:rsidRPr="00324AD2">
        <w:rPr>
          <w:rFonts w:ascii="Georgia" w:eastAsia="Times New Roman" w:hAnsi="Georgia" w:cs="Times New Roman"/>
          <w:b/>
          <w:bCs/>
          <w:color w:val="111111"/>
          <w:sz w:val="32"/>
          <w:szCs w:val="32"/>
          <w:lang w:eastAsia="ru-RU"/>
        </w:rPr>
        <w:t>Функции библиотеки</w:t>
      </w:r>
    </w:p>
    <w:p w:rsidR="00102223" w:rsidRDefault="00102223" w:rsidP="006716BB">
      <w:pPr>
        <w:pStyle w:val="a3"/>
        <w:spacing w:after="0" w:line="240" w:lineRule="auto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</w:p>
    <w:p w:rsidR="00C9071E" w:rsidRPr="00324AD2" w:rsidRDefault="00C9071E" w:rsidP="006716B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F647F" w:rsidRPr="00324AD2" w:rsidRDefault="006F647F" w:rsidP="00324A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24AD2">
        <w:rPr>
          <w:rFonts w:ascii="Times New Roman" w:hAnsi="Times New Roman" w:cs="Times New Roman"/>
          <w:sz w:val="24"/>
          <w:szCs w:val="24"/>
          <w:lang w:eastAsia="ru-RU"/>
        </w:rPr>
        <w:t>Информационную.</w:t>
      </w:r>
    </w:p>
    <w:p w:rsidR="006F647F" w:rsidRPr="00324AD2" w:rsidRDefault="00C9071E" w:rsidP="00324A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24AD2">
        <w:rPr>
          <w:rFonts w:ascii="Times New Roman" w:hAnsi="Times New Roman" w:cs="Times New Roman"/>
          <w:sz w:val="24"/>
          <w:szCs w:val="24"/>
          <w:lang w:eastAsia="ru-RU"/>
        </w:rPr>
        <w:t>Во</w:t>
      </w:r>
      <w:r w:rsidR="006F647F" w:rsidRPr="00324AD2">
        <w:rPr>
          <w:rFonts w:ascii="Times New Roman" w:hAnsi="Times New Roman" w:cs="Times New Roman"/>
          <w:sz w:val="24"/>
          <w:szCs w:val="24"/>
          <w:lang w:eastAsia="ru-RU"/>
        </w:rPr>
        <w:t>спитательную.</w:t>
      </w:r>
    </w:p>
    <w:p w:rsidR="006F647F" w:rsidRPr="00324AD2" w:rsidRDefault="006F647F" w:rsidP="00324A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24AD2">
        <w:rPr>
          <w:rFonts w:ascii="Times New Roman" w:hAnsi="Times New Roman" w:cs="Times New Roman"/>
          <w:sz w:val="24"/>
          <w:szCs w:val="24"/>
          <w:lang w:eastAsia="ru-RU"/>
        </w:rPr>
        <w:t>Культурологическая.</w:t>
      </w:r>
    </w:p>
    <w:p w:rsidR="006F647F" w:rsidRPr="00324AD2" w:rsidRDefault="006F647F" w:rsidP="00324AD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24AD2">
        <w:rPr>
          <w:rFonts w:ascii="Times New Roman" w:hAnsi="Times New Roman" w:cs="Times New Roman"/>
          <w:sz w:val="24"/>
          <w:szCs w:val="24"/>
          <w:lang w:eastAsia="ru-RU"/>
        </w:rPr>
        <w:t>Образовательная.</w:t>
      </w:r>
    </w:p>
    <w:p w:rsidR="00C9071E" w:rsidRDefault="00C9071E" w:rsidP="00C9071E">
      <w:pPr>
        <w:shd w:val="clear" w:color="auto" w:fill="FFFFFF"/>
        <w:spacing w:after="60" w:line="240" w:lineRule="auto"/>
        <w:ind w:left="720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</w:p>
    <w:p w:rsidR="00C9071E" w:rsidRDefault="00C9071E" w:rsidP="00C907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07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 фонда библиотеки</w:t>
      </w:r>
    </w:p>
    <w:p w:rsidR="00324AD2" w:rsidRPr="00C9071E" w:rsidRDefault="00324AD2" w:rsidP="00C907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4421"/>
        <w:gridCol w:w="2108"/>
        <w:gridCol w:w="7"/>
        <w:gridCol w:w="153"/>
        <w:gridCol w:w="2235"/>
      </w:tblGrid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25" w:type="dxa"/>
          </w:tcPr>
          <w:p w:rsidR="00C9071E" w:rsidRPr="00C9071E" w:rsidRDefault="00C9071E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с Федеральным перечнем учебников на 202</w:t>
            </w:r>
            <w:r w:rsidR="00FA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/202</w:t>
            </w:r>
            <w:r w:rsidR="00FA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г. Подготовка перечня учебников, планируемых к использованию в новом учебном году. Формирование общешкольного заказа на учебники и учебные пособия на 202</w:t>
            </w:r>
            <w:r w:rsidR="00FA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/202</w:t>
            </w:r>
            <w:r w:rsidR="00FA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г.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и техническая обработка новых учебных изданий 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425" w:type="dxa"/>
          </w:tcPr>
          <w:p w:rsidR="00C9071E" w:rsidRPr="00C9071E" w:rsidRDefault="00C9071E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учебников и процентная диагностика обеспеченности учащихся школы учебниками на 202</w:t>
            </w:r>
            <w:r w:rsidR="00FA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</w:t>
            </w:r>
            <w:r w:rsidR="00FA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год.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отчётных документов, диагностика уровня обеспеченности учащихся учебниками.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Приѐ</w:t>
            </w:r>
            <w:proofErr w:type="gramStart"/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учебников (по графику)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июнь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учебников и учебных пособий по классам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 сентябрь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Списание учебников с учётом ветхости</w:t>
            </w:r>
          </w:p>
        </w:tc>
        <w:tc>
          <w:tcPr>
            <w:tcW w:w="2108" w:type="dxa"/>
          </w:tcPr>
          <w:p w:rsidR="00C9071E" w:rsidRPr="00C9071E" w:rsidRDefault="00FA7CF0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 работы по сохранности учебного фонда (ремонт учебников учениками; посещение классов с беседами об аккуратном отношении к учебникам; проверка  состояния и наличие съёмных обложек)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 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с резервным фондом учебников: размещение на хранение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Библиотекарь</w:t>
            </w:r>
          </w:p>
        </w:tc>
      </w:tr>
      <w:tr w:rsidR="00C9071E" w:rsidRPr="00C9071E" w:rsidTr="009303C5">
        <w:tc>
          <w:tcPr>
            <w:tcW w:w="9577" w:type="dxa"/>
            <w:gridSpan w:val="6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Работа с фондом художественной литературы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работы по сохранности фонда:</w:t>
            </w:r>
          </w:p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мелкий ремонт изданий с привлечением обучающихся; </w:t>
            </w:r>
          </w:p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обеспечение требуемого режима систематизированного хранения и физической сохранности библиотечного фонда, раз в месяц устраивать санитарный день. </w:t>
            </w:r>
          </w:p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Систематическое наблюдение за своевременным возвратом выданных изданий.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Постоянно 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правильной расстановки фонда на стеллажах.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 свободного доступа пользователей библиотеки к информации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Периодическое списание фонда с учѐтомветхости и морального </w:t>
            </w: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износа.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По мере необходимости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071E" w:rsidRPr="00C9071E" w:rsidTr="009303C5">
        <w:tc>
          <w:tcPr>
            <w:tcW w:w="9577" w:type="dxa"/>
            <w:gridSpan w:val="6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 xml:space="preserve"> Работа с читателями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Обслуживание читателей на абонементе: обучающихся, педагогических работников, работников школы, родителей</w:t>
            </w:r>
          </w:p>
        </w:tc>
        <w:tc>
          <w:tcPr>
            <w:tcW w:w="2268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течение года</w:t>
            </w:r>
          </w:p>
        </w:tc>
        <w:tc>
          <w:tcPr>
            <w:tcW w:w="2236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</w:t>
            </w:r>
          </w:p>
        </w:tc>
        <w:tc>
          <w:tcPr>
            <w:tcW w:w="2268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36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Беседы о </w:t>
            </w:r>
            <w:proofErr w:type="gramStart"/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прочитанном</w:t>
            </w:r>
            <w:proofErr w:type="gramEnd"/>
          </w:p>
        </w:tc>
        <w:tc>
          <w:tcPr>
            <w:tcW w:w="2268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36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25" w:type="dxa"/>
          </w:tcPr>
          <w:p w:rsidR="00C9071E" w:rsidRPr="00C9071E" w:rsidRDefault="00C9071E" w:rsidP="00324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индивидуальной помощи: беседы, консультации, подбор литературы для обучающихся, согласно возрастной категории</w:t>
            </w:r>
            <w:proofErr w:type="gramEnd"/>
          </w:p>
        </w:tc>
        <w:tc>
          <w:tcPr>
            <w:tcW w:w="2268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36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Обслуживание </w:t>
            </w:r>
            <w:proofErr w:type="gramStart"/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 согласно расписания работы библиотеки   </w:t>
            </w:r>
          </w:p>
        </w:tc>
        <w:tc>
          <w:tcPr>
            <w:tcW w:w="2268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течение года</w:t>
            </w:r>
          </w:p>
        </w:tc>
        <w:tc>
          <w:tcPr>
            <w:tcW w:w="2236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Библиотекарь 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разъяснительные беседы с вновь записавшимися читателями о культуре чтения книг</w:t>
            </w:r>
          </w:p>
        </w:tc>
        <w:tc>
          <w:tcPr>
            <w:tcW w:w="2268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36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Просмотр читательских формуляров с целью выявления задолжников. Доведение результатов до классных руководителей</w:t>
            </w:r>
          </w:p>
        </w:tc>
        <w:tc>
          <w:tcPr>
            <w:tcW w:w="2268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</w:t>
            </w:r>
          </w:p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36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работы по сохранности учебного фонда (рейды по классам с проверкой учебников: наличие обложки). </w:t>
            </w:r>
          </w:p>
        </w:tc>
        <w:tc>
          <w:tcPr>
            <w:tcW w:w="2268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февраль</w:t>
            </w:r>
          </w:p>
        </w:tc>
        <w:tc>
          <w:tcPr>
            <w:tcW w:w="2236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071E" w:rsidRPr="00C9071E" w:rsidTr="009303C5">
        <w:tc>
          <w:tcPr>
            <w:tcW w:w="9577" w:type="dxa"/>
            <w:gridSpan w:val="6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Работа  с педагогическим коллективом.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Информирование педагогических работников о новой учебной и учебно-методической литературе на МО</w:t>
            </w:r>
          </w:p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Оказание методической помощи к занятиям. Подбор соответствующей литературы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течение года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25" w:type="dxa"/>
          </w:tcPr>
          <w:p w:rsid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предметным не</w:t>
            </w:r>
            <w:r w:rsidR="005369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делям оформить книжные выставки:</w:t>
            </w:r>
          </w:p>
          <w:p w:rsidR="00536994" w:rsidRDefault="00536994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-неделя </w:t>
            </w:r>
            <w:r w:rsidR="0032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биологии и химии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36994" w:rsidRDefault="00536994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-неделя математики, информатики и физики;</w:t>
            </w:r>
          </w:p>
          <w:p w:rsidR="00536994" w:rsidRDefault="00536994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-неделя английского языка;</w:t>
            </w:r>
          </w:p>
          <w:p w:rsidR="00536994" w:rsidRPr="00C9071E" w:rsidRDefault="00536994" w:rsidP="00A81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81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русского языка и литературы.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В течение учебного года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 индивидуальной подписки на первое и второе полугодие 2022года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Октябрь, май 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Поиск литературы по заданной тематике 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необходимости 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9577" w:type="dxa"/>
            <w:gridSpan w:val="6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Книжные выставки и массовые мероприятия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25" w:type="dxa"/>
          </w:tcPr>
          <w:p w:rsidR="00C9071E" w:rsidRPr="00C9071E" w:rsidRDefault="00FA7CF0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книжные выставки: книжные выставки</w:t>
            </w:r>
            <w:r w:rsidR="00C9071E"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9071E" w:rsidRDefault="00C9071E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72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 –</w:t>
            </w:r>
            <w:r w:rsidR="0032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знаний;</w:t>
            </w:r>
          </w:p>
          <w:p w:rsidR="00272DC3" w:rsidRDefault="00324AD2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 дню терроризма;</w:t>
            </w:r>
          </w:p>
          <w:p w:rsidR="00A81ED0" w:rsidRDefault="00A81ED0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 дню пожилых</w:t>
            </w:r>
            <w:r w:rsidR="0032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72DC3" w:rsidRDefault="00272DC3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A1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октября-</w:t>
            </w:r>
            <w:r w:rsidR="00971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учителя;</w:t>
            </w:r>
          </w:p>
          <w:p w:rsidR="004A11AD" w:rsidRDefault="004A11AD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октября-Всемирный день чтения;</w:t>
            </w:r>
          </w:p>
          <w:p w:rsidR="00971B97" w:rsidRDefault="00CF07E6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-11 октября - </w:t>
            </w:r>
            <w:r w:rsidR="00971B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суверенитета Республики Башкортостан;</w:t>
            </w:r>
          </w:p>
          <w:p w:rsidR="00971B97" w:rsidRDefault="00971B97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 ноября-День народного единства;</w:t>
            </w:r>
          </w:p>
          <w:p w:rsidR="00971B97" w:rsidRDefault="00971B97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-18 ноября день рождения Деда Мороза в России;</w:t>
            </w:r>
          </w:p>
          <w:p w:rsidR="00971B97" w:rsidRDefault="00971B97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B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февраля –Международный день родного языка;</w:t>
            </w:r>
          </w:p>
          <w:p w:rsidR="00B456FE" w:rsidRDefault="00B456FE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- 20 по 26 февраля - масленичная неделя;</w:t>
            </w:r>
          </w:p>
          <w:p w:rsidR="00BA5889" w:rsidRDefault="00BA5889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-Международному женскому дню;</w:t>
            </w:r>
          </w:p>
          <w:p w:rsidR="006B34C6" w:rsidRDefault="006B34C6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A1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апреля-Международный день детской книги;</w:t>
            </w:r>
          </w:p>
          <w:p w:rsidR="004A11AD" w:rsidRDefault="004A11AD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  мая –День Победы.</w:t>
            </w:r>
          </w:p>
          <w:p w:rsidR="004A11AD" w:rsidRPr="00C9071E" w:rsidRDefault="004A11AD" w:rsidP="00FA7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</w:tcPr>
          <w:p w:rsidR="004A11AD" w:rsidRDefault="00C9071E" w:rsidP="004A1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Оформить книжн</w:t>
            </w:r>
            <w:r w:rsidR="004A11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 выставкик юбилеям писателей и поэтов:</w:t>
            </w:r>
          </w:p>
          <w:p w:rsidR="004A11AD" w:rsidRDefault="004A11AD" w:rsidP="004A1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 юбилею поэтессы М.И.Цветаевой;</w:t>
            </w:r>
          </w:p>
          <w:p w:rsidR="004A11AD" w:rsidRDefault="004A11AD" w:rsidP="004A1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 120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писателя Е.А. Пермяка;</w:t>
            </w:r>
          </w:p>
          <w:p w:rsidR="00C9071E" w:rsidRDefault="004A11AD" w:rsidP="004A1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 135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 поэта С.Я.Маршака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4A11AD" w:rsidRDefault="004A11AD" w:rsidP="004A1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 170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r w:rsidR="00BA5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</w:t>
            </w:r>
            <w:proofErr w:type="spellEnd"/>
            <w:r w:rsidR="00BA5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драматурга Д. </w:t>
            </w:r>
            <w:proofErr w:type="gramStart"/>
            <w:r w:rsidR="00BA5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Мамина-Сибиряка</w:t>
            </w:r>
            <w:proofErr w:type="gramEnd"/>
            <w:r w:rsidR="00BA5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A5889" w:rsidRDefault="00BA5889" w:rsidP="004A1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 85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дня рождения русского писателя Э. Успенского;</w:t>
            </w:r>
          </w:p>
          <w:p w:rsidR="00BA5889" w:rsidRDefault="00BA5889" w:rsidP="004A1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-К 140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 писателя А.Н.Толстого;</w:t>
            </w:r>
          </w:p>
          <w:p w:rsidR="00BA5889" w:rsidRDefault="00BA5889" w:rsidP="004A1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52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150 </w:t>
            </w:r>
            <w:proofErr w:type="spellStart"/>
            <w:r w:rsidR="00F52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 w:rsidR="00F52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дня рождения </w:t>
            </w:r>
            <w:r w:rsidR="00B92E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писателя М.М.Пришвина;</w:t>
            </w:r>
          </w:p>
          <w:p w:rsidR="00B92E5A" w:rsidRDefault="00B92E5A" w:rsidP="004A1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240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дня рождения В.А. Жуковского;</w:t>
            </w:r>
          </w:p>
          <w:p w:rsidR="00B92E5A" w:rsidRDefault="00B92E5A" w:rsidP="004A1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 110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дня рождения поэта, писателя С.В.Михалкова;</w:t>
            </w:r>
          </w:p>
          <w:p w:rsidR="00B92E5A" w:rsidRDefault="00B92E5A" w:rsidP="004A1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 155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дня рождения писателя М.Горького;</w:t>
            </w:r>
          </w:p>
          <w:p w:rsidR="00B92E5A" w:rsidRDefault="00B92E5A" w:rsidP="004A1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200-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 драматурга А.Н.Островского.</w:t>
            </w:r>
          </w:p>
          <w:p w:rsidR="004A11AD" w:rsidRPr="00C9071E" w:rsidRDefault="004A11AD" w:rsidP="004A1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8" w:type="dxa"/>
          </w:tcPr>
          <w:p w:rsidR="00C9071E" w:rsidRPr="00C9071E" w:rsidRDefault="004A11AD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учебного года 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Массовые мероприятия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4425" w:type="dxa"/>
          </w:tcPr>
          <w:p w:rsidR="00C9071E" w:rsidRPr="00C9071E" w:rsidRDefault="004826D3" w:rsidP="00B92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школьной библиотекой для первоклассников. Подготовить и провести мероприятие по творчеству детского писателя Е.А. Пермяка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25" w:type="dxa"/>
          </w:tcPr>
          <w:p w:rsidR="00C9071E" w:rsidRPr="00C9071E" w:rsidRDefault="004826D3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творчествам писателей С.Я. Маршака и Д.Н.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Мамина-Сибиряка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провести литературный час для 2-3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15" w:type="dxa"/>
            <w:gridSpan w:val="2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89" w:type="dxa"/>
            <w:gridSpan w:val="2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25" w:type="dxa"/>
          </w:tcPr>
          <w:p w:rsidR="00C9071E" w:rsidRPr="00C9071E" w:rsidRDefault="004826D3" w:rsidP="00324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 дню рождения Деда Мороза подготовить и провести </w:t>
            </w:r>
            <w:r w:rsidR="00724C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беседу. Познакомить учащихся   датой празднования. </w:t>
            </w:r>
            <w:r w:rsidR="0032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(5-е классы)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Декабрь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25" w:type="dxa"/>
          </w:tcPr>
          <w:p w:rsidR="00C9071E" w:rsidRPr="00C9071E" w:rsidRDefault="008C397D" w:rsidP="00324A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вечер по творчеству русского писателя А.Н. Толстого</w:t>
            </w:r>
            <w:r w:rsidR="0032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Январь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5" w:type="dxa"/>
          </w:tcPr>
          <w:p w:rsidR="00C9071E" w:rsidRPr="00C9071E" w:rsidRDefault="00B456F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патриотическому воспитанию провести мероприятие для старшеклассников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25" w:type="dxa"/>
          </w:tcPr>
          <w:p w:rsidR="00C9071E" w:rsidRPr="00C9071E" w:rsidRDefault="00A81ED0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неделю детской и юношеской книги</w:t>
            </w:r>
          </w:p>
        </w:tc>
        <w:tc>
          <w:tcPr>
            <w:tcW w:w="2108" w:type="dxa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Апрель </w:t>
            </w:r>
          </w:p>
        </w:tc>
        <w:tc>
          <w:tcPr>
            <w:tcW w:w="2396" w:type="dxa"/>
            <w:gridSpan w:val="3"/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9577" w:type="dxa"/>
            <w:gridSpan w:val="6"/>
          </w:tcPr>
          <w:p w:rsidR="00C9071E" w:rsidRPr="00C9071E" w:rsidRDefault="00C9071E" w:rsidP="00C907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 Профессиональное развитие</w:t>
            </w:r>
          </w:p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C9071E" w:rsidRPr="00C9071E" w:rsidTr="009303C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школьной библиотеки за 2021-2022 учебный год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школьной библиотеки на 2022/2023 учебный год.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A81ED0" w:rsidP="00A81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C9071E"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районном методическом объединении школьных </w:t>
            </w: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библиотекарей 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A81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Согласно план</w:t>
            </w:r>
            <w:r w:rsidR="00A81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C9071E" w:rsidRPr="00C9071E" w:rsidTr="009303C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Самообразование: чтение журналов «Школьная библиотека», «Библиотека в школе». Инструкции о библиотечном деле. Использование электронных носителей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C9071E" w:rsidRPr="00C9071E" w:rsidTr="009303C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школьной библиотеки в тесном сотрудничестве с центральной библиотекой, и библиотеками других школ. 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Постоянно 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1E" w:rsidRPr="00C9071E" w:rsidRDefault="00C9071E" w:rsidP="00C9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C9071E" w:rsidRPr="00C9071E" w:rsidRDefault="00C9071E" w:rsidP="00C907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71E" w:rsidRPr="00C9071E" w:rsidRDefault="00C9071E" w:rsidP="00C907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71E" w:rsidRPr="00C9071E" w:rsidRDefault="00324AD2" w:rsidP="00C907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Педагог-библиотекарь</w:t>
      </w:r>
      <w:r w:rsidR="00271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71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F07E6">
        <w:rPr>
          <w:rFonts w:ascii="Times New Roman" w:eastAsia="Times New Roman" w:hAnsi="Times New Roman" w:cs="Times New Roman"/>
          <w:sz w:val="28"/>
          <w:szCs w:val="28"/>
          <w:lang w:eastAsia="ru-RU"/>
        </w:rPr>
        <w:t>Якупова</w:t>
      </w:r>
      <w:proofErr w:type="spellEnd"/>
      <w:r w:rsidR="00CF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Г.Х.</w:t>
      </w:r>
    </w:p>
    <w:p w:rsidR="00C9071E" w:rsidRDefault="00C9071E" w:rsidP="00C9071E">
      <w:pPr>
        <w:shd w:val="clear" w:color="auto" w:fill="FFFFFF"/>
        <w:spacing w:after="60" w:line="240" w:lineRule="auto"/>
        <w:ind w:left="720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</w:p>
    <w:p w:rsidR="00C9071E" w:rsidRPr="006F647F" w:rsidRDefault="00C9071E" w:rsidP="00C9071E">
      <w:pPr>
        <w:shd w:val="clear" w:color="auto" w:fill="FFFFFF"/>
        <w:spacing w:after="60" w:line="240" w:lineRule="auto"/>
        <w:jc w:val="both"/>
        <w:rPr>
          <w:rFonts w:ascii="Georgia" w:eastAsia="Times New Roman" w:hAnsi="Georgia" w:cs="Times New Roman"/>
          <w:color w:val="111111"/>
          <w:sz w:val="24"/>
          <w:szCs w:val="24"/>
          <w:lang w:eastAsia="ru-RU"/>
        </w:rPr>
      </w:pPr>
    </w:p>
    <w:p w:rsidR="00DE16D9" w:rsidRDefault="00DE16D9" w:rsidP="00DE16D9">
      <w:pPr>
        <w:jc w:val="center"/>
      </w:pPr>
    </w:p>
    <w:p w:rsidR="00DE16D9" w:rsidRDefault="00DE16D9" w:rsidP="00DE16D9">
      <w:pPr>
        <w:jc w:val="center"/>
      </w:pPr>
    </w:p>
    <w:sectPr w:rsidR="00DE16D9" w:rsidSect="0043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0361D"/>
    <w:multiLevelType w:val="multilevel"/>
    <w:tmpl w:val="7B001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347F76"/>
    <w:multiLevelType w:val="hybridMultilevel"/>
    <w:tmpl w:val="6DC47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280DC2"/>
    <w:multiLevelType w:val="multilevel"/>
    <w:tmpl w:val="FA3C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CB0538"/>
    <w:multiLevelType w:val="multilevel"/>
    <w:tmpl w:val="B4A83A6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E16D9"/>
    <w:rsid w:val="00047937"/>
    <w:rsid w:val="00102223"/>
    <w:rsid w:val="00271339"/>
    <w:rsid w:val="00272DC3"/>
    <w:rsid w:val="00324AD2"/>
    <w:rsid w:val="00432661"/>
    <w:rsid w:val="004826D3"/>
    <w:rsid w:val="004A11AD"/>
    <w:rsid w:val="00536994"/>
    <w:rsid w:val="006716BB"/>
    <w:rsid w:val="006B34C6"/>
    <w:rsid w:val="006F647F"/>
    <w:rsid w:val="00724C21"/>
    <w:rsid w:val="007F5112"/>
    <w:rsid w:val="008C397D"/>
    <w:rsid w:val="00971B97"/>
    <w:rsid w:val="00A63505"/>
    <w:rsid w:val="00A81ED0"/>
    <w:rsid w:val="00AF173A"/>
    <w:rsid w:val="00B456FE"/>
    <w:rsid w:val="00B92E5A"/>
    <w:rsid w:val="00BA5889"/>
    <w:rsid w:val="00BE0D22"/>
    <w:rsid w:val="00C6556A"/>
    <w:rsid w:val="00C9071E"/>
    <w:rsid w:val="00CF07E6"/>
    <w:rsid w:val="00D67A07"/>
    <w:rsid w:val="00DE16D9"/>
    <w:rsid w:val="00E17A46"/>
    <w:rsid w:val="00F1097B"/>
    <w:rsid w:val="00F17C61"/>
    <w:rsid w:val="00F52D7B"/>
    <w:rsid w:val="00FA7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6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6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12</cp:revision>
  <cp:lastPrinted>2022-11-15T09:50:00Z</cp:lastPrinted>
  <dcterms:created xsi:type="dcterms:W3CDTF">2022-09-23T06:17:00Z</dcterms:created>
  <dcterms:modified xsi:type="dcterms:W3CDTF">2023-03-14T05:19:00Z</dcterms:modified>
</cp:coreProperties>
</file>