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E20" w:rsidRPr="00A411CA" w:rsidRDefault="00D53D76" w:rsidP="00D53D76">
      <w:pPr>
        <w:pStyle w:val="ConsNonformat"/>
        <w:widowControl/>
        <w:jc w:val="center"/>
        <w:rPr>
          <w:sz w:val="24"/>
          <w:szCs w:val="24"/>
        </w:rPr>
      </w:pPr>
      <w:r w:rsidRPr="00D53D76">
        <w:rPr>
          <w:rFonts w:ascii="Times New Roman" w:hAnsi="Times New Roman" w:cs="Times New Roman"/>
          <w:noProof/>
          <w:sz w:val="24"/>
          <w:szCs w:val="24"/>
        </w:rPr>
        <w:drawing>
          <wp:inline distT="0" distB="0" distL="0" distR="0">
            <wp:extent cx="6476365" cy="8906985"/>
            <wp:effectExtent l="0" t="0" r="635" b="8890"/>
            <wp:docPr id="1" name="Рисунок 1" descr="C:\Users\user2\Downloads\2022-11-25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2\Downloads\2022-11-25_0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76365" cy="8906985"/>
                    </a:xfrm>
                    <a:prstGeom prst="rect">
                      <a:avLst/>
                    </a:prstGeom>
                    <a:noFill/>
                    <a:ln>
                      <a:noFill/>
                    </a:ln>
                  </pic:spPr>
                </pic:pic>
              </a:graphicData>
            </a:graphic>
          </wp:inline>
        </w:drawing>
      </w:r>
    </w:p>
    <w:p w:rsidR="00D53D76" w:rsidRDefault="00D53D76" w:rsidP="00A43E20">
      <w:pPr>
        <w:widowControl w:val="0"/>
        <w:tabs>
          <w:tab w:val="left" w:pos="1421"/>
        </w:tabs>
        <w:jc w:val="both"/>
        <w:rPr>
          <w:sz w:val="24"/>
          <w:szCs w:val="24"/>
        </w:rPr>
      </w:pPr>
    </w:p>
    <w:p w:rsidR="00D53D76" w:rsidRDefault="00D53D76" w:rsidP="00A43E20">
      <w:pPr>
        <w:widowControl w:val="0"/>
        <w:tabs>
          <w:tab w:val="left" w:pos="1421"/>
        </w:tabs>
        <w:jc w:val="both"/>
        <w:rPr>
          <w:sz w:val="24"/>
          <w:szCs w:val="24"/>
        </w:rPr>
      </w:pPr>
    </w:p>
    <w:p w:rsidR="00D53D76" w:rsidRDefault="00D53D76" w:rsidP="00A43E20">
      <w:pPr>
        <w:widowControl w:val="0"/>
        <w:tabs>
          <w:tab w:val="left" w:pos="1421"/>
        </w:tabs>
        <w:jc w:val="both"/>
        <w:rPr>
          <w:sz w:val="24"/>
          <w:szCs w:val="24"/>
        </w:rPr>
      </w:pPr>
    </w:p>
    <w:p w:rsidR="00D53D76" w:rsidRDefault="00D53D76" w:rsidP="00A43E20">
      <w:pPr>
        <w:widowControl w:val="0"/>
        <w:tabs>
          <w:tab w:val="left" w:pos="1421"/>
        </w:tabs>
        <w:jc w:val="both"/>
        <w:rPr>
          <w:sz w:val="24"/>
          <w:szCs w:val="24"/>
        </w:rPr>
      </w:pPr>
    </w:p>
    <w:p w:rsidR="00A43E20" w:rsidRPr="00A411CA" w:rsidRDefault="00A43E20" w:rsidP="00A43E20">
      <w:pPr>
        <w:widowControl w:val="0"/>
        <w:tabs>
          <w:tab w:val="left" w:pos="1421"/>
        </w:tabs>
        <w:jc w:val="both"/>
        <w:rPr>
          <w:sz w:val="24"/>
          <w:szCs w:val="24"/>
        </w:rPr>
      </w:pPr>
      <w:bookmarkStart w:id="0" w:name="_GoBack"/>
      <w:bookmarkEnd w:id="0"/>
      <w:r>
        <w:rPr>
          <w:sz w:val="24"/>
          <w:szCs w:val="24"/>
        </w:rPr>
        <w:lastRenderedPageBreak/>
        <w:t xml:space="preserve"> </w:t>
      </w:r>
      <w:r w:rsidRPr="00A411CA">
        <w:rPr>
          <w:sz w:val="24"/>
          <w:szCs w:val="24"/>
        </w:rPr>
        <w:t>1.6.Положения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во всех структурных подразделениях (филиалах, обособленных подразделениях, территориях, зданиях, сооружениях и других объектах) работодателя, находящихся в его ведении.</w:t>
      </w:r>
    </w:p>
    <w:p w:rsidR="00A43E20" w:rsidRPr="00A411CA" w:rsidRDefault="00A43E20" w:rsidP="00A43E20">
      <w:pPr>
        <w:widowControl w:val="0"/>
        <w:tabs>
          <w:tab w:val="left" w:pos="1421"/>
        </w:tabs>
        <w:jc w:val="both"/>
        <w:rPr>
          <w:sz w:val="24"/>
          <w:szCs w:val="24"/>
        </w:rPr>
      </w:pPr>
      <w:r w:rsidRPr="00A411CA">
        <w:rPr>
          <w:sz w:val="24"/>
          <w:szCs w:val="24"/>
        </w:rPr>
        <w:t>1.7.Установленные СУОТ положения по безопасности, относящиеся к нахождению и перемещению по объектам работодателя, распространяются на всех лиц, находящихся на территории, в зданиях и сооружениях работодателя, в том числе для представителей органов надзора и контроля и работников подрядных организаций, допущенных к выполнению работ и осуществлению иной деятельности на территории и объектах работодателя в соответствии с требованиями применяемых у работодателя нормативных правовых актов. Указанные положения по безопасности СУОТ доводятся до перечисленных лиц при проведении вводных инструктажей и посредством включения необходимых для соблюдения положений СУОТ в договоры на выполнение подрядных работ.</w:t>
      </w:r>
    </w:p>
    <w:p w:rsidR="00A43E20" w:rsidRPr="00A411CA" w:rsidRDefault="00A43E20" w:rsidP="00A43E20">
      <w:pPr>
        <w:widowControl w:val="0"/>
        <w:jc w:val="both"/>
        <w:rPr>
          <w:sz w:val="24"/>
          <w:szCs w:val="24"/>
        </w:rPr>
      </w:pPr>
      <w:r w:rsidRPr="00A411CA">
        <w:rPr>
          <w:sz w:val="24"/>
          <w:szCs w:val="24"/>
        </w:rPr>
        <w:t>В случае регулярного (не реже одного раза в год) заключения договора подряда, разрабатывается и утверждается распорядительным документом работодателя положение о допуске подрядных организаций к производству работ на территории работодателя, в котором будет указан необходимый перечень документов, представляемых перед допуском к работам и правила организации таких работ.</w:t>
      </w:r>
    </w:p>
    <w:p w:rsidR="00A43E20" w:rsidRPr="00A411CA" w:rsidRDefault="00A43E20" w:rsidP="00A43E20">
      <w:pPr>
        <w:widowControl w:val="0"/>
        <w:tabs>
          <w:tab w:val="left" w:pos="1423"/>
        </w:tabs>
        <w:jc w:val="both"/>
        <w:rPr>
          <w:sz w:val="24"/>
          <w:szCs w:val="24"/>
        </w:rPr>
      </w:pPr>
      <w:r w:rsidRPr="00A411CA">
        <w:rPr>
          <w:sz w:val="24"/>
          <w:szCs w:val="24"/>
        </w:rPr>
        <w:t>1.8.При определении состава соблюдаемых работодателем норм Положения и их полноты учитываются наличие у работодателя рабочих мест с вредными и/или опасными условиями труда, производственных процессов, содержащих опасности травмирования работников, а также результаты выявления (идентификации) опасностей и оценки уровней профессиональных рисков, связанных с этими опасностями.</w:t>
      </w:r>
    </w:p>
    <w:p w:rsidR="00A43E20" w:rsidRPr="00A411CA" w:rsidRDefault="00A43E20" w:rsidP="00A43E20">
      <w:pPr>
        <w:widowControl w:val="0"/>
        <w:numPr>
          <w:ilvl w:val="0"/>
          <w:numId w:val="2"/>
        </w:numPr>
        <w:spacing w:before="120" w:after="160" w:line="259" w:lineRule="auto"/>
        <w:jc w:val="center"/>
        <w:rPr>
          <w:b/>
          <w:bCs/>
          <w:sz w:val="24"/>
          <w:szCs w:val="24"/>
        </w:rPr>
      </w:pPr>
      <w:r w:rsidRPr="00A411CA">
        <w:rPr>
          <w:b/>
          <w:bCs/>
          <w:sz w:val="24"/>
          <w:szCs w:val="24"/>
        </w:rPr>
        <w:t>Разработка и внедрение СУОТ</w:t>
      </w:r>
    </w:p>
    <w:p w:rsidR="00A43E20" w:rsidRPr="00A411CA" w:rsidRDefault="00A43E20" w:rsidP="00A43E20">
      <w:pPr>
        <w:widowControl w:val="0"/>
        <w:tabs>
          <w:tab w:val="left" w:pos="1423"/>
        </w:tabs>
        <w:jc w:val="both"/>
        <w:rPr>
          <w:sz w:val="24"/>
          <w:szCs w:val="24"/>
        </w:rPr>
      </w:pPr>
      <w:r w:rsidRPr="00A411CA">
        <w:rPr>
          <w:sz w:val="24"/>
          <w:szCs w:val="24"/>
        </w:rPr>
        <w:t xml:space="preserve">   2.1.Политика (стратегия) в области охраны труда является:</w:t>
      </w:r>
    </w:p>
    <w:p w:rsidR="00A43E20" w:rsidRPr="00A411CA" w:rsidRDefault="00A43E20" w:rsidP="00A43E20">
      <w:pPr>
        <w:widowControl w:val="0"/>
        <w:jc w:val="both"/>
        <w:rPr>
          <w:sz w:val="24"/>
          <w:szCs w:val="24"/>
        </w:rPr>
      </w:pPr>
      <w:r w:rsidRPr="00A411CA">
        <w:rPr>
          <w:sz w:val="24"/>
          <w:szCs w:val="24"/>
        </w:rPr>
        <w:t xml:space="preserve">   -локальным актом или разделом локального акта работодателя, в котором излагаются цели и мероприятия, направленные на сохранение жизни и здоровья работников;</w:t>
      </w:r>
    </w:p>
    <w:p w:rsidR="00A43E20" w:rsidRPr="00A411CA" w:rsidRDefault="00A43E20" w:rsidP="00A43E20">
      <w:pPr>
        <w:widowControl w:val="0"/>
        <w:jc w:val="both"/>
        <w:rPr>
          <w:sz w:val="24"/>
          <w:szCs w:val="24"/>
        </w:rPr>
      </w:pPr>
      <w:r w:rsidRPr="00A411CA">
        <w:rPr>
          <w:sz w:val="24"/>
          <w:szCs w:val="24"/>
        </w:rPr>
        <w:t xml:space="preserve">   -публичной декларацией работодателя о намерении и гарантированном выполнении им государственных нормативных требований охраны труда и добровольно принятых на себя обязательств с учётом мнения профкома.</w:t>
      </w:r>
    </w:p>
    <w:p w:rsidR="00A43E20" w:rsidRPr="00A411CA" w:rsidRDefault="00A43E20" w:rsidP="00A43E20">
      <w:pPr>
        <w:widowControl w:val="0"/>
        <w:tabs>
          <w:tab w:val="left" w:pos="1423"/>
        </w:tabs>
        <w:jc w:val="both"/>
        <w:rPr>
          <w:sz w:val="24"/>
          <w:szCs w:val="24"/>
        </w:rPr>
      </w:pPr>
      <w:r w:rsidRPr="00A411CA">
        <w:rPr>
          <w:sz w:val="24"/>
          <w:szCs w:val="24"/>
        </w:rPr>
        <w:t xml:space="preserve">   2.2.Политика (стратегия) по охране труда:</w:t>
      </w:r>
    </w:p>
    <w:p w:rsidR="00A43E20" w:rsidRPr="00A411CA" w:rsidRDefault="00A43E20" w:rsidP="00A43E20">
      <w:pPr>
        <w:widowControl w:val="0"/>
        <w:tabs>
          <w:tab w:val="left" w:pos="1170"/>
        </w:tabs>
        <w:jc w:val="both"/>
        <w:rPr>
          <w:sz w:val="24"/>
          <w:szCs w:val="24"/>
        </w:rPr>
      </w:pPr>
      <w:r w:rsidRPr="00F24036">
        <w:rPr>
          <w:sz w:val="24"/>
          <w:szCs w:val="24"/>
        </w:rPr>
        <w:t xml:space="preserve">   </w:t>
      </w:r>
      <w:r w:rsidRPr="00A411CA">
        <w:rPr>
          <w:sz w:val="24"/>
          <w:szCs w:val="24"/>
        </w:rPr>
        <w:t>а)  направлена на сохранение жизни и здоровья работников в процессе их трудовой деятельности</w:t>
      </w:r>
    </w:p>
    <w:p w:rsidR="00A43E20" w:rsidRPr="00A411CA" w:rsidRDefault="00A43E20" w:rsidP="00A43E20">
      <w:pPr>
        <w:widowControl w:val="0"/>
        <w:tabs>
          <w:tab w:val="left" w:pos="1170"/>
        </w:tabs>
        <w:jc w:val="both"/>
        <w:rPr>
          <w:sz w:val="24"/>
          <w:szCs w:val="24"/>
        </w:rPr>
      </w:pPr>
      <w:r w:rsidRPr="00A411CA">
        <w:rPr>
          <w:sz w:val="24"/>
          <w:szCs w:val="24"/>
        </w:rPr>
        <w:t xml:space="preserve">   б) направлена на обеспечение безопасных условий труда, управление рисками производственного травматизма и профессиональной заболеваемости;</w:t>
      </w:r>
    </w:p>
    <w:p w:rsidR="00A43E20" w:rsidRPr="00A411CA" w:rsidRDefault="00A43E20" w:rsidP="00A43E20">
      <w:pPr>
        <w:widowControl w:val="0"/>
        <w:tabs>
          <w:tab w:val="left" w:pos="1134"/>
        </w:tabs>
        <w:jc w:val="both"/>
        <w:rPr>
          <w:sz w:val="24"/>
          <w:szCs w:val="24"/>
        </w:rPr>
      </w:pPr>
      <w:r w:rsidRPr="00A411CA">
        <w:rPr>
          <w:sz w:val="24"/>
          <w:szCs w:val="24"/>
        </w:rPr>
        <w:t xml:space="preserve">   в)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rsidR="00A43E20" w:rsidRPr="00A411CA" w:rsidRDefault="00A43E20" w:rsidP="00A43E20">
      <w:pPr>
        <w:widowControl w:val="0"/>
        <w:tabs>
          <w:tab w:val="left" w:pos="1170"/>
        </w:tabs>
        <w:jc w:val="both"/>
        <w:rPr>
          <w:sz w:val="24"/>
          <w:szCs w:val="24"/>
        </w:rPr>
      </w:pPr>
      <w:r w:rsidRPr="00F24036">
        <w:rPr>
          <w:sz w:val="24"/>
          <w:szCs w:val="24"/>
        </w:rPr>
        <w:t xml:space="preserve">   </w:t>
      </w:r>
      <w:r w:rsidRPr="00A411CA">
        <w:rPr>
          <w:sz w:val="24"/>
          <w:szCs w:val="24"/>
        </w:rPr>
        <w:t>г)   отражает цели в области охраны труда;</w:t>
      </w:r>
    </w:p>
    <w:p w:rsidR="00A43E20" w:rsidRPr="00A411CA" w:rsidRDefault="00A43E20" w:rsidP="00A43E20">
      <w:pPr>
        <w:widowControl w:val="0"/>
        <w:tabs>
          <w:tab w:val="left" w:pos="1148"/>
        </w:tabs>
        <w:jc w:val="both"/>
        <w:rPr>
          <w:sz w:val="24"/>
          <w:szCs w:val="24"/>
        </w:rPr>
      </w:pPr>
      <w:r w:rsidRPr="00A411CA">
        <w:rPr>
          <w:sz w:val="24"/>
          <w:szCs w:val="24"/>
        </w:rPr>
        <w:t xml:space="preserve">   д) включает обязательства работодателя по устранению опасностей и снижению уровней профессиональных рисков на рабочих местах;</w:t>
      </w:r>
    </w:p>
    <w:p w:rsidR="00A43E20" w:rsidRPr="00A411CA" w:rsidRDefault="00A43E20" w:rsidP="00A43E20">
      <w:pPr>
        <w:widowControl w:val="0"/>
        <w:tabs>
          <w:tab w:val="left" w:pos="1148"/>
        </w:tabs>
        <w:jc w:val="both"/>
        <w:rPr>
          <w:sz w:val="24"/>
          <w:szCs w:val="24"/>
        </w:rPr>
      </w:pPr>
      <w:r w:rsidRPr="00A411CA">
        <w:rPr>
          <w:sz w:val="24"/>
          <w:szCs w:val="24"/>
        </w:rPr>
        <w:t xml:space="preserve">   е) включает обязательство работодателя совершенствовать СУОТ;</w:t>
      </w:r>
    </w:p>
    <w:p w:rsidR="00A43E20" w:rsidRPr="00A411CA" w:rsidRDefault="00A43E20" w:rsidP="00A43E20">
      <w:pPr>
        <w:widowControl w:val="0"/>
        <w:tabs>
          <w:tab w:val="left" w:pos="1148"/>
        </w:tabs>
        <w:jc w:val="both"/>
        <w:rPr>
          <w:sz w:val="24"/>
          <w:szCs w:val="24"/>
        </w:rPr>
      </w:pPr>
      <w:r w:rsidRPr="00A411CA">
        <w:rPr>
          <w:sz w:val="24"/>
          <w:szCs w:val="24"/>
        </w:rPr>
        <w:t xml:space="preserve">   ж) учитывает мнение профкома.</w:t>
      </w:r>
    </w:p>
    <w:p w:rsidR="00A43E20" w:rsidRPr="00A411CA" w:rsidRDefault="00A43E20" w:rsidP="00A43E20">
      <w:pPr>
        <w:widowControl w:val="0"/>
        <w:tabs>
          <w:tab w:val="left" w:pos="1422"/>
        </w:tabs>
        <w:jc w:val="both"/>
        <w:rPr>
          <w:sz w:val="24"/>
          <w:szCs w:val="24"/>
        </w:rPr>
      </w:pPr>
      <w:r w:rsidRPr="00A411CA">
        <w:rPr>
          <w:sz w:val="24"/>
          <w:szCs w:val="24"/>
        </w:rPr>
        <w:t xml:space="preserve">   2.3.Политику (стратегию) по охране труда рекомендуется оценивать на актуальность и соответствие стратегическим задачам по охране труда и пересматривать в рамках оценки эффективности функционирования СУОТ.</w:t>
      </w:r>
    </w:p>
    <w:p w:rsidR="00A43E20" w:rsidRPr="00A411CA" w:rsidRDefault="00A43E20" w:rsidP="00A43E20">
      <w:pPr>
        <w:widowControl w:val="0"/>
        <w:tabs>
          <w:tab w:val="left" w:pos="1422"/>
        </w:tabs>
        <w:jc w:val="both"/>
        <w:rPr>
          <w:sz w:val="24"/>
          <w:szCs w:val="24"/>
        </w:rPr>
      </w:pPr>
      <w:r w:rsidRPr="00A411CA">
        <w:rPr>
          <w:sz w:val="24"/>
          <w:szCs w:val="24"/>
        </w:rPr>
        <w:t xml:space="preserve">   2.4.Работодателю рекомендуется обеспечивать:</w:t>
      </w:r>
    </w:p>
    <w:p w:rsidR="00A43E20" w:rsidRPr="00A411CA" w:rsidRDefault="00A43E20" w:rsidP="00A43E20">
      <w:pPr>
        <w:widowControl w:val="0"/>
        <w:tabs>
          <w:tab w:val="left" w:pos="1422"/>
        </w:tabs>
        <w:jc w:val="both"/>
        <w:rPr>
          <w:sz w:val="24"/>
          <w:szCs w:val="24"/>
        </w:rPr>
      </w:pPr>
      <w:r w:rsidRPr="00A411CA">
        <w:rPr>
          <w:sz w:val="24"/>
          <w:szCs w:val="24"/>
        </w:rPr>
        <w:t xml:space="preserve">   а) предоставление ответственным лицам соответствующих полномочий для осуществления функций (обязанностей) в рамках функционирования СУОТ;</w:t>
      </w:r>
    </w:p>
    <w:p w:rsidR="00A43E20" w:rsidRPr="00A411CA" w:rsidRDefault="00A43E20" w:rsidP="00A43E20">
      <w:pPr>
        <w:widowControl w:val="0"/>
        <w:tabs>
          <w:tab w:val="left" w:pos="1422"/>
        </w:tabs>
        <w:jc w:val="both"/>
        <w:rPr>
          <w:sz w:val="24"/>
          <w:szCs w:val="24"/>
        </w:rPr>
      </w:pPr>
      <w:r w:rsidRPr="00A411CA">
        <w:rPr>
          <w:sz w:val="24"/>
          <w:szCs w:val="24"/>
        </w:rPr>
        <w:t xml:space="preserve">   б) документирование и доведение до сведения работников на всех уровнях управления организацией информации об ответственных лицах и их полномочиях.</w:t>
      </w:r>
    </w:p>
    <w:p w:rsidR="00A43E20" w:rsidRPr="00A411CA" w:rsidRDefault="00A43E20" w:rsidP="00A43E20">
      <w:pPr>
        <w:widowControl w:val="0"/>
        <w:tabs>
          <w:tab w:val="left" w:pos="1422"/>
        </w:tabs>
        <w:jc w:val="both"/>
        <w:rPr>
          <w:strike/>
          <w:sz w:val="24"/>
          <w:szCs w:val="24"/>
        </w:rPr>
      </w:pPr>
      <w:r w:rsidRPr="00A411CA">
        <w:rPr>
          <w:sz w:val="24"/>
          <w:szCs w:val="24"/>
        </w:rPr>
        <w:t xml:space="preserve">   2.5.Работодателю рекомендуется назначить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 Данные полномочия рекомендуется доводить до сведения работников на всех уровнях управления </w:t>
      </w:r>
      <w:r w:rsidRPr="00A411CA">
        <w:rPr>
          <w:sz w:val="24"/>
          <w:szCs w:val="24"/>
        </w:rPr>
        <w:lastRenderedPageBreak/>
        <w:t>организацией.</w:t>
      </w:r>
    </w:p>
    <w:p w:rsidR="00A43E20" w:rsidRPr="00A411CA" w:rsidRDefault="00A43E20" w:rsidP="00A43E20">
      <w:pPr>
        <w:widowControl w:val="0"/>
        <w:tabs>
          <w:tab w:val="left" w:pos="1422"/>
        </w:tabs>
        <w:rPr>
          <w:sz w:val="24"/>
          <w:szCs w:val="24"/>
        </w:rPr>
      </w:pPr>
      <w:r w:rsidRPr="00A411CA">
        <w:rPr>
          <w:sz w:val="24"/>
          <w:szCs w:val="24"/>
        </w:rPr>
        <w:t>2.6.Разработку, внедрение и поддержку процесса(ов) взаимодействия (консультаций) с работниками и их участия (а также, при их наличии, участия представителей работников) в разработке, планировании, внедрении мероприятий по улучшению условий и охраны труда рекомендуется обеспечивать в том числе с учетом:</w:t>
      </w:r>
    </w:p>
    <w:p w:rsidR="00A43E20" w:rsidRPr="00A411CA" w:rsidRDefault="00A43E20" w:rsidP="00A43E20">
      <w:pPr>
        <w:widowControl w:val="0"/>
        <w:tabs>
          <w:tab w:val="left" w:pos="1420"/>
        </w:tabs>
        <w:jc w:val="both"/>
        <w:rPr>
          <w:sz w:val="24"/>
          <w:szCs w:val="24"/>
        </w:rPr>
      </w:pPr>
      <w:r w:rsidRPr="00A411CA">
        <w:rPr>
          <w:sz w:val="24"/>
          <w:szCs w:val="24"/>
        </w:rPr>
        <w:t xml:space="preserve">   а) определения механизмов, времени и ресурсов для участия работников</w:t>
      </w:r>
      <w:r w:rsidRPr="00A411CA">
        <w:rPr>
          <w:sz w:val="24"/>
          <w:szCs w:val="24"/>
        </w:rPr>
        <w:br/>
        <w:t>в обеспечении безопасности на своих рабочих местах;</w:t>
      </w:r>
    </w:p>
    <w:p w:rsidR="00A43E20" w:rsidRPr="00A411CA" w:rsidRDefault="00A43E20" w:rsidP="00A43E20">
      <w:pPr>
        <w:widowControl w:val="0"/>
        <w:tabs>
          <w:tab w:val="left" w:pos="1420"/>
        </w:tabs>
        <w:rPr>
          <w:sz w:val="24"/>
          <w:szCs w:val="24"/>
        </w:rPr>
      </w:pPr>
      <w:r w:rsidRPr="00A411CA">
        <w:rPr>
          <w:sz w:val="24"/>
          <w:szCs w:val="24"/>
        </w:rPr>
        <w:t xml:space="preserve">   б) обеспечения своевременного доступа к четкой, понятной и актуальной информации по вопросам функционирования СУОТ;</w:t>
      </w:r>
    </w:p>
    <w:p w:rsidR="00A43E20" w:rsidRPr="00A411CA" w:rsidRDefault="00A43E20" w:rsidP="00A43E20">
      <w:pPr>
        <w:widowControl w:val="0"/>
        <w:tabs>
          <w:tab w:val="left" w:pos="1420"/>
        </w:tabs>
        <w:rPr>
          <w:sz w:val="24"/>
          <w:szCs w:val="24"/>
        </w:rPr>
      </w:pPr>
      <w:r w:rsidRPr="00A411CA">
        <w:rPr>
          <w:sz w:val="24"/>
          <w:szCs w:val="24"/>
        </w:rPr>
        <w:t xml:space="preserve">   в) определения и устранения (минимизации) препятствий для участия работников в СУОТ.</w:t>
      </w:r>
    </w:p>
    <w:p w:rsidR="00A43E20" w:rsidRPr="00A411CA" w:rsidRDefault="00A43E20" w:rsidP="00A43E20">
      <w:pPr>
        <w:widowControl w:val="0"/>
        <w:tabs>
          <w:tab w:val="left" w:pos="1420"/>
        </w:tabs>
        <w:jc w:val="both"/>
        <w:rPr>
          <w:sz w:val="24"/>
          <w:szCs w:val="24"/>
        </w:rPr>
      </w:pPr>
      <w:r w:rsidRPr="00A411CA">
        <w:rPr>
          <w:sz w:val="24"/>
          <w:szCs w:val="24"/>
        </w:rPr>
        <w:t>2.7..Управление охраной труда рекомендуется осуществлять при непосредственном участии работников и профкома, в том числе в рамках деятельности комиссии по охране труда (ст.224 ТК РФ) работодателя и или уполномоченного по охране труда профкома.</w:t>
      </w:r>
    </w:p>
    <w:p w:rsidR="00A43E20" w:rsidRPr="00A411CA" w:rsidRDefault="00A43E20" w:rsidP="00A43E20">
      <w:pPr>
        <w:widowControl w:val="0"/>
        <w:tabs>
          <w:tab w:val="left" w:pos="1420"/>
        </w:tabs>
        <w:jc w:val="both"/>
        <w:rPr>
          <w:sz w:val="24"/>
          <w:szCs w:val="24"/>
        </w:rPr>
      </w:pPr>
      <w:r w:rsidRPr="00A411CA">
        <w:rPr>
          <w:sz w:val="24"/>
          <w:szCs w:val="24"/>
        </w:rPr>
        <w:t>2.8..Для организации консультаций и взаимодействия в области охраны труда с работниками и заинтересованными сторонами на всех уровнях управления работодатель вправе реализовывать и поддерживать в работоспособном состоянии процессы, обеспечивающие участие работников или их уполномоченных представителей (при наличии) в разработке, планировании, обеспечении функционирования, оценке показателей функционирования и действиях по улучшению СУОТ.</w:t>
      </w:r>
    </w:p>
    <w:p w:rsidR="00A43E20" w:rsidRPr="00A411CA" w:rsidRDefault="00A43E20" w:rsidP="00A43E20">
      <w:pPr>
        <w:widowControl w:val="0"/>
        <w:tabs>
          <w:tab w:val="left" w:pos="1080"/>
        </w:tabs>
        <w:jc w:val="both"/>
        <w:rPr>
          <w:sz w:val="24"/>
          <w:szCs w:val="24"/>
        </w:rPr>
      </w:pPr>
      <w:r w:rsidRPr="00A411CA">
        <w:rPr>
          <w:sz w:val="24"/>
          <w:szCs w:val="24"/>
        </w:rPr>
        <w:t xml:space="preserve">В целях реализации механизмов консультаций и взаимодействия по охране труда рекомендуется обеспечивать координацию и взаимодействие по охране труда с работниками и (или) их уполномоченными представителями по следующим вопросам: </w:t>
      </w:r>
    </w:p>
    <w:p w:rsidR="00A43E20" w:rsidRPr="00A411CA" w:rsidRDefault="00A43E20" w:rsidP="00A43E20">
      <w:pPr>
        <w:widowControl w:val="0"/>
        <w:tabs>
          <w:tab w:val="left" w:pos="1080"/>
        </w:tabs>
        <w:jc w:val="both"/>
        <w:rPr>
          <w:sz w:val="24"/>
          <w:szCs w:val="24"/>
        </w:rPr>
      </w:pPr>
      <w:r w:rsidRPr="00A411CA">
        <w:rPr>
          <w:sz w:val="24"/>
          <w:szCs w:val="24"/>
        </w:rPr>
        <w:t xml:space="preserve">   а) установление (определение) потребностей и ожиданий работников в рамках построения, развития и функционирования СУОТ;</w:t>
      </w:r>
    </w:p>
    <w:p w:rsidR="00A43E20" w:rsidRPr="00A411CA" w:rsidRDefault="00A43E20" w:rsidP="00A43E20">
      <w:pPr>
        <w:widowControl w:val="0"/>
        <w:tabs>
          <w:tab w:val="left" w:pos="1080"/>
        </w:tabs>
        <w:jc w:val="both"/>
        <w:rPr>
          <w:sz w:val="24"/>
          <w:szCs w:val="24"/>
        </w:rPr>
      </w:pPr>
      <w:r w:rsidRPr="00A411CA">
        <w:rPr>
          <w:sz w:val="24"/>
          <w:szCs w:val="24"/>
        </w:rPr>
        <w:t xml:space="preserve">   б) установление целей в области охраны труда и планирование их достижения;</w:t>
      </w:r>
    </w:p>
    <w:p w:rsidR="00A43E20" w:rsidRPr="00A411CA" w:rsidRDefault="00A43E20" w:rsidP="00A43E20">
      <w:pPr>
        <w:widowControl w:val="0"/>
        <w:tabs>
          <w:tab w:val="left" w:pos="1080"/>
        </w:tabs>
        <w:jc w:val="both"/>
        <w:rPr>
          <w:sz w:val="24"/>
          <w:szCs w:val="24"/>
        </w:rPr>
      </w:pPr>
      <w:r w:rsidRPr="00A411CA">
        <w:rPr>
          <w:sz w:val="24"/>
          <w:szCs w:val="24"/>
        </w:rPr>
        <w:t xml:space="preserve">   в) выявление опасностей, оценка уровня профессиональных рисков и план мероприятий по управлению профессиональными рисками и улучшению условий труда; </w:t>
      </w:r>
    </w:p>
    <w:p w:rsidR="00A43E20" w:rsidRPr="00A411CA" w:rsidRDefault="00A43E20" w:rsidP="00A43E20">
      <w:pPr>
        <w:widowControl w:val="0"/>
        <w:tabs>
          <w:tab w:val="left" w:pos="1080"/>
        </w:tabs>
        <w:jc w:val="both"/>
        <w:rPr>
          <w:sz w:val="24"/>
          <w:szCs w:val="24"/>
        </w:rPr>
      </w:pPr>
      <w:r w:rsidRPr="00A411CA">
        <w:rPr>
          <w:sz w:val="24"/>
          <w:szCs w:val="24"/>
        </w:rPr>
        <w:t xml:space="preserve">   г) определение и закрепление в действующих локальных нормативных актах работодателя функциональных (в том объеме, в котором это применимо) обязанностей, ответственности и полномочий в области охраны труда;</w:t>
      </w:r>
    </w:p>
    <w:p w:rsidR="00A43E20" w:rsidRPr="00A411CA" w:rsidRDefault="00A43E20" w:rsidP="00A43E20">
      <w:pPr>
        <w:widowControl w:val="0"/>
        <w:tabs>
          <w:tab w:val="left" w:pos="1080"/>
        </w:tabs>
        <w:jc w:val="both"/>
        <w:rPr>
          <w:sz w:val="24"/>
          <w:szCs w:val="24"/>
        </w:rPr>
      </w:pPr>
      <w:r w:rsidRPr="00A411CA">
        <w:rPr>
          <w:sz w:val="24"/>
          <w:szCs w:val="24"/>
        </w:rPr>
        <w:t xml:space="preserve">  д) установление (определение) механизмов консультирования и взаимодействия с работниками и (или) их уполномоченными представителями, а также их участия при обсуждении и решении вопросов по охране труда.</w:t>
      </w:r>
    </w:p>
    <w:p w:rsidR="00A43E20" w:rsidRPr="00A411CA" w:rsidRDefault="00A43E20" w:rsidP="00A43E20">
      <w:pPr>
        <w:widowControl w:val="0"/>
        <w:spacing w:before="120" w:after="160" w:line="259" w:lineRule="auto"/>
        <w:ind w:left="360"/>
        <w:jc w:val="center"/>
        <w:rPr>
          <w:b/>
          <w:bCs/>
          <w:sz w:val="24"/>
          <w:szCs w:val="24"/>
        </w:rPr>
      </w:pPr>
      <w:bookmarkStart w:id="1" w:name="bookmark4"/>
      <w:r>
        <w:rPr>
          <w:b/>
          <w:bCs/>
          <w:sz w:val="24"/>
          <w:szCs w:val="24"/>
          <w:lang w:val="en-US"/>
        </w:rPr>
        <w:t>III</w:t>
      </w:r>
      <w:r w:rsidRPr="00F24036">
        <w:rPr>
          <w:b/>
          <w:bCs/>
          <w:sz w:val="24"/>
          <w:szCs w:val="24"/>
        </w:rPr>
        <w:t>.</w:t>
      </w:r>
      <w:r w:rsidRPr="00A411CA">
        <w:rPr>
          <w:b/>
          <w:bCs/>
          <w:sz w:val="24"/>
          <w:szCs w:val="24"/>
        </w:rPr>
        <w:t xml:space="preserve"> Планирование</w:t>
      </w:r>
      <w:bookmarkEnd w:id="1"/>
    </w:p>
    <w:p w:rsidR="00A43E20" w:rsidRPr="00A411CA" w:rsidRDefault="00A43E20" w:rsidP="00A43E20">
      <w:pPr>
        <w:widowControl w:val="0"/>
        <w:tabs>
          <w:tab w:val="left" w:pos="1419"/>
        </w:tabs>
        <w:jc w:val="both"/>
        <w:rPr>
          <w:sz w:val="24"/>
          <w:szCs w:val="24"/>
        </w:rPr>
      </w:pPr>
      <w:r w:rsidRPr="00A411CA">
        <w:rPr>
          <w:sz w:val="24"/>
          <w:szCs w:val="24"/>
        </w:rPr>
        <w:t xml:space="preserve">   3.1.При планировании СУОТ рекомендуется определять и принимать во внимание профессиональные риски, требующие принятия мер в целях предотвращения или уменьшения нежелательных последствий возможных нарушений положений СУОТ по безопасности.</w:t>
      </w:r>
    </w:p>
    <w:p w:rsidR="00A43E20" w:rsidRPr="00A411CA" w:rsidRDefault="00A43E20" w:rsidP="00A43E20">
      <w:pPr>
        <w:widowControl w:val="0"/>
        <w:tabs>
          <w:tab w:val="left" w:pos="1419"/>
        </w:tabs>
        <w:jc w:val="both"/>
        <w:rPr>
          <w:sz w:val="24"/>
          <w:szCs w:val="24"/>
        </w:rPr>
      </w:pPr>
      <w:r w:rsidRPr="00A411CA">
        <w:rPr>
          <w:sz w:val="24"/>
          <w:szCs w:val="24"/>
        </w:rPr>
        <w:t xml:space="preserve">   3.2.Управление профессиональными рисками представляет собой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w:t>
      </w:r>
      <w:r>
        <w:rPr>
          <w:sz w:val="24"/>
          <w:szCs w:val="24"/>
        </w:rPr>
        <w:t xml:space="preserve"> профессиональных рисков (ст.217</w:t>
      </w:r>
      <w:r w:rsidRPr="00A411CA">
        <w:rPr>
          <w:sz w:val="24"/>
          <w:szCs w:val="24"/>
        </w:rPr>
        <w:t xml:space="preserve"> ТК РФ).</w:t>
      </w:r>
    </w:p>
    <w:p w:rsidR="00A43E20" w:rsidRPr="00A411CA" w:rsidRDefault="00A43E20" w:rsidP="00A43E20">
      <w:pPr>
        <w:widowControl w:val="0"/>
        <w:tabs>
          <w:tab w:val="left" w:pos="1419"/>
        </w:tabs>
        <w:jc w:val="both"/>
        <w:rPr>
          <w:sz w:val="24"/>
          <w:szCs w:val="24"/>
        </w:rPr>
      </w:pPr>
      <w:r w:rsidRPr="00A411CA">
        <w:rPr>
          <w:sz w:val="24"/>
          <w:szCs w:val="24"/>
        </w:rPr>
        <w:t xml:space="preserve">   3.3.Выявление (идентификация) опасностей, представляющих угрозу жизни и здоровью работников, и составление их перечня (реестра) рекомендуется проводить с учетом рекомендаций по </w:t>
      </w:r>
      <w:r w:rsidRPr="00A411CA">
        <w:rPr>
          <w:bCs/>
          <w:sz w:val="24"/>
          <w:szCs w:val="24"/>
        </w:rPr>
        <w:t>классификации, обнаружению, распознаванию и описанию опасностей</w:t>
      </w:r>
      <w:r>
        <w:rPr>
          <w:sz w:val="24"/>
          <w:szCs w:val="24"/>
        </w:rPr>
        <w:t xml:space="preserve"> (ст.224</w:t>
      </w:r>
      <w:r w:rsidRPr="00A411CA">
        <w:rPr>
          <w:sz w:val="24"/>
          <w:szCs w:val="24"/>
        </w:rPr>
        <w:t xml:space="preserve"> ТК РФ).</w:t>
      </w:r>
    </w:p>
    <w:p w:rsidR="00A43E20" w:rsidRPr="00A411CA" w:rsidRDefault="00A43E20" w:rsidP="00A43E20">
      <w:pPr>
        <w:widowControl w:val="0"/>
        <w:tabs>
          <w:tab w:val="left" w:pos="1419"/>
        </w:tabs>
        <w:jc w:val="both"/>
        <w:rPr>
          <w:sz w:val="24"/>
          <w:szCs w:val="24"/>
        </w:rPr>
      </w:pPr>
      <w:r w:rsidRPr="00F24036">
        <w:rPr>
          <w:sz w:val="24"/>
          <w:szCs w:val="24"/>
        </w:rPr>
        <w:t xml:space="preserve">   </w:t>
      </w:r>
      <w:r w:rsidRPr="00A411CA">
        <w:rPr>
          <w:sz w:val="24"/>
          <w:szCs w:val="24"/>
        </w:rPr>
        <w:t>3.4.Анализ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rsidR="00A43E20" w:rsidRPr="00A411CA" w:rsidRDefault="00A43E20" w:rsidP="00A43E20">
      <w:pPr>
        <w:widowControl w:val="0"/>
        <w:tabs>
          <w:tab w:val="left" w:pos="1419"/>
        </w:tabs>
        <w:jc w:val="both"/>
        <w:rPr>
          <w:sz w:val="24"/>
          <w:szCs w:val="24"/>
        </w:rPr>
      </w:pPr>
      <w:r w:rsidRPr="00A411CA">
        <w:rPr>
          <w:sz w:val="24"/>
          <w:szCs w:val="24"/>
        </w:rPr>
        <w:t xml:space="preserve">   3.5.Оценку уровня профессиональных рисков, связанных с выявленными </w:t>
      </w:r>
      <w:r w:rsidRPr="00A411CA">
        <w:rPr>
          <w:spacing w:val="-6"/>
          <w:sz w:val="24"/>
          <w:szCs w:val="24"/>
        </w:rPr>
        <w:t>опасностями, рекомендуется осуществлять для всех выявленных (идентифицированных)</w:t>
      </w:r>
      <w:r w:rsidRPr="00A411CA">
        <w:rPr>
          <w:sz w:val="24"/>
          <w:szCs w:val="24"/>
        </w:rPr>
        <w:t xml:space="preserve"> опасностей.</w:t>
      </w:r>
    </w:p>
    <w:p w:rsidR="00A43E20" w:rsidRPr="00A411CA" w:rsidRDefault="00A43E20" w:rsidP="00A43E20">
      <w:pPr>
        <w:widowControl w:val="0"/>
        <w:tabs>
          <w:tab w:val="left" w:pos="1419"/>
        </w:tabs>
        <w:jc w:val="both"/>
        <w:rPr>
          <w:sz w:val="24"/>
          <w:szCs w:val="24"/>
        </w:rPr>
      </w:pPr>
      <w:r w:rsidRPr="00A411CA">
        <w:rPr>
          <w:sz w:val="24"/>
          <w:szCs w:val="24"/>
        </w:rPr>
        <w:t xml:space="preserve">   3.6.Методы оценки уровня профессиональных рисков работодателю рекомендуется определять с учетом характера своей деятельности и рекомендаций по выбору методов оценки уровня </w:t>
      </w:r>
      <w:r w:rsidRPr="00A411CA">
        <w:rPr>
          <w:sz w:val="24"/>
          <w:szCs w:val="24"/>
        </w:rPr>
        <w:lastRenderedPageBreak/>
        <w:t>профессиональных рисков (ст.218 ТК РФ), выявленных (идентифицированных) опасностей.</w:t>
      </w:r>
    </w:p>
    <w:p w:rsidR="00A43E20" w:rsidRPr="00A411CA" w:rsidRDefault="00A43E20" w:rsidP="00A43E20">
      <w:pPr>
        <w:widowControl w:val="0"/>
        <w:tabs>
          <w:tab w:val="left" w:pos="679"/>
        </w:tabs>
        <w:jc w:val="both"/>
        <w:rPr>
          <w:sz w:val="24"/>
          <w:szCs w:val="24"/>
        </w:rPr>
      </w:pPr>
      <w:r w:rsidRPr="00A411CA">
        <w:rPr>
          <w:sz w:val="24"/>
          <w:szCs w:val="24"/>
        </w:rPr>
        <w:t xml:space="preserve">Допускается использование различных методов оценки уровня профессиональных рисков для разных процессов и операций с учетом специфики своей деятельности. Выбор метода и сложность процедуры оценки уровня профессиональных рисков осуществляется по результатам выявленных опасностей, </w:t>
      </w:r>
      <w:r w:rsidRPr="00A411CA">
        <w:rPr>
          <w:spacing w:val="-4"/>
          <w:sz w:val="24"/>
          <w:szCs w:val="24"/>
        </w:rPr>
        <w:t>а также особенностями и сложностью производственных процессов, осуществляемых</w:t>
      </w:r>
      <w:r w:rsidRPr="00A411CA">
        <w:rPr>
          <w:sz w:val="24"/>
          <w:szCs w:val="24"/>
        </w:rPr>
        <w:t xml:space="preserve"> у работодателя.</w:t>
      </w:r>
    </w:p>
    <w:p w:rsidR="00A43E20" w:rsidRPr="00A411CA" w:rsidRDefault="00A43E20" w:rsidP="00A43E20">
      <w:pPr>
        <w:widowControl w:val="0"/>
        <w:tabs>
          <w:tab w:val="left" w:pos="1427"/>
        </w:tabs>
        <w:jc w:val="both"/>
        <w:rPr>
          <w:sz w:val="24"/>
          <w:szCs w:val="24"/>
        </w:rPr>
      </w:pPr>
      <w:r w:rsidRPr="00A411CA">
        <w:rPr>
          <w:sz w:val="24"/>
          <w:szCs w:val="24"/>
        </w:rPr>
        <w:t xml:space="preserve">    3.7.Допускается привлечение для выявления (идентификации) опасностей </w:t>
      </w:r>
      <w:r w:rsidRPr="00A411CA">
        <w:rPr>
          <w:spacing w:val="-4"/>
          <w:sz w:val="24"/>
          <w:szCs w:val="24"/>
        </w:rPr>
        <w:t>и оценки уровней профессиональных рисков независимую организацию, обладающую</w:t>
      </w:r>
      <w:r w:rsidRPr="00A411CA">
        <w:rPr>
          <w:sz w:val="24"/>
          <w:szCs w:val="24"/>
        </w:rPr>
        <w:t xml:space="preserve"> необходимой компетенцией. </w:t>
      </w:r>
    </w:p>
    <w:p w:rsidR="00A43E20" w:rsidRPr="00A411CA" w:rsidRDefault="00A43E20" w:rsidP="00A43E20">
      <w:pPr>
        <w:widowControl w:val="0"/>
        <w:tabs>
          <w:tab w:val="left" w:pos="1427"/>
        </w:tabs>
        <w:jc w:val="both"/>
        <w:rPr>
          <w:sz w:val="24"/>
          <w:szCs w:val="24"/>
        </w:rPr>
      </w:pPr>
      <w:r w:rsidRPr="00A411CA">
        <w:rPr>
          <w:sz w:val="24"/>
          <w:szCs w:val="24"/>
        </w:rPr>
        <w:t xml:space="preserve">   3.8.Работодатель обязан обеспечить систематическое выявление опасностей и профессиональных рисков, их регулярный анализ и оценку (ст. 214 ТК РФ).</w:t>
      </w:r>
    </w:p>
    <w:p w:rsidR="00A43E20" w:rsidRPr="00A411CA" w:rsidRDefault="00A43E20" w:rsidP="00A43E20">
      <w:pPr>
        <w:widowControl w:val="0"/>
        <w:tabs>
          <w:tab w:val="left" w:pos="1427"/>
        </w:tabs>
        <w:jc w:val="both"/>
        <w:rPr>
          <w:sz w:val="24"/>
          <w:szCs w:val="24"/>
        </w:rPr>
      </w:pPr>
      <w:r w:rsidRPr="00A411CA">
        <w:rPr>
          <w:sz w:val="24"/>
          <w:szCs w:val="24"/>
        </w:rPr>
        <w:t xml:space="preserve">   3.9.Меры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rsidR="00A43E20" w:rsidRPr="00A411CA" w:rsidRDefault="00A43E20" w:rsidP="00A43E20">
      <w:pPr>
        <w:widowControl w:val="0"/>
        <w:tabs>
          <w:tab w:val="left" w:pos="1427"/>
        </w:tabs>
        <w:jc w:val="both"/>
        <w:rPr>
          <w:sz w:val="24"/>
          <w:szCs w:val="24"/>
        </w:rPr>
      </w:pPr>
      <w:r w:rsidRPr="00F24036">
        <w:rPr>
          <w:sz w:val="24"/>
          <w:szCs w:val="24"/>
        </w:rPr>
        <w:t xml:space="preserve">  </w:t>
      </w:r>
      <w:r w:rsidRPr="00A411CA">
        <w:rPr>
          <w:sz w:val="24"/>
          <w:szCs w:val="24"/>
        </w:rPr>
        <w:t xml:space="preserve">3.10.Перечень опасностей, их причин (источников), а также мер управления/контроля рисков приведен в приложении № 1. Работодатель вправе изменять перечень указанных </w:t>
      </w:r>
      <w:r w:rsidRPr="00A411CA">
        <w:rPr>
          <w:spacing w:val="-4"/>
          <w:sz w:val="24"/>
          <w:szCs w:val="24"/>
        </w:rPr>
        <w:t>опасностей или включать в него дополнительные опасности, исходя из специфики своей деятельности.</w:t>
      </w:r>
    </w:p>
    <w:p w:rsidR="00A43E20" w:rsidRPr="00A411CA" w:rsidRDefault="00A43E20" w:rsidP="00A43E20">
      <w:pPr>
        <w:widowControl w:val="0"/>
        <w:tabs>
          <w:tab w:val="left" w:pos="1427"/>
        </w:tabs>
        <w:jc w:val="both"/>
        <w:rPr>
          <w:sz w:val="24"/>
          <w:szCs w:val="24"/>
        </w:rPr>
      </w:pPr>
      <w:r w:rsidRPr="00F24036">
        <w:rPr>
          <w:sz w:val="24"/>
          <w:szCs w:val="24"/>
        </w:rPr>
        <w:t xml:space="preserve">  </w:t>
      </w:r>
      <w:r w:rsidRPr="00A411CA">
        <w:rPr>
          <w:sz w:val="24"/>
          <w:szCs w:val="24"/>
        </w:rPr>
        <w:t>3.11.Относящиеся к деятельности работодателя государственные нормативные требования охраны труда учитываются при разработке, внедрении, поддержании и постоянном улучшении СУОТ.</w:t>
      </w:r>
    </w:p>
    <w:p w:rsidR="00A43E20" w:rsidRPr="00A411CA" w:rsidRDefault="00A43E20" w:rsidP="00A43E20">
      <w:pPr>
        <w:widowControl w:val="0"/>
        <w:tabs>
          <w:tab w:val="left" w:pos="1427"/>
        </w:tabs>
        <w:jc w:val="both"/>
        <w:rPr>
          <w:sz w:val="24"/>
          <w:szCs w:val="24"/>
        </w:rPr>
      </w:pPr>
      <w:r w:rsidRPr="00F24036">
        <w:rPr>
          <w:sz w:val="24"/>
          <w:szCs w:val="24"/>
        </w:rPr>
        <w:t xml:space="preserve">  </w:t>
      </w:r>
      <w:r w:rsidRPr="00A411CA">
        <w:rPr>
          <w:sz w:val="24"/>
          <w:szCs w:val="24"/>
        </w:rPr>
        <w:t>3.12.Планирование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rsidR="00A43E20" w:rsidRPr="00A411CA" w:rsidRDefault="00A43E20" w:rsidP="00A43E20">
      <w:pPr>
        <w:widowControl w:val="0"/>
        <w:tabs>
          <w:tab w:val="left" w:pos="1427"/>
        </w:tabs>
        <w:jc w:val="both"/>
        <w:rPr>
          <w:sz w:val="24"/>
          <w:szCs w:val="24"/>
        </w:rPr>
      </w:pPr>
      <w:r w:rsidRPr="00F24036">
        <w:rPr>
          <w:sz w:val="24"/>
          <w:szCs w:val="24"/>
        </w:rPr>
        <w:t xml:space="preserve">  </w:t>
      </w:r>
      <w:r w:rsidRPr="00A411CA">
        <w:rPr>
          <w:sz w:val="24"/>
          <w:szCs w:val="24"/>
        </w:rPr>
        <w:t>3.13.В Плане мероприятий по охране труда организации рекомендуется указывать следующие сведения:</w:t>
      </w:r>
    </w:p>
    <w:p w:rsidR="00A43E20" w:rsidRPr="00A411CA" w:rsidRDefault="00A43E20" w:rsidP="00A43E20">
      <w:pPr>
        <w:widowControl w:val="0"/>
        <w:tabs>
          <w:tab w:val="left" w:pos="1427"/>
        </w:tabs>
        <w:jc w:val="both"/>
        <w:rPr>
          <w:sz w:val="24"/>
          <w:szCs w:val="24"/>
        </w:rPr>
      </w:pPr>
      <w:r w:rsidRPr="00A411CA">
        <w:rPr>
          <w:sz w:val="24"/>
          <w:szCs w:val="24"/>
        </w:rPr>
        <w:t xml:space="preserve">   а) наименование мероприятий;</w:t>
      </w:r>
    </w:p>
    <w:p w:rsidR="00A43E20" w:rsidRPr="00A411CA" w:rsidRDefault="00A43E20" w:rsidP="00A43E20">
      <w:pPr>
        <w:widowControl w:val="0"/>
        <w:tabs>
          <w:tab w:val="left" w:pos="1427"/>
        </w:tabs>
        <w:jc w:val="both"/>
        <w:rPr>
          <w:sz w:val="24"/>
          <w:szCs w:val="24"/>
        </w:rPr>
      </w:pPr>
      <w:r w:rsidRPr="00A411CA">
        <w:rPr>
          <w:sz w:val="24"/>
          <w:szCs w:val="24"/>
        </w:rPr>
        <w:t xml:space="preserve">   б) ожидаемый результат по каждому мероприятию;</w:t>
      </w:r>
    </w:p>
    <w:p w:rsidR="00A43E20" w:rsidRPr="00A411CA" w:rsidRDefault="00A43E20" w:rsidP="00A43E20">
      <w:pPr>
        <w:widowControl w:val="0"/>
        <w:tabs>
          <w:tab w:val="left" w:pos="1427"/>
        </w:tabs>
        <w:jc w:val="both"/>
        <w:rPr>
          <w:sz w:val="24"/>
          <w:szCs w:val="24"/>
        </w:rPr>
      </w:pPr>
      <w:r w:rsidRPr="00A411CA">
        <w:rPr>
          <w:sz w:val="24"/>
          <w:szCs w:val="24"/>
        </w:rPr>
        <w:t xml:space="preserve">   в) сроки реализации по каждому мероприятию;</w:t>
      </w:r>
    </w:p>
    <w:p w:rsidR="00A43E20" w:rsidRPr="00A411CA" w:rsidRDefault="00A43E20" w:rsidP="00A43E20">
      <w:pPr>
        <w:widowControl w:val="0"/>
        <w:tabs>
          <w:tab w:val="left" w:pos="1427"/>
        </w:tabs>
        <w:jc w:val="both"/>
        <w:rPr>
          <w:sz w:val="24"/>
          <w:szCs w:val="24"/>
        </w:rPr>
      </w:pPr>
      <w:r w:rsidRPr="00A411CA">
        <w:rPr>
          <w:sz w:val="24"/>
          <w:szCs w:val="24"/>
        </w:rPr>
        <w:t xml:space="preserve">   г) ответственные лица за реализацию мероприятий;</w:t>
      </w:r>
    </w:p>
    <w:p w:rsidR="00A43E20" w:rsidRPr="00A411CA" w:rsidRDefault="00A43E20" w:rsidP="00A43E20">
      <w:pPr>
        <w:widowControl w:val="0"/>
        <w:tabs>
          <w:tab w:val="left" w:pos="1427"/>
        </w:tabs>
        <w:jc w:val="both"/>
        <w:rPr>
          <w:sz w:val="24"/>
          <w:szCs w:val="24"/>
        </w:rPr>
      </w:pPr>
      <w:r w:rsidRPr="00F24036">
        <w:rPr>
          <w:sz w:val="24"/>
          <w:szCs w:val="24"/>
        </w:rPr>
        <w:t xml:space="preserve">   </w:t>
      </w:r>
      <w:r w:rsidRPr="00A411CA">
        <w:rPr>
          <w:sz w:val="24"/>
          <w:szCs w:val="24"/>
        </w:rPr>
        <w:t>д)   выделяемые ресурсы и источники финансирования мероприятий.</w:t>
      </w:r>
    </w:p>
    <w:p w:rsidR="00A43E20" w:rsidRPr="002E774D" w:rsidRDefault="00A43E20" w:rsidP="00A43E20">
      <w:pPr>
        <w:widowControl w:val="0"/>
        <w:tabs>
          <w:tab w:val="left" w:pos="687"/>
        </w:tabs>
        <w:jc w:val="both"/>
        <w:rPr>
          <w:sz w:val="28"/>
          <w:szCs w:val="28"/>
        </w:rPr>
      </w:pPr>
      <w:r w:rsidRPr="00A411CA">
        <w:rPr>
          <w:sz w:val="24"/>
          <w:szCs w:val="24"/>
        </w:rPr>
        <w:t>3.14.При составлении Плана мероприятий по охране труда организации работодатель вправе руководствоваться примерным перечнем мероприятий по улучшению условий и охраны труда и снижению уровней профессиональных рисков</w:t>
      </w:r>
      <w:r w:rsidRPr="00A411CA">
        <w:rPr>
          <w:sz w:val="24"/>
          <w:szCs w:val="24"/>
          <w:vertAlign w:val="superscript"/>
        </w:rPr>
        <w:t xml:space="preserve"> </w:t>
      </w:r>
      <w:r w:rsidRPr="002E774D">
        <w:rPr>
          <w:sz w:val="28"/>
          <w:szCs w:val="28"/>
          <w:vertAlign w:val="superscript"/>
        </w:rPr>
        <w:t>(ст.225 ТК РФ)</w:t>
      </w:r>
      <w:r w:rsidRPr="002E774D">
        <w:rPr>
          <w:sz w:val="28"/>
          <w:szCs w:val="28"/>
        </w:rPr>
        <w:t>.</w:t>
      </w:r>
    </w:p>
    <w:p w:rsidR="00A43E20" w:rsidRPr="00A411CA" w:rsidRDefault="00A43E20" w:rsidP="00A43E20">
      <w:pPr>
        <w:widowControl w:val="0"/>
        <w:tabs>
          <w:tab w:val="left" w:pos="1423"/>
        </w:tabs>
        <w:jc w:val="both"/>
        <w:rPr>
          <w:sz w:val="24"/>
          <w:szCs w:val="24"/>
        </w:rPr>
      </w:pPr>
      <w:r w:rsidRPr="00A411CA">
        <w:rPr>
          <w:sz w:val="24"/>
          <w:szCs w:val="24"/>
        </w:rPr>
        <w:t>3.15.Планирование мероприятий по охране труда учитывает изменения, которые влияют на функционирование СУОТ, включая:</w:t>
      </w:r>
    </w:p>
    <w:p w:rsidR="00A43E20" w:rsidRPr="00A411CA" w:rsidRDefault="00A43E20" w:rsidP="00A43E20">
      <w:pPr>
        <w:widowControl w:val="0"/>
        <w:tabs>
          <w:tab w:val="left" w:pos="1423"/>
        </w:tabs>
        <w:jc w:val="both"/>
        <w:rPr>
          <w:sz w:val="24"/>
          <w:szCs w:val="24"/>
        </w:rPr>
      </w:pPr>
      <w:r w:rsidRPr="00A411CA">
        <w:rPr>
          <w:sz w:val="24"/>
          <w:szCs w:val="24"/>
        </w:rPr>
        <w:t xml:space="preserve">    а) изменения в нормативных правовых актах, содержащих государственные нормативные требования охраны труда;</w:t>
      </w:r>
    </w:p>
    <w:p w:rsidR="00A43E20" w:rsidRPr="00A411CA" w:rsidRDefault="00A43E20" w:rsidP="00A43E20">
      <w:pPr>
        <w:widowControl w:val="0"/>
        <w:tabs>
          <w:tab w:val="left" w:pos="1423"/>
        </w:tabs>
        <w:jc w:val="both"/>
        <w:rPr>
          <w:sz w:val="24"/>
          <w:szCs w:val="24"/>
        </w:rPr>
      </w:pPr>
      <w:r w:rsidRPr="00A411CA">
        <w:rPr>
          <w:sz w:val="24"/>
          <w:szCs w:val="24"/>
        </w:rPr>
        <w:t xml:space="preserve">   б) изменения в условиях труда работниках (результатах специальной оценки условий труда (СОУТ и ОПР);</w:t>
      </w:r>
    </w:p>
    <w:p w:rsidR="00A43E20" w:rsidRPr="00A411CA" w:rsidRDefault="00A43E20" w:rsidP="00A43E20">
      <w:pPr>
        <w:widowControl w:val="0"/>
        <w:tabs>
          <w:tab w:val="left" w:pos="1423"/>
        </w:tabs>
        <w:jc w:val="both"/>
        <w:rPr>
          <w:sz w:val="24"/>
          <w:szCs w:val="24"/>
        </w:rPr>
      </w:pPr>
      <w:r w:rsidRPr="00A411CA">
        <w:rPr>
          <w:sz w:val="24"/>
          <w:szCs w:val="24"/>
        </w:rPr>
        <w:t xml:space="preserve">   в) внедрение новой продукции, услуг и процессов или изменение существующих продукции, услуг и процессов, сопровождающихся изменением расположения рабочих мест и производственной среды (здания и сооружения, оборудование, технологические процессы, инструменты, материалы и сырье).</w:t>
      </w:r>
    </w:p>
    <w:p w:rsidR="00A43E20" w:rsidRPr="00A411CA" w:rsidRDefault="00A43E20" w:rsidP="00A43E20">
      <w:pPr>
        <w:widowControl w:val="0"/>
        <w:tabs>
          <w:tab w:val="left" w:pos="1423"/>
        </w:tabs>
        <w:jc w:val="both"/>
        <w:rPr>
          <w:sz w:val="24"/>
          <w:szCs w:val="24"/>
        </w:rPr>
      </w:pPr>
      <w:r w:rsidRPr="00A411CA">
        <w:rPr>
          <w:sz w:val="24"/>
          <w:szCs w:val="24"/>
        </w:rPr>
        <w:t xml:space="preserve">   3.16.При планировании мероприятий по охране труда с целью достижения поставленных целей СУОТ наряду с государственными нормативными требованиями по охране труда рекомендуется учитывать имеющийся передовой опыт, финансовые, производственные (функциональные) возможности.</w:t>
      </w:r>
    </w:p>
    <w:p w:rsidR="00A43E20" w:rsidRPr="00A411CA" w:rsidRDefault="00A43E20" w:rsidP="00A43E20">
      <w:pPr>
        <w:widowControl w:val="0"/>
        <w:tabs>
          <w:tab w:val="left" w:pos="1423"/>
        </w:tabs>
        <w:jc w:val="both"/>
        <w:rPr>
          <w:sz w:val="24"/>
          <w:szCs w:val="24"/>
        </w:rPr>
      </w:pPr>
      <w:r w:rsidRPr="00A411CA">
        <w:rPr>
          <w:sz w:val="24"/>
          <w:szCs w:val="24"/>
        </w:rPr>
        <w:t xml:space="preserve">   3.17.Цели в области охраны труда устанавливаются для достижения конкретных результатов, согласующихся с Политикой (стратегией) по охране труда.</w:t>
      </w:r>
    </w:p>
    <w:p w:rsidR="00A43E20" w:rsidRPr="00A411CA" w:rsidRDefault="00A43E20" w:rsidP="00A43E20">
      <w:pPr>
        <w:widowControl w:val="0"/>
        <w:tabs>
          <w:tab w:val="left" w:pos="1423"/>
        </w:tabs>
        <w:jc w:val="both"/>
        <w:rPr>
          <w:sz w:val="24"/>
          <w:szCs w:val="24"/>
        </w:rPr>
      </w:pPr>
      <w:r w:rsidRPr="00A411CA">
        <w:rPr>
          <w:sz w:val="24"/>
          <w:szCs w:val="24"/>
        </w:rPr>
        <w:t xml:space="preserve">   3.18.Принятые цели по охране труда рекомендуется достигать путем реализации процедур и комплекса мероприятий, предусмотренных главой II настоящего Примерного положения.</w:t>
      </w:r>
    </w:p>
    <w:p w:rsidR="00A43E20" w:rsidRPr="00A411CA" w:rsidRDefault="00A43E20" w:rsidP="00A43E20">
      <w:pPr>
        <w:widowControl w:val="0"/>
        <w:tabs>
          <w:tab w:val="left" w:pos="1423"/>
        </w:tabs>
        <w:jc w:val="both"/>
        <w:rPr>
          <w:sz w:val="24"/>
          <w:szCs w:val="24"/>
        </w:rPr>
      </w:pPr>
      <w:r w:rsidRPr="00A411CA">
        <w:rPr>
          <w:sz w:val="24"/>
          <w:szCs w:val="24"/>
        </w:rPr>
        <w:t xml:space="preserve">   3.1</w:t>
      </w:r>
      <w:r w:rsidRPr="00F24036">
        <w:rPr>
          <w:sz w:val="24"/>
          <w:szCs w:val="24"/>
        </w:rPr>
        <w:t>9</w:t>
      </w:r>
      <w:r w:rsidRPr="00A411CA">
        <w:rPr>
          <w:sz w:val="24"/>
          <w:szCs w:val="24"/>
        </w:rPr>
        <w:t>.Цели рекомендуется формулировать с учетом необходимости регулярной оценки их достижения, в том числе, по возможности, на основе измеримых показателей.</w:t>
      </w:r>
    </w:p>
    <w:p w:rsidR="00A43E20" w:rsidRPr="00A411CA" w:rsidRDefault="00A43E20" w:rsidP="00A43E20">
      <w:pPr>
        <w:widowControl w:val="0"/>
        <w:tabs>
          <w:tab w:val="left" w:pos="1423"/>
        </w:tabs>
        <w:jc w:val="both"/>
        <w:rPr>
          <w:sz w:val="24"/>
          <w:szCs w:val="24"/>
        </w:rPr>
      </w:pPr>
      <w:r w:rsidRPr="00A411CA">
        <w:rPr>
          <w:sz w:val="24"/>
          <w:szCs w:val="24"/>
        </w:rPr>
        <w:t xml:space="preserve">   3.</w:t>
      </w:r>
      <w:r w:rsidRPr="00F24036">
        <w:rPr>
          <w:sz w:val="24"/>
          <w:szCs w:val="24"/>
        </w:rPr>
        <w:t>20</w:t>
      </w:r>
      <w:r w:rsidRPr="00A411CA">
        <w:rPr>
          <w:sz w:val="24"/>
          <w:szCs w:val="24"/>
        </w:rPr>
        <w:t xml:space="preserve">.Количество целей по охране труда работодателю рекомендуется определять с учетом специфики его производственной деятельности, размера (численности работников, структурных подразделений), показателей по условиям </w:t>
      </w:r>
      <w:r w:rsidRPr="00A411CA">
        <w:rPr>
          <w:spacing w:val="-4"/>
          <w:sz w:val="24"/>
          <w:szCs w:val="24"/>
        </w:rPr>
        <w:t>труда и профессиональным рискам, наличия несчастных случаев и профессиональных заболеваний.</w:t>
      </w:r>
    </w:p>
    <w:p w:rsidR="00A43E20" w:rsidRPr="00A411CA" w:rsidRDefault="00A43E20" w:rsidP="00A43E20">
      <w:pPr>
        <w:widowControl w:val="0"/>
        <w:tabs>
          <w:tab w:val="left" w:pos="1423"/>
        </w:tabs>
        <w:jc w:val="both"/>
        <w:rPr>
          <w:sz w:val="24"/>
          <w:szCs w:val="24"/>
        </w:rPr>
      </w:pPr>
      <w:r>
        <w:rPr>
          <w:sz w:val="24"/>
          <w:szCs w:val="24"/>
        </w:rPr>
        <w:t xml:space="preserve">   3.2</w:t>
      </w:r>
      <w:r w:rsidRPr="00F24036">
        <w:rPr>
          <w:sz w:val="24"/>
          <w:szCs w:val="24"/>
        </w:rPr>
        <w:t>1</w:t>
      </w:r>
      <w:r w:rsidRPr="00A411CA">
        <w:rPr>
          <w:sz w:val="24"/>
          <w:szCs w:val="24"/>
        </w:rPr>
        <w:t xml:space="preserve">.При выборе целей в области охраны труда рекомендуется учитывать их характеристики, в </w:t>
      </w:r>
      <w:r w:rsidRPr="00A411CA">
        <w:rPr>
          <w:sz w:val="24"/>
          <w:szCs w:val="24"/>
        </w:rPr>
        <w:lastRenderedPageBreak/>
        <w:t>том числе:</w:t>
      </w:r>
    </w:p>
    <w:p w:rsidR="00A43E20" w:rsidRPr="00A411CA" w:rsidRDefault="00A43E20" w:rsidP="00A43E20">
      <w:pPr>
        <w:widowControl w:val="0"/>
        <w:tabs>
          <w:tab w:val="left" w:pos="1423"/>
        </w:tabs>
        <w:jc w:val="both"/>
        <w:rPr>
          <w:sz w:val="24"/>
          <w:szCs w:val="24"/>
        </w:rPr>
      </w:pPr>
      <w:r w:rsidRPr="00A411CA">
        <w:rPr>
          <w:sz w:val="24"/>
          <w:szCs w:val="24"/>
        </w:rPr>
        <w:t xml:space="preserve">   а) возможность измерения (если практически осуществимо) или оценки их достижения;</w:t>
      </w:r>
    </w:p>
    <w:p w:rsidR="00A43E20" w:rsidRPr="00A411CA" w:rsidRDefault="00A43E20" w:rsidP="00A43E20">
      <w:pPr>
        <w:widowControl w:val="0"/>
        <w:tabs>
          <w:tab w:val="left" w:pos="1423"/>
        </w:tabs>
        <w:jc w:val="both"/>
        <w:rPr>
          <w:sz w:val="24"/>
          <w:szCs w:val="24"/>
        </w:rPr>
      </w:pPr>
      <w:r w:rsidRPr="00A411CA">
        <w:rPr>
          <w:sz w:val="24"/>
          <w:szCs w:val="24"/>
        </w:rPr>
        <w:t xml:space="preserve">   б) возможность учета:</w:t>
      </w:r>
    </w:p>
    <w:p w:rsidR="00A43E20" w:rsidRPr="00A411CA" w:rsidRDefault="00A43E20" w:rsidP="00A43E20">
      <w:pPr>
        <w:widowControl w:val="0"/>
        <w:tabs>
          <w:tab w:val="left" w:pos="1423"/>
        </w:tabs>
        <w:jc w:val="both"/>
        <w:rPr>
          <w:sz w:val="24"/>
          <w:szCs w:val="24"/>
        </w:rPr>
      </w:pPr>
      <w:r w:rsidRPr="00A411CA">
        <w:rPr>
          <w:sz w:val="24"/>
          <w:szCs w:val="24"/>
        </w:rPr>
        <w:t xml:space="preserve">         - применимых норм;</w:t>
      </w:r>
    </w:p>
    <w:p w:rsidR="00A43E20" w:rsidRPr="00A411CA" w:rsidRDefault="00A43E20" w:rsidP="00A43E20">
      <w:pPr>
        <w:widowControl w:val="0"/>
        <w:tabs>
          <w:tab w:val="left" w:pos="1423"/>
        </w:tabs>
        <w:jc w:val="both"/>
        <w:rPr>
          <w:sz w:val="24"/>
          <w:szCs w:val="24"/>
        </w:rPr>
      </w:pPr>
      <w:r w:rsidRPr="00A411CA">
        <w:rPr>
          <w:sz w:val="24"/>
          <w:szCs w:val="24"/>
        </w:rPr>
        <w:t xml:space="preserve">         - результатов оценки рисков;</w:t>
      </w:r>
    </w:p>
    <w:p w:rsidR="00A43E20" w:rsidRPr="00A411CA" w:rsidRDefault="00A43E20" w:rsidP="00A43E20">
      <w:pPr>
        <w:widowControl w:val="0"/>
        <w:tabs>
          <w:tab w:val="left" w:pos="1425"/>
        </w:tabs>
        <w:jc w:val="both"/>
        <w:rPr>
          <w:sz w:val="24"/>
          <w:szCs w:val="24"/>
        </w:rPr>
      </w:pPr>
      <w:r w:rsidRPr="00A411CA">
        <w:rPr>
          <w:sz w:val="24"/>
          <w:szCs w:val="24"/>
        </w:rPr>
        <w:t xml:space="preserve">         - результатов консультаций с работниками и, при их наличии, представителями работников.</w:t>
      </w:r>
    </w:p>
    <w:p w:rsidR="00A43E20" w:rsidRPr="00A411CA" w:rsidRDefault="00A43E20" w:rsidP="00A43E20">
      <w:pPr>
        <w:widowControl w:val="0"/>
        <w:tabs>
          <w:tab w:val="left" w:pos="1425"/>
        </w:tabs>
        <w:jc w:val="both"/>
        <w:rPr>
          <w:sz w:val="24"/>
          <w:szCs w:val="24"/>
        </w:rPr>
      </w:pPr>
      <w:r>
        <w:rPr>
          <w:sz w:val="24"/>
          <w:szCs w:val="24"/>
        </w:rPr>
        <w:t xml:space="preserve">   3.2</w:t>
      </w:r>
      <w:r w:rsidRPr="00F24036">
        <w:rPr>
          <w:sz w:val="24"/>
          <w:szCs w:val="24"/>
        </w:rPr>
        <w:t>2</w:t>
      </w:r>
      <w:r w:rsidRPr="00A411CA">
        <w:rPr>
          <w:sz w:val="24"/>
          <w:szCs w:val="24"/>
        </w:rPr>
        <w:t>.Работодатель, по необходимости, ежегодно пересматривает цели в области охраны труда, исходя из результатов оценки эффективности СУОТ.</w:t>
      </w:r>
    </w:p>
    <w:p w:rsidR="00A43E20" w:rsidRPr="00A411CA" w:rsidRDefault="00A43E20" w:rsidP="00A43E20">
      <w:pPr>
        <w:widowControl w:val="0"/>
        <w:tabs>
          <w:tab w:val="left" w:pos="1425"/>
        </w:tabs>
        <w:jc w:val="both"/>
        <w:rPr>
          <w:sz w:val="24"/>
          <w:szCs w:val="24"/>
        </w:rPr>
      </w:pPr>
      <w:r w:rsidRPr="00A411CA">
        <w:rPr>
          <w:sz w:val="24"/>
          <w:szCs w:val="24"/>
        </w:rPr>
        <w:t xml:space="preserve">   3.2</w:t>
      </w:r>
      <w:r w:rsidRPr="00F24036">
        <w:rPr>
          <w:sz w:val="24"/>
          <w:szCs w:val="24"/>
        </w:rPr>
        <w:t>3</w:t>
      </w:r>
      <w:r w:rsidRPr="00A411CA">
        <w:rPr>
          <w:sz w:val="24"/>
          <w:szCs w:val="24"/>
        </w:rPr>
        <w:t>.При планировании достижения целей работодателю рекомендуется определять:</w:t>
      </w:r>
    </w:p>
    <w:p w:rsidR="00A43E20" w:rsidRPr="00A411CA" w:rsidRDefault="00A43E20" w:rsidP="00A43E20">
      <w:pPr>
        <w:widowControl w:val="0"/>
        <w:tabs>
          <w:tab w:val="left" w:pos="1425"/>
        </w:tabs>
        <w:jc w:val="both"/>
        <w:rPr>
          <w:sz w:val="24"/>
          <w:szCs w:val="24"/>
        </w:rPr>
      </w:pPr>
      <w:r w:rsidRPr="00A411CA">
        <w:rPr>
          <w:sz w:val="24"/>
          <w:szCs w:val="24"/>
        </w:rPr>
        <w:t xml:space="preserve">   а) необходимые ресурсы;</w:t>
      </w:r>
    </w:p>
    <w:p w:rsidR="00A43E20" w:rsidRPr="00A411CA" w:rsidRDefault="00A43E20" w:rsidP="00A43E20">
      <w:pPr>
        <w:widowControl w:val="0"/>
        <w:tabs>
          <w:tab w:val="left" w:pos="1425"/>
        </w:tabs>
        <w:jc w:val="both"/>
        <w:rPr>
          <w:sz w:val="24"/>
          <w:szCs w:val="24"/>
        </w:rPr>
      </w:pPr>
      <w:r w:rsidRPr="00A411CA">
        <w:rPr>
          <w:sz w:val="24"/>
          <w:szCs w:val="24"/>
        </w:rPr>
        <w:t xml:space="preserve">   б) ответственных лиц;</w:t>
      </w:r>
    </w:p>
    <w:p w:rsidR="00A43E20" w:rsidRPr="00A411CA" w:rsidRDefault="00A43E20" w:rsidP="00A43E20">
      <w:pPr>
        <w:widowControl w:val="0"/>
        <w:tabs>
          <w:tab w:val="left" w:pos="1425"/>
        </w:tabs>
        <w:jc w:val="both"/>
        <w:rPr>
          <w:sz w:val="24"/>
          <w:szCs w:val="24"/>
        </w:rPr>
      </w:pPr>
      <w:r w:rsidRPr="00A411CA">
        <w:rPr>
          <w:sz w:val="24"/>
          <w:szCs w:val="24"/>
        </w:rPr>
        <w:t xml:space="preserve">   в) сроки достижения целей (цели могут быть долгосрочными и краткосрочными);</w:t>
      </w:r>
    </w:p>
    <w:p w:rsidR="00A43E20" w:rsidRPr="00A411CA" w:rsidRDefault="00A43E20" w:rsidP="00A43E20">
      <w:pPr>
        <w:widowControl w:val="0"/>
        <w:tabs>
          <w:tab w:val="left" w:pos="1425"/>
        </w:tabs>
        <w:jc w:val="both"/>
        <w:rPr>
          <w:sz w:val="24"/>
          <w:szCs w:val="24"/>
        </w:rPr>
      </w:pPr>
      <w:r w:rsidRPr="00A411CA">
        <w:rPr>
          <w:sz w:val="24"/>
          <w:szCs w:val="24"/>
        </w:rPr>
        <w:t xml:space="preserve">   г) способы и показатели оценки уровня достижения целей;</w:t>
      </w:r>
    </w:p>
    <w:p w:rsidR="00A43E20" w:rsidRPr="00A411CA" w:rsidRDefault="00A43E20" w:rsidP="00A43E20">
      <w:pPr>
        <w:widowControl w:val="0"/>
        <w:tabs>
          <w:tab w:val="left" w:pos="1425"/>
        </w:tabs>
        <w:jc w:val="both"/>
        <w:rPr>
          <w:sz w:val="24"/>
          <w:szCs w:val="24"/>
        </w:rPr>
      </w:pPr>
      <w:r w:rsidRPr="00A411CA">
        <w:rPr>
          <w:sz w:val="24"/>
          <w:szCs w:val="24"/>
        </w:rPr>
        <w:t xml:space="preserve">  </w:t>
      </w:r>
      <w:r w:rsidRPr="00F24036">
        <w:rPr>
          <w:sz w:val="24"/>
          <w:szCs w:val="24"/>
        </w:rPr>
        <w:t xml:space="preserve"> </w:t>
      </w:r>
      <w:r w:rsidRPr="00A411CA">
        <w:rPr>
          <w:sz w:val="24"/>
          <w:szCs w:val="24"/>
        </w:rPr>
        <w:t>д) влияние поставленных целей в области охраны труда на бизнес-процессы организации.</w:t>
      </w:r>
    </w:p>
    <w:p w:rsidR="00A43E20" w:rsidRPr="00A411CA" w:rsidRDefault="00A43E20" w:rsidP="00A43E20">
      <w:pPr>
        <w:widowControl w:val="0"/>
        <w:spacing w:before="120" w:after="160" w:line="259" w:lineRule="auto"/>
        <w:ind w:left="360"/>
        <w:jc w:val="center"/>
        <w:rPr>
          <w:b/>
          <w:bCs/>
          <w:sz w:val="24"/>
          <w:szCs w:val="24"/>
        </w:rPr>
      </w:pPr>
      <w:bookmarkStart w:id="2" w:name="bookmark9"/>
      <w:r>
        <w:rPr>
          <w:b/>
          <w:bCs/>
          <w:sz w:val="24"/>
          <w:szCs w:val="24"/>
          <w:lang w:val="en-US"/>
        </w:rPr>
        <w:t>IV</w:t>
      </w:r>
      <w:r w:rsidRPr="00F24036">
        <w:rPr>
          <w:b/>
          <w:bCs/>
          <w:sz w:val="24"/>
          <w:szCs w:val="24"/>
        </w:rPr>
        <w:t>.</w:t>
      </w:r>
      <w:r w:rsidRPr="00A411CA">
        <w:rPr>
          <w:b/>
          <w:bCs/>
          <w:sz w:val="24"/>
          <w:szCs w:val="24"/>
        </w:rPr>
        <w:t xml:space="preserve"> Обеспечение функционирования СУОТ</w:t>
      </w:r>
      <w:bookmarkEnd w:id="2"/>
    </w:p>
    <w:p w:rsidR="00A43E20" w:rsidRPr="00A411CA" w:rsidRDefault="00A43E20" w:rsidP="00A43E20">
      <w:pPr>
        <w:widowControl w:val="0"/>
        <w:tabs>
          <w:tab w:val="left" w:pos="1425"/>
        </w:tabs>
        <w:jc w:val="both"/>
        <w:rPr>
          <w:sz w:val="24"/>
          <w:szCs w:val="24"/>
        </w:rPr>
      </w:pPr>
      <w:r w:rsidRPr="00F24036">
        <w:rPr>
          <w:sz w:val="24"/>
          <w:szCs w:val="24"/>
        </w:rPr>
        <w:t xml:space="preserve">  </w:t>
      </w:r>
      <w:r w:rsidRPr="00A411CA">
        <w:rPr>
          <w:sz w:val="24"/>
          <w:szCs w:val="24"/>
        </w:rPr>
        <w:t>4.1.При планировании и реализации мероприятий по охране труда с целью достижения поставленных целей СУОТ работодателю при соблюдении государственных нормативных требований охраны труда рекомендуется использовать передовой отечественный и зарубежный опыт работы по улучшению условий и охраны труда (ст.210 ТК РФ), свои финансовые, производственные (функциональные) возможности, а также учитывать возможные требования со стороны внешних заинтересованных сторон.</w:t>
      </w:r>
    </w:p>
    <w:p w:rsidR="00A43E20" w:rsidRPr="00A411CA" w:rsidRDefault="00A43E20" w:rsidP="00A43E20">
      <w:pPr>
        <w:widowControl w:val="0"/>
        <w:tabs>
          <w:tab w:val="left" w:pos="1425"/>
        </w:tabs>
        <w:jc w:val="both"/>
        <w:rPr>
          <w:sz w:val="24"/>
          <w:szCs w:val="24"/>
        </w:rPr>
      </w:pPr>
      <w:r w:rsidRPr="00A411CA">
        <w:rPr>
          <w:sz w:val="24"/>
          <w:szCs w:val="24"/>
        </w:rPr>
        <w:t xml:space="preserve">   4.2.Для обеспечения функционирования СУОТ работодателю рекомендуется:</w:t>
      </w:r>
    </w:p>
    <w:p w:rsidR="00A43E20" w:rsidRPr="00A411CA" w:rsidRDefault="00A43E20" w:rsidP="00A43E20">
      <w:pPr>
        <w:widowControl w:val="0"/>
        <w:tabs>
          <w:tab w:val="left" w:pos="1425"/>
        </w:tabs>
        <w:jc w:val="both"/>
        <w:rPr>
          <w:sz w:val="24"/>
          <w:szCs w:val="24"/>
        </w:rPr>
      </w:pPr>
      <w:r w:rsidRPr="00A411CA">
        <w:rPr>
          <w:sz w:val="24"/>
          <w:szCs w:val="24"/>
        </w:rPr>
        <w:t xml:space="preserve">   а) 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rsidR="00A43E20" w:rsidRPr="00A411CA" w:rsidRDefault="00A43E20" w:rsidP="00A43E20">
      <w:pPr>
        <w:widowControl w:val="0"/>
        <w:tabs>
          <w:tab w:val="left" w:pos="1425"/>
        </w:tabs>
        <w:jc w:val="both"/>
        <w:rPr>
          <w:sz w:val="24"/>
          <w:szCs w:val="24"/>
        </w:rPr>
      </w:pPr>
      <w:r w:rsidRPr="00A411CA">
        <w:rPr>
          <w:sz w:val="24"/>
          <w:szCs w:val="24"/>
        </w:rPr>
        <w:t xml:space="preserve">   б) обеспечивать подготовку работников в области выявления опасностей при выполнении работ и реализации мер реагирования наих;</w:t>
      </w:r>
    </w:p>
    <w:p w:rsidR="00A43E20" w:rsidRPr="00A411CA" w:rsidRDefault="00A43E20" w:rsidP="00A43E20">
      <w:pPr>
        <w:widowControl w:val="0"/>
        <w:tabs>
          <w:tab w:val="left" w:pos="1430"/>
        </w:tabs>
        <w:jc w:val="both"/>
        <w:rPr>
          <w:sz w:val="24"/>
          <w:szCs w:val="24"/>
        </w:rPr>
      </w:pPr>
      <w:r w:rsidRPr="00A411CA">
        <w:rPr>
          <w:sz w:val="24"/>
          <w:szCs w:val="24"/>
        </w:rPr>
        <w:t xml:space="preserve">   в) обеспечивать непрерывную подготовку и повышение квалификации работников в области охраны труда;</w:t>
      </w:r>
    </w:p>
    <w:p w:rsidR="00A43E20" w:rsidRPr="00A411CA" w:rsidRDefault="00A43E20" w:rsidP="00A43E20">
      <w:pPr>
        <w:widowControl w:val="0"/>
        <w:tabs>
          <w:tab w:val="left" w:pos="1430"/>
          <w:tab w:val="left" w:pos="7810"/>
          <w:tab w:val="left" w:pos="8161"/>
        </w:tabs>
        <w:jc w:val="both"/>
        <w:rPr>
          <w:sz w:val="24"/>
          <w:szCs w:val="24"/>
        </w:rPr>
      </w:pPr>
      <w:r w:rsidRPr="00A411CA">
        <w:rPr>
          <w:sz w:val="24"/>
          <w:szCs w:val="24"/>
        </w:rPr>
        <w:t xml:space="preserve">   г) документировать информацию об обучении и повышении квалификации работников в области охраны труда.</w:t>
      </w:r>
    </w:p>
    <w:p w:rsidR="00A43E20" w:rsidRPr="00A411CA" w:rsidRDefault="00A43E20" w:rsidP="00A43E20">
      <w:pPr>
        <w:widowControl w:val="0"/>
        <w:tabs>
          <w:tab w:val="left" w:pos="1430"/>
          <w:tab w:val="left" w:pos="2778"/>
          <w:tab w:val="right" w:pos="9654"/>
        </w:tabs>
        <w:jc w:val="both"/>
        <w:rPr>
          <w:sz w:val="24"/>
          <w:szCs w:val="24"/>
        </w:rPr>
      </w:pPr>
      <w:r w:rsidRPr="00A411CA">
        <w:rPr>
          <w:sz w:val="24"/>
          <w:szCs w:val="24"/>
        </w:rPr>
        <w:t xml:space="preserve">   4.3.Организация процесса обучения и проверки знаний требований охраны труда осуществляется работодателем в соответствии с нормами трудового законодательства (ст.219 ТК РФ).</w:t>
      </w:r>
      <w:r w:rsidRPr="00A411CA">
        <w:rPr>
          <w:sz w:val="24"/>
          <w:szCs w:val="24"/>
        </w:rPr>
        <w:tab/>
      </w:r>
    </w:p>
    <w:p w:rsidR="00A43E20" w:rsidRPr="00A411CA" w:rsidRDefault="00A43E20" w:rsidP="00A43E20">
      <w:pPr>
        <w:widowControl w:val="0"/>
        <w:tabs>
          <w:tab w:val="left" w:pos="1430"/>
        </w:tabs>
        <w:jc w:val="both"/>
        <w:rPr>
          <w:sz w:val="24"/>
          <w:szCs w:val="24"/>
        </w:rPr>
      </w:pPr>
      <w:r w:rsidRPr="00A411CA">
        <w:rPr>
          <w:sz w:val="24"/>
          <w:szCs w:val="24"/>
        </w:rPr>
        <w:t xml:space="preserve">   4.4.Рекомендуется информировать работников в рамках СУОТ: </w:t>
      </w:r>
    </w:p>
    <w:p w:rsidR="00A43E20" w:rsidRPr="00A411CA" w:rsidRDefault="00A43E20" w:rsidP="00A43E20">
      <w:pPr>
        <w:widowControl w:val="0"/>
        <w:tabs>
          <w:tab w:val="left" w:pos="1430"/>
        </w:tabs>
        <w:jc w:val="both"/>
        <w:rPr>
          <w:sz w:val="24"/>
          <w:szCs w:val="24"/>
        </w:rPr>
      </w:pPr>
      <w:r w:rsidRPr="00A411CA">
        <w:rPr>
          <w:sz w:val="24"/>
          <w:szCs w:val="24"/>
        </w:rPr>
        <w:t xml:space="preserve">   а) о политике и целях в области охраны труда;</w:t>
      </w:r>
    </w:p>
    <w:p w:rsidR="00A43E20" w:rsidRPr="00A411CA" w:rsidRDefault="00A43E20" w:rsidP="00A43E20">
      <w:pPr>
        <w:widowControl w:val="0"/>
        <w:tabs>
          <w:tab w:val="left" w:pos="1430"/>
        </w:tabs>
        <w:jc w:val="both"/>
        <w:rPr>
          <w:sz w:val="24"/>
          <w:szCs w:val="24"/>
        </w:rPr>
      </w:pPr>
      <w:r w:rsidRPr="00A411CA">
        <w:rPr>
          <w:sz w:val="24"/>
          <w:szCs w:val="24"/>
        </w:rPr>
        <w:t xml:space="preserve">   б) о системе стимулирования за соблюдение государственных нормативных требований охраны труда и об ответственности за их нарушение;</w:t>
      </w:r>
    </w:p>
    <w:p w:rsidR="00A43E20" w:rsidRPr="00A411CA" w:rsidRDefault="00A43E20" w:rsidP="00A43E20">
      <w:pPr>
        <w:widowControl w:val="0"/>
        <w:tabs>
          <w:tab w:val="left" w:pos="1420"/>
        </w:tabs>
        <w:jc w:val="both"/>
        <w:rPr>
          <w:sz w:val="24"/>
          <w:szCs w:val="24"/>
        </w:rPr>
      </w:pPr>
      <w:r w:rsidRPr="00A411CA">
        <w:rPr>
          <w:sz w:val="24"/>
          <w:szCs w:val="24"/>
        </w:rPr>
        <w:t xml:space="preserve">   в) о результатах расследования несчастных случаев на производстве и микротравм (микроповреждений);</w:t>
      </w:r>
    </w:p>
    <w:p w:rsidR="00A43E20" w:rsidRPr="00A411CA" w:rsidRDefault="00A43E20" w:rsidP="00A43E20">
      <w:pPr>
        <w:widowControl w:val="0"/>
        <w:tabs>
          <w:tab w:val="left" w:pos="1420"/>
        </w:tabs>
        <w:jc w:val="both"/>
        <w:rPr>
          <w:sz w:val="24"/>
          <w:szCs w:val="24"/>
        </w:rPr>
      </w:pPr>
      <w:r w:rsidRPr="00A411CA">
        <w:rPr>
          <w:sz w:val="24"/>
          <w:szCs w:val="24"/>
        </w:rPr>
        <w:t xml:space="preserve">   г) об опасностях и рисках на своих рабочих местах, а также разработанных в их отношении мерах управления.</w:t>
      </w:r>
    </w:p>
    <w:p w:rsidR="00A43E20" w:rsidRPr="00A411CA" w:rsidRDefault="00A43E20" w:rsidP="00A43E20">
      <w:pPr>
        <w:widowControl w:val="0"/>
        <w:tabs>
          <w:tab w:val="left" w:pos="1420"/>
        </w:tabs>
        <w:jc w:val="both"/>
        <w:rPr>
          <w:sz w:val="24"/>
          <w:szCs w:val="24"/>
        </w:rPr>
      </w:pPr>
      <w:r w:rsidRPr="00F24036">
        <w:rPr>
          <w:sz w:val="24"/>
          <w:szCs w:val="24"/>
        </w:rPr>
        <w:t xml:space="preserve">   </w:t>
      </w:r>
      <w:r w:rsidRPr="00A411CA">
        <w:rPr>
          <w:sz w:val="24"/>
          <w:szCs w:val="24"/>
        </w:rPr>
        <w:t xml:space="preserve">4.5.Порядок информирования работников и порядок взаимодействия с работниками работодателю (руководителю организации) рекомендуется установить с учетом специфики деятельности организации с учетом </w:t>
      </w:r>
      <w:r w:rsidRPr="00A411CA">
        <w:rPr>
          <w:sz w:val="24"/>
          <w:szCs w:val="24"/>
          <w:shd w:val="clear" w:color="auto" w:fill="FFFFFF"/>
        </w:rPr>
        <w:t>форм (способов) и рекомендаций по размещению работодателем информационных материалов в целях информирования работников об их трудовых правах, включая права на безопасные условия и охрану труда, и примерного перечня таких информационных материалов (ст.216.2 ТК РФ).</w:t>
      </w:r>
    </w:p>
    <w:p w:rsidR="00A43E20" w:rsidRPr="00A411CA" w:rsidRDefault="00A43E20" w:rsidP="00A43E20">
      <w:pPr>
        <w:widowControl w:val="0"/>
        <w:tabs>
          <w:tab w:val="left" w:pos="1420"/>
        </w:tabs>
        <w:jc w:val="both"/>
        <w:rPr>
          <w:sz w:val="24"/>
          <w:szCs w:val="24"/>
        </w:rPr>
      </w:pPr>
      <w:r w:rsidRPr="00A411CA">
        <w:rPr>
          <w:sz w:val="24"/>
          <w:szCs w:val="24"/>
        </w:rPr>
        <w:t xml:space="preserve">   4.6.При информировании работников допускается учитывать следующие формы доведения информации:</w:t>
      </w:r>
    </w:p>
    <w:p w:rsidR="00A43E20" w:rsidRPr="00A411CA" w:rsidRDefault="00A43E20" w:rsidP="00A43E20">
      <w:pPr>
        <w:widowControl w:val="0"/>
        <w:tabs>
          <w:tab w:val="left" w:pos="1420"/>
        </w:tabs>
        <w:jc w:val="both"/>
        <w:rPr>
          <w:sz w:val="24"/>
          <w:szCs w:val="24"/>
        </w:rPr>
      </w:pPr>
      <w:r w:rsidRPr="00A411CA">
        <w:rPr>
          <w:sz w:val="24"/>
          <w:szCs w:val="24"/>
        </w:rPr>
        <w:t xml:space="preserve">   а) включение соответствующих положений в трудовой договор работника;</w:t>
      </w:r>
    </w:p>
    <w:p w:rsidR="00A43E20" w:rsidRPr="00A411CA" w:rsidRDefault="00A43E20" w:rsidP="00A43E20">
      <w:pPr>
        <w:widowControl w:val="0"/>
        <w:tabs>
          <w:tab w:val="left" w:pos="1420"/>
        </w:tabs>
        <w:jc w:val="both"/>
        <w:rPr>
          <w:sz w:val="24"/>
          <w:szCs w:val="24"/>
        </w:rPr>
      </w:pPr>
      <w:r w:rsidRPr="00A411CA">
        <w:rPr>
          <w:sz w:val="24"/>
          <w:szCs w:val="24"/>
        </w:rPr>
        <w:t xml:space="preserve">   б) ознакомление работника с результатами специальной оценки условий труда и оценки профессиональных рисков;</w:t>
      </w:r>
    </w:p>
    <w:p w:rsidR="00A43E20" w:rsidRPr="00A411CA" w:rsidRDefault="00A43E20" w:rsidP="00A43E20">
      <w:pPr>
        <w:widowControl w:val="0"/>
        <w:tabs>
          <w:tab w:val="left" w:pos="1420"/>
        </w:tabs>
        <w:jc w:val="both"/>
        <w:rPr>
          <w:sz w:val="24"/>
          <w:szCs w:val="24"/>
        </w:rPr>
      </w:pPr>
      <w:r w:rsidRPr="00A411CA">
        <w:rPr>
          <w:sz w:val="24"/>
          <w:szCs w:val="24"/>
        </w:rPr>
        <w:t xml:space="preserve">   в) проведения совещаний, круглых столов, семинаров, конференций, встреч и переговоров заинтересованных сторон;</w:t>
      </w:r>
    </w:p>
    <w:p w:rsidR="00A43E20" w:rsidRPr="00A411CA" w:rsidRDefault="00A43E20" w:rsidP="00A43E20">
      <w:pPr>
        <w:widowControl w:val="0"/>
        <w:tabs>
          <w:tab w:val="left" w:pos="1420"/>
        </w:tabs>
        <w:jc w:val="both"/>
        <w:rPr>
          <w:sz w:val="24"/>
          <w:szCs w:val="24"/>
        </w:rPr>
      </w:pPr>
      <w:r w:rsidRPr="00A411CA">
        <w:rPr>
          <w:sz w:val="24"/>
          <w:szCs w:val="24"/>
        </w:rPr>
        <w:t xml:space="preserve">   г) изготовления и распространения аудиовизуальной продукции – информационных бюллетеней, </w:t>
      </w:r>
      <w:r w:rsidRPr="00A411CA">
        <w:rPr>
          <w:sz w:val="24"/>
          <w:szCs w:val="24"/>
        </w:rPr>
        <w:lastRenderedPageBreak/>
        <w:t>плакатов, иной печатной продукции, видео- и аудиоматериалов;</w:t>
      </w:r>
    </w:p>
    <w:p w:rsidR="00A43E20" w:rsidRPr="00A411CA" w:rsidRDefault="00A43E20" w:rsidP="00A43E20">
      <w:pPr>
        <w:widowControl w:val="0"/>
        <w:tabs>
          <w:tab w:val="left" w:pos="1420"/>
        </w:tabs>
        <w:jc w:val="both"/>
        <w:rPr>
          <w:sz w:val="24"/>
          <w:szCs w:val="24"/>
        </w:rPr>
      </w:pPr>
      <w:r w:rsidRPr="00A411CA">
        <w:rPr>
          <w:sz w:val="24"/>
          <w:szCs w:val="24"/>
        </w:rPr>
        <w:t xml:space="preserve">   д) использования информационных ресурсов в информационно-телекоммуникационной сети «Интернет»;</w:t>
      </w:r>
    </w:p>
    <w:p w:rsidR="00A43E20" w:rsidRPr="00A411CA" w:rsidRDefault="00A43E20" w:rsidP="00A43E20">
      <w:pPr>
        <w:widowControl w:val="0"/>
        <w:tabs>
          <w:tab w:val="left" w:pos="1420"/>
        </w:tabs>
        <w:jc w:val="both"/>
        <w:rPr>
          <w:sz w:val="24"/>
          <w:szCs w:val="24"/>
        </w:rPr>
      </w:pPr>
      <w:r w:rsidRPr="00A411CA">
        <w:rPr>
          <w:sz w:val="24"/>
          <w:szCs w:val="24"/>
        </w:rPr>
        <w:t xml:space="preserve">   е) размещения соответствующей информации в общедоступных местах;</w:t>
      </w:r>
    </w:p>
    <w:p w:rsidR="00A43E20" w:rsidRPr="00A411CA" w:rsidRDefault="00A43E20" w:rsidP="00A43E20">
      <w:pPr>
        <w:widowControl w:val="0"/>
        <w:tabs>
          <w:tab w:val="left" w:pos="1420"/>
        </w:tabs>
        <w:jc w:val="both"/>
        <w:rPr>
          <w:sz w:val="24"/>
          <w:szCs w:val="24"/>
        </w:rPr>
      </w:pPr>
      <w:r w:rsidRPr="00A411CA">
        <w:rPr>
          <w:sz w:val="24"/>
          <w:szCs w:val="24"/>
        </w:rPr>
        <w:t xml:space="preserve">  </w:t>
      </w:r>
      <w:r w:rsidRPr="00F24036">
        <w:rPr>
          <w:sz w:val="24"/>
          <w:szCs w:val="24"/>
        </w:rPr>
        <w:t xml:space="preserve"> </w:t>
      </w:r>
      <w:r w:rsidRPr="00A411CA">
        <w:rPr>
          <w:sz w:val="24"/>
          <w:szCs w:val="24"/>
        </w:rPr>
        <w:t xml:space="preserve">ж) проведение инструктажей, размещение стендов с необходимой информацией. </w:t>
      </w:r>
    </w:p>
    <w:p w:rsidR="00A43E20" w:rsidRPr="00A411CA" w:rsidRDefault="00A43E20" w:rsidP="00A43E20">
      <w:pPr>
        <w:widowControl w:val="0"/>
        <w:numPr>
          <w:ilvl w:val="0"/>
          <w:numId w:val="3"/>
        </w:numPr>
        <w:spacing w:before="120" w:after="160" w:line="259" w:lineRule="auto"/>
        <w:jc w:val="center"/>
        <w:rPr>
          <w:b/>
          <w:bCs/>
          <w:sz w:val="24"/>
          <w:szCs w:val="24"/>
        </w:rPr>
      </w:pPr>
      <w:bookmarkStart w:id="3" w:name="sub_108"/>
      <w:r w:rsidRPr="00A411CA">
        <w:rPr>
          <w:b/>
          <w:bCs/>
          <w:sz w:val="24"/>
          <w:szCs w:val="24"/>
        </w:rPr>
        <w:t>Функционирование</w:t>
      </w:r>
    </w:p>
    <w:bookmarkEnd w:id="3"/>
    <w:p w:rsidR="00A43E20" w:rsidRPr="00A411CA" w:rsidRDefault="00A43E20" w:rsidP="00A43E20">
      <w:pPr>
        <w:autoSpaceDE w:val="0"/>
        <w:autoSpaceDN w:val="0"/>
        <w:adjustRightInd w:val="0"/>
        <w:jc w:val="both"/>
        <w:rPr>
          <w:sz w:val="24"/>
          <w:szCs w:val="24"/>
        </w:rPr>
      </w:pPr>
      <w:r w:rsidRPr="00A411CA">
        <w:rPr>
          <w:sz w:val="24"/>
          <w:szCs w:val="24"/>
        </w:rPr>
        <w:t xml:space="preserve">   5.1.Основными процессами по охране труда являются: </w:t>
      </w:r>
    </w:p>
    <w:p w:rsidR="00A43E20" w:rsidRPr="00A411CA" w:rsidRDefault="00A43E20" w:rsidP="00A43E20">
      <w:pPr>
        <w:autoSpaceDE w:val="0"/>
        <w:autoSpaceDN w:val="0"/>
        <w:adjustRightInd w:val="0"/>
        <w:jc w:val="both"/>
        <w:rPr>
          <w:sz w:val="24"/>
          <w:szCs w:val="24"/>
        </w:rPr>
      </w:pPr>
      <w:r w:rsidRPr="00A411CA">
        <w:rPr>
          <w:sz w:val="24"/>
          <w:szCs w:val="24"/>
        </w:rPr>
        <w:t xml:space="preserve">   а) специальная оценка условий труда (далее – СОУТ);</w:t>
      </w:r>
    </w:p>
    <w:p w:rsidR="00A43E20" w:rsidRPr="00A411CA" w:rsidRDefault="00A43E20" w:rsidP="00A43E20">
      <w:pPr>
        <w:autoSpaceDE w:val="0"/>
        <w:autoSpaceDN w:val="0"/>
        <w:adjustRightInd w:val="0"/>
        <w:jc w:val="both"/>
        <w:rPr>
          <w:sz w:val="24"/>
          <w:szCs w:val="24"/>
        </w:rPr>
      </w:pPr>
      <w:r w:rsidRPr="00A411CA">
        <w:rPr>
          <w:sz w:val="24"/>
          <w:szCs w:val="24"/>
        </w:rPr>
        <w:t xml:space="preserve">   б) оценка профессиональных рисков (далее – ОПР);</w:t>
      </w:r>
    </w:p>
    <w:p w:rsidR="00A43E20" w:rsidRPr="00A411CA" w:rsidRDefault="00A43E20" w:rsidP="00A43E20">
      <w:pPr>
        <w:autoSpaceDE w:val="0"/>
        <w:autoSpaceDN w:val="0"/>
        <w:adjustRightInd w:val="0"/>
        <w:jc w:val="both"/>
        <w:rPr>
          <w:sz w:val="24"/>
          <w:szCs w:val="24"/>
        </w:rPr>
      </w:pPr>
      <w:r w:rsidRPr="00A411CA">
        <w:rPr>
          <w:sz w:val="24"/>
          <w:szCs w:val="24"/>
        </w:rPr>
        <w:t xml:space="preserve">   в) проведение медицинских осмотров и освидетельствований работников;</w:t>
      </w:r>
    </w:p>
    <w:p w:rsidR="00A43E20" w:rsidRPr="00A411CA" w:rsidRDefault="00A43E20" w:rsidP="00A43E20">
      <w:pPr>
        <w:autoSpaceDE w:val="0"/>
        <w:autoSpaceDN w:val="0"/>
        <w:adjustRightInd w:val="0"/>
        <w:jc w:val="both"/>
        <w:rPr>
          <w:sz w:val="24"/>
          <w:szCs w:val="24"/>
        </w:rPr>
      </w:pPr>
      <w:r w:rsidRPr="00A411CA">
        <w:rPr>
          <w:sz w:val="24"/>
          <w:szCs w:val="24"/>
        </w:rPr>
        <w:t xml:space="preserve">   г) проведение обучения работников;</w:t>
      </w:r>
    </w:p>
    <w:p w:rsidR="00A43E20" w:rsidRPr="00A411CA" w:rsidRDefault="00A43E20" w:rsidP="00A43E20">
      <w:pPr>
        <w:autoSpaceDE w:val="0"/>
        <w:autoSpaceDN w:val="0"/>
        <w:adjustRightInd w:val="0"/>
        <w:jc w:val="both"/>
        <w:rPr>
          <w:sz w:val="24"/>
          <w:szCs w:val="24"/>
        </w:rPr>
      </w:pPr>
      <w:r w:rsidRPr="00A411CA">
        <w:rPr>
          <w:sz w:val="24"/>
          <w:szCs w:val="24"/>
        </w:rPr>
        <w:t xml:space="preserve">   д) обеспечение работников средствами индивидуальной защиты (далее – СИЗ);</w:t>
      </w:r>
    </w:p>
    <w:p w:rsidR="00A43E20" w:rsidRPr="00A411CA" w:rsidRDefault="00A43E20" w:rsidP="00A43E20">
      <w:pPr>
        <w:autoSpaceDE w:val="0"/>
        <w:autoSpaceDN w:val="0"/>
        <w:adjustRightInd w:val="0"/>
        <w:jc w:val="both"/>
        <w:rPr>
          <w:sz w:val="24"/>
          <w:szCs w:val="24"/>
        </w:rPr>
      </w:pPr>
      <w:r w:rsidRPr="00A411CA">
        <w:rPr>
          <w:sz w:val="24"/>
          <w:szCs w:val="24"/>
        </w:rPr>
        <w:t xml:space="preserve">   е) обеспечение безопасности работников при эксплуатации зданий и сооружений;</w:t>
      </w:r>
    </w:p>
    <w:p w:rsidR="00A43E20" w:rsidRPr="00A411CA" w:rsidRDefault="00A43E20" w:rsidP="00A43E20">
      <w:pPr>
        <w:autoSpaceDE w:val="0"/>
        <w:autoSpaceDN w:val="0"/>
        <w:adjustRightInd w:val="0"/>
        <w:jc w:val="both"/>
        <w:rPr>
          <w:sz w:val="24"/>
          <w:szCs w:val="24"/>
        </w:rPr>
      </w:pPr>
      <w:r w:rsidRPr="00A411CA">
        <w:rPr>
          <w:sz w:val="24"/>
          <w:szCs w:val="24"/>
        </w:rPr>
        <w:t xml:space="preserve">   ж) обеспечение безопасности работников при эксплуатации оборудования;</w:t>
      </w:r>
    </w:p>
    <w:p w:rsidR="00A43E20" w:rsidRPr="00A411CA" w:rsidRDefault="00A43E20" w:rsidP="00A43E20">
      <w:pPr>
        <w:autoSpaceDE w:val="0"/>
        <w:autoSpaceDN w:val="0"/>
        <w:adjustRightInd w:val="0"/>
        <w:jc w:val="both"/>
        <w:rPr>
          <w:sz w:val="24"/>
          <w:szCs w:val="24"/>
        </w:rPr>
      </w:pPr>
      <w:r w:rsidRPr="00A411CA">
        <w:rPr>
          <w:sz w:val="24"/>
          <w:szCs w:val="24"/>
        </w:rPr>
        <w:t xml:space="preserve">   з) обеспечение безопасности работников при осуществлении технологических процессов;</w:t>
      </w:r>
    </w:p>
    <w:p w:rsidR="00A43E20" w:rsidRPr="00A411CA" w:rsidRDefault="00A43E20" w:rsidP="00A43E20">
      <w:pPr>
        <w:autoSpaceDE w:val="0"/>
        <w:autoSpaceDN w:val="0"/>
        <w:adjustRightInd w:val="0"/>
        <w:jc w:val="both"/>
        <w:rPr>
          <w:sz w:val="24"/>
          <w:szCs w:val="24"/>
        </w:rPr>
      </w:pPr>
      <w:r w:rsidRPr="00A411CA">
        <w:rPr>
          <w:sz w:val="24"/>
          <w:szCs w:val="24"/>
        </w:rPr>
        <w:t xml:space="preserve">   и) обеспечение безопасности работников при эксплуатации применяемых инструментов;</w:t>
      </w:r>
    </w:p>
    <w:p w:rsidR="00A43E20" w:rsidRPr="00A411CA" w:rsidRDefault="00A43E20" w:rsidP="00A43E20">
      <w:pPr>
        <w:autoSpaceDE w:val="0"/>
        <w:autoSpaceDN w:val="0"/>
        <w:adjustRightInd w:val="0"/>
        <w:jc w:val="both"/>
        <w:rPr>
          <w:sz w:val="24"/>
          <w:szCs w:val="24"/>
        </w:rPr>
      </w:pPr>
      <w:r w:rsidRPr="00A411CA">
        <w:rPr>
          <w:sz w:val="24"/>
          <w:szCs w:val="24"/>
        </w:rPr>
        <w:t xml:space="preserve">   к) обеспечение безопасности работников при применении сырья и материалов;</w:t>
      </w:r>
    </w:p>
    <w:p w:rsidR="00A43E20" w:rsidRPr="00A411CA" w:rsidRDefault="00A43E20" w:rsidP="00A43E20">
      <w:pPr>
        <w:autoSpaceDE w:val="0"/>
        <w:autoSpaceDN w:val="0"/>
        <w:adjustRightInd w:val="0"/>
        <w:jc w:val="both"/>
        <w:rPr>
          <w:sz w:val="24"/>
          <w:szCs w:val="24"/>
        </w:rPr>
      </w:pPr>
      <w:r w:rsidRPr="00A411CA">
        <w:rPr>
          <w:sz w:val="24"/>
          <w:szCs w:val="24"/>
        </w:rPr>
        <w:t xml:space="preserve">   л) обеспечение безопасности работников подрядных организаций;</w:t>
      </w:r>
    </w:p>
    <w:p w:rsidR="00A43E20" w:rsidRPr="00A411CA" w:rsidRDefault="00A43E20" w:rsidP="00A43E20">
      <w:pPr>
        <w:autoSpaceDE w:val="0"/>
        <w:autoSpaceDN w:val="0"/>
        <w:adjustRightInd w:val="0"/>
        <w:jc w:val="both"/>
        <w:rPr>
          <w:sz w:val="24"/>
          <w:szCs w:val="24"/>
        </w:rPr>
      </w:pPr>
      <w:r w:rsidRPr="00A411CA">
        <w:rPr>
          <w:sz w:val="24"/>
          <w:szCs w:val="24"/>
        </w:rPr>
        <w:t xml:space="preserve">   м) санитарно-бытовое обеспечение работников;</w:t>
      </w:r>
    </w:p>
    <w:p w:rsidR="00A43E20" w:rsidRPr="00A411CA" w:rsidRDefault="00A43E20" w:rsidP="00A43E20">
      <w:pPr>
        <w:autoSpaceDE w:val="0"/>
        <w:autoSpaceDN w:val="0"/>
        <w:adjustRightInd w:val="0"/>
        <w:jc w:val="both"/>
        <w:rPr>
          <w:sz w:val="24"/>
          <w:szCs w:val="24"/>
        </w:rPr>
      </w:pPr>
      <w:r w:rsidRPr="00A411CA">
        <w:rPr>
          <w:sz w:val="24"/>
          <w:szCs w:val="24"/>
        </w:rPr>
        <w:t xml:space="preserve">   н) выдача работникам молока или других равноценных пищевых продуктов;</w:t>
      </w:r>
    </w:p>
    <w:p w:rsidR="00A43E20" w:rsidRPr="00A411CA" w:rsidRDefault="00A43E20" w:rsidP="00A43E20">
      <w:pPr>
        <w:autoSpaceDE w:val="0"/>
        <w:autoSpaceDN w:val="0"/>
        <w:adjustRightInd w:val="0"/>
        <w:jc w:val="both"/>
        <w:rPr>
          <w:sz w:val="24"/>
          <w:szCs w:val="24"/>
        </w:rPr>
      </w:pPr>
      <w:r w:rsidRPr="00A411CA">
        <w:rPr>
          <w:sz w:val="24"/>
          <w:szCs w:val="24"/>
        </w:rPr>
        <w:t xml:space="preserve">   о) обеспечение работников лечебно- профилактическим питанием;</w:t>
      </w:r>
    </w:p>
    <w:p w:rsidR="00A43E20" w:rsidRPr="00A411CA" w:rsidRDefault="00A43E20" w:rsidP="00A43E20">
      <w:pPr>
        <w:autoSpaceDE w:val="0"/>
        <w:autoSpaceDN w:val="0"/>
        <w:adjustRightInd w:val="0"/>
        <w:jc w:val="both"/>
        <w:rPr>
          <w:sz w:val="24"/>
          <w:szCs w:val="24"/>
        </w:rPr>
      </w:pPr>
      <w:r w:rsidRPr="00A411CA">
        <w:rPr>
          <w:sz w:val="24"/>
          <w:szCs w:val="24"/>
        </w:rPr>
        <w:t xml:space="preserve">   п) обеспечение соответствующих режимов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A43E20" w:rsidRPr="00A411CA" w:rsidRDefault="00A43E20" w:rsidP="00A43E20">
      <w:pPr>
        <w:autoSpaceDE w:val="0"/>
        <w:autoSpaceDN w:val="0"/>
        <w:adjustRightInd w:val="0"/>
        <w:jc w:val="both"/>
        <w:rPr>
          <w:sz w:val="24"/>
          <w:szCs w:val="24"/>
        </w:rPr>
      </w:pPr>
      <w:r w:rsidRPr="00A411CA">
        <w:rPr>
          <w:sz w:val="24"/>
          <w:szCs w:val="24"/>
        </w:rPr>
        <w:t xml:space="preserve">   р) обеспечение социального страхования работников;</w:t>
      </w:r>
    </w:p>
    <w:p w:rsidR="00A43E20" w:rsidRPr="00A411CA" w:rsidRDefault="00A43E20" w:rsidP="00A43E20">
      <w:pPr>
        <w:autoSpaceDE w:val="0"/>
        <w:autoSpaceDN w:val="0"/>
        <w:adjustRightInd w:val="0"/>
        <w:jc w:val="both"/>
        <w:rPr>
          <w:sz w:val="24"/>
          <w:szCs w:val="24"/>
        </w:rPr>
      </w:pPr>
      <w:r w:rsidRPr="00A411CA">
        <w:rPr>
          <w:sz w:val="24"/>
          <w:szCs w:val="24"/>
        </w:rPr>
        <w:t xml:space="preserve">   с) взаимодействие с государственными надзорными органами, органами исполнительной власти и профсоюзного контроля;</w:t>
      </w:r>
    </w:p>
    <w:p w:rsidR="00A43E20" w:rsidRPr="00A411CA" w:rsidRDefault="00A43E20" w:rsidP="00A43E20">
      <w:pPr>
        <w:autoSpaceDE w:val="0"/>
        <w:autoSpaceDN w:val="0"/>
        <w:adjustRightInd w:val="0"/>
        <w:jc w:val="both"/>
        <w:rPr>
          <w:sz w:val="24"/>
          <w:szCs w:val="24"/>
        </w:rPr>
      </w:pPr>
      <w:r w:rsidRPr="00A411CA">
        <w:rPr>
          <w:sz w:val="24"/>
          <w:szCs w:val="24"/>
        </w:rPr>
        <w:t xml:space="preserve">   т) реагирование на аварийные ситуации;</w:t>
      </w:r>
    </w:p>
    <w:p w:rsidR="00A43E20" w:rsidRPr="00A411CA" w:rsidRDefault="00A43E20" w:rsidP="00A43E20">
      <w:pPr>
        <w:autoSpaceDE w:val="0"/>
        <w:autoSpaceDN w:val="0"/>
        <w:adjustRightInd w:val="0"/>
        <w:jc w:val="both"/>
        <w:rPr>
          <w:sz w:val="24"/>
          <w:szCs w:val="24"/>
        </w:rPr>
      </w:pPr>
      <w:r w:rsidRPr="00A411CA">
        <w:rPr>
          <w:sz w:val="24"/>
          <w:szCs w:val="24"/>
        </w:rPr>
        <w:t xml:space="preserve">   у) реагирование на несчастные случаи;</w:t>
      </w:r>
    </w:p>
    <w:p w:rsidR="00A43E20" w:rsidRPr="00A411CA" w:rsidRDefault="00A43E20" w:rsidP="00A43E20">
      <w:pPr>
        <w:autoSpaceDE w:val="0"/>
        <w:autoSpaceDN w:val="0"/>
        <w:adjustRightInd w:val="0"/>
        <w:jc w:val="both"/>
        <w:rPr>
          <w:sz w:val="24"/>
          <w:szCs w:val="24"/>
        </w:rPr>
      </w:pPr>
      <w:r w:rsidRPr="00A411CA">
        <w:rPr>
          <w:sz w:val="24"/>
          <w:szCs w:val="24"/>
        </w:rPr>
        <w:t xml:space="preserve">   ф) реагирование на профессиональные заболевания.</w:t>
      </w:r>
    </w:p>
    <w:p w:rsidR="00A43E20" w:rsidRPr="00A411CA" w:rsidRDefault="00A43E20" w:rsidP="00A43E20">
      <w:pPr>
        <w:autoSpaceDE w:val="0"/>
        <w:autoSpaceDN w:val="0"/>
        <w:adjustRightInd w:val="0"/>
        <w:jc w:val="both"/>
        <w:rPr>
          <w:sz w:val="24"/>
          <w:szCs w:val="24"/>
        </w:rPr>
      </w:pPr>
      <w:r w:rsidRPr="00A411CA">
        <w:rPr>
          <w:sz w:val="24"/>
          <w:szCs w:val="24"/>
        </w:rPr>
        <w:t xml:space="preserve">   5.2. Процессы СОУТ и ОПР являются базовыми процессами СУОТ организации. По результатам СОУТ и ОПР формируется и корректируется реализация других процессов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5.3. Процессы, представленные </w:t>
      </w:r>
      <w:r w:rsidRPr="00343A3A">
        <w:rPr>
          <w:color w:val="7030A0"/>
          <w:sz w:val="24"/>
          <w:szCs w:val="24"/>
        </w:rPr>
        <w:t>в подпунктах «в» – «д» п.51</w:t>
      </w:r>
      <w:r>
        <w:rPr>
          <w:color w:val="7030A0"/>
          <w:sz w:val="24"/>
          <w:szCs w:val="24"/>
        </w:rPr>
        <w:t>,</w:t>
      </w:r>
      <w:r w:rsidRPr="00A411CA">
        <w:rPr>
          <w:sz w:val="24"/>
          <w:szCs w:val="24"/>
        </w:rPr>
        <w:t xml:space="preserve"> представляют собой группу процессов, направленных на обеспечение допуска работника к самостоятельной работе. </w:t>
      </w:r>
    </w:p>
    <w:p w:rsidR="00A43E20" w:rsidRPr="00A411CA" w:rsidRDefault="00A43E20" w:rsidP="00A43E20">
      <w:pPr>
        <w:autoSpaceDE w:val="0"/>
        <w:autoSpaceDN w:val="0"/>
        <w:adjustRightInd w:val="0"/>
        <w:jc w:val="both"/>
        <w:rPr>
          <w:sz w:val="24"/>
          <w:szCs w:val="24"/>
        </w:rPr>
      </w:pPr>
      <w:r w:rsidRPr="00A411CA">
        <w:rPr>
          <w:sz w:val="24"/>
          <w:szCs w:val="24"/>
        </w:rPr>
        <w:t xml:space="preserve">   5.4.. Процессы, представленные </w:t>
      </w:r>
      <w:r w:rsidRPr="00240DFF">
        <w:rPr>
          <w:color w:val="7030A0"/>
          <w:sz w:val="24"/>
          <w:szCs w:val="24"/>
        </w:rPr>
        <w:t>в подпунктах «е» – «л»</w:t>
      </w:r>
      <w:r>
        <w:rPr>
          <w:color w:val="7030A0"/>
          <w:sz w:val="24"/>
          <w:szCs w:val="24"/>
        </w:rPr>
        <w:t xml:space="preserve"> </w:t>
      </w:r>
      <w:r w:rsidRPr="00240DFF">
        <w:rPr>
          <w:color w:val="7030A0"/>
          <w:sz w:val="24"/>
          <w:szCs w:val="24"/>
        </w:rPr>
        <w:t>п.51</w:t>
      </w:r>
      <w:r>
        <w:rPr>
          <w:color w:val="7030A0"/>
          <w:sz w:val="24"/>
          <w:szCs w:val="24"/>
        </w:rPr>
        <w:t>,</w:t>
      </w:r>
      <w:r w:rsidRPr="006109F2">
        <w:rPr>
          <w:color w:val="FF0000"/>
          <w:sz w:val="24"/>
          <w:szCs w:val="24"/>
        </w:rPr>
        <w:t xml:space="preserve"> </w:t>
      </w:r>
      <w:r w:rsidRPr="00A411CA">
        <w:rPr>
          <w:sz w:val="24"/>
          <w:szCs w:val="24"/>
        </w:rPr>
        <w:t>представляют собой группу процессов, направленных на обеспечение безопасной производственной среды в рамках функционирования процессов в организации;</w:t>
      </w:r>
    </w:p>
    <w:p w:rsidR="00A43E20" w:rsidRPr="00A411CA" w:rsidRDefault="00A43E20" w:rsidP="00A43E20">
      <w:pPr>
        <w:autoSpaceDE w:val="0"/>
        <w:autoSpaceDN w:val="0"/>
        <w:adjustRightInd w:val="0"/>
        <w:jc w:val="both"/>
        <w:rPr>
          <w:sz w:val="24"/>
          <w:szCs w:val="24"/>
        </w:rPr>
      </w:pPr>
      <w:r w:rsidRPr="00A411CA">
        <w:rPr>
          <w:sz w:val="24"/>
          <w:szCs w:val="24"/>
        </w:rPr>
        <w:t xml:space="preserve">   5.5. Процессы, пр</w:t>
      </w:r>
      <w:r>
        <w:rPr>
          <w:sz w:val="24"/>
          <w:szCs w:val="24"/>
        </w:rPr>
        <w:t xml:space="preserve">едставленные в </w:t>
      </w:r>
      <w:r w:rsidRPr="00240DFF">
        <w:rPr>
          <w:color w:val="7030A0"/>
          <w:sz w:val="24"/>
          <w:szCs w:val="24"/>
        </w:rPr>
        <w:t>подпунктах «м» – «с» п.51</w:t>
      </w:r>
      <w:r>
        <w:rPr>
          <w:color w:val="7030A0"/>
          <w:sz w:val="24"/>
          <w:szCs w:val="24"/>
        </w:rPr>
        <w:t>,</w:t>
      </w:r>
      <w:r w:rsidRPr="00A411CA">
        <w:rPr>
          <w:sz w:val="24"/>
          <w:szCs w:val="24"/>
        </w:rPr>
        <w:t xml:space="preserve"> представляют собой группу сопутствующих процессов по охране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5.6. Процессы, представленные </w:t>
      </w:r>
      <w:r w:rsidRPr="00240DFF">
        <w:rPr>
          <w:color w:val="7030A0"/>
          <w:sz w:val="24"/>
          <w:szCs w:val="24"/>
        </w:rPr>
        <w:t>в подпунктах «т» – «ф» п.51,</w:t>
      </w:r>
      <w:r w:rsidRPr="00A411CA">
        <w:rPr>
          <w:sz w:val="24"/>
          <w:szCs w:val="24"/>
        </w:rPr>
        <w:t xml:space="preserve"> представляют собой группу процессов реагирования на ситуации.</w:t>
      </w:r>
    </w:p>
    <w:p w:rsidR="00A43E20" w:rsidRPr="00A411CA" w:rsidRDefault="00A43E20" w:rsidP="00A43E20">
      <w:pPr>
        <w:autoSpaceDE w:val="0"/>
        <w:autoSpaceDN w:val="0"/>
        <w:adjustRightInd w:val="0"/>
        <w:jc w:val="both"/>
        <w:rPr>
          <w:sz w:val="24"/>
          <w:szCs w:val="24"/>
        </w:rPr>
      </w:pPr>
      <w:r w:rsidRPr="00A411CA">
        <w:rPr>
          <w:sz w:val="24"/>
          <w:szCs w:val="24"/>
        </w:rPr>
        <w:t xml:space="preserve">   5.7. Перечень процессов допуска работников к самостоятельной работе, обеспечения безопасной производственной среды, сопутствующих процессов в СУОТ организации рекомендуется формировать по результатам СОУТ и оценки профессиональных рисков, численности и состава работников организации, видов выполняемых работ при осуществлении производственной деятельности.</w:t>
      </w:r>
    </w:p>
    <w:p w:rsidR="00A43E20" w:rsidRPr="00A411CA" w:rsidRDefault="00A43E20" w:rsidP="00A43E20">
      <w:pPr>
        <w:autoSpaceDE w:val="0"/>
        <w:autoSpaceDN w:val="0"/>
        <w:adjustRightInd w:val="0"/>
        <w:jc w:val="both"/>
        <w:rPr>
          <w:sz w:val="24"/>
          <w:szCs w:val="24"/>
        </w:rPr>
      </w:pPr>
      <w:r w:rsidRPr="00A411CA">
        <w:rPr>
          <w:sz w:val="24"/>
          <w:szCs w:val="24"/>
        </w:rPr>
        <w:t xml:space="preserve">   5.8. Перечень основных процессов СУОТ в целях обеспечения ее функционирования работодателю рекомендуется устанавливать с учетом специфики его деятельности в локальном акте о создании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5.9. Основными процессами и процедурами, устанавливающими порядок действий, направленных на обеспечение функционирования процессов и СУОТ в целом, являются:</w:t>
      </w:r>
    </w:p>
    <w:p w:rsidR="00A43E20" w:rsidRPr="00A411CA" w:rsidRDefault="00A43E20" w:rsidP="00A43E20">
      <w:pPr>
        <w:autoSpaceDE w:val="0"/>
        <w:autoSpaceDN w:val="0"/>
        <w:adjustRightInd w:val="0"/>
        <w:jc w:val="both"/>
        <w:rPr>
          <w:sz w:val="24"/>
          <w:szCs w:val="24"/>
        </w:rPr>
      </w:pPr>
      <w:r w:rsidRPr="00A411CA">
        <w:rPr>
          <w:sz w:val="24"/>
          <w:szCs w:val="24"/>
        </w:rPr>
        <w:t xml:space="preserve">   а) планирование мероприятий по охране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б) выполнение мероприятий по охране труда;</w:t>
      </w:r>
    </w:p>
    <w:p w:rsidR="00A43E20" w:rsidRPr="00A411CA" w:rsidRDefault="00A43E20" w:rsidP="00A43E20">
      <w:pPr>
        <w:autoSpaceDE w:val="0"/>
        <w:autoSpaceDN w:val="0"/>
        <w:adjustRightInd w:val="0"/>
        <w:jc w:val="both"/>
        <w:rPr>
          <w:sz w:val="24"/>
          <w:szCs w:val="24"/>
        </w:rPr>
      </w:pPr>
      <w:r w:rsidRPr="00A411CA">
        <w:rPr>
          <w:sz w:val="24"/>
          <w:szCs w:val="24"/>
        </w:rPr>
        <w:lastRenderedPageBreak/>
        <w:t xml:space="preserve">   в) контроль планирования и выполнения мероприятий по охране труда, анализ по результатам контроля;</w:t>
      </w:r>
    </w:p>
    <w:p w:rsidR="00A43E20" w:rsidRPr="00A411CA" w:rsidRDefault="00A43E20" w:rsidP="00A43E20">
      <w:pPr>
        <w:autoSpaceDE w:val="0"/>
        <w:autoSpaceDN w:val="0"/>
        <w:adjustRightInd w:val="0"/>
        <w:jc w:val="both"/>
        <w:rPr>
          <w:sz w:val="24"/>
          <w:szCs w:val="24"/>
        </w:rPr>
      </w:pPr>
      <w:r w:rsidRPr="00A411CA">
        <w:rPr>
          <w:sz w:val="24"/>
          <w:szCs w:val="24"/>
        </w:rPr>
        <w:t xml:space="preserve">   г) формирование корректирующих действий по совершенствованию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д) управление документами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е) информирование работников и взаимодействие с ними; </w:t>
      </w:r>
    </w:p>
    <w:p w:rsidR="00A43E20" w:rsidRPr="00A411CA" w:rsidRDefault="00A43E20" w:rsidP="00A43E20">
      <w:pPr>
        <w:autoSpaceDE w:val="0"/>
        <w:autoSpaceDN w:val="0"/>
        <w:adjustRightInd w:val="0"/>
        <w:jc w:val="both"/>
        <w:rPr>
          <w:sz w:val="24"/>
          <w:szCs w:val="24"/>
        </w:rPr>
      </w:pPr>
      <w:r w:rsidRPr="00A411CA">
        <w:rPr>
          <w:sz w:val="24"/>
          <w:szCs w:val="24"/>
        </w:rPr>
        <w:t xml:space="preserve">   ж) распределение обязанностей для обеспечения функционирования СУОТ.</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   5.10. Реагирование на несчастные случаи (включая несчастные случаи при возникновении аварийной ситуации) направлено на достижение следующей основной цели СУОТ – проведения профилактических мероприятий по отработке действий работников при возникновении таких ситуаций, расследования причин их возникновения, а также их устранения.</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   5.11.. Процесс реагирования на указанные в пункте 56 события включает в себя следующие подпроцессы:</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    - реагирование на несчастные случаи;</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    - расследование несчастных случаев.</w:t>
      </w:r>
    </w:p>
    <w:p w:rsidR="00A43E20" w:rsidRPr="00A411CA" w:rsidRDefault="00A43E20" w:rsidP="00A43E20">
      <w:pPr>
        <w:widowControl w:val="0"/>
        <w:autoSpaceDE w:val="0"/>
        <w:autoSpaceDN w:val="0"/>
        <w:adjustRightInd w:val="0"/>
        <w:jc w:val="both"/>
        <w:rPr>
          <w:sz w:val="24"/>
          <w:szCs w:val="24"/>
        </w:rPr>
      </w:pPr>
      <w:r w:rsidRPr="00A411CA">
        <w:rPr>
          <w:sz w:val="24"/>
          <w:szCs w:val="24"/>
        </w:rPr>
        <w:t>Порядок реагирования на несчастные случаи, а также порядок их расследования работодателю рекомендуется устанавливать с учетом специфики деятельности.</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   5.12.. Исходными данными для реализации подпроцесса реагирования на несчастные случаи является перечень возможных аварийных ситуаций в организации, а подпроцесса расследования несчастных случаев – вся информация, имеющая отношение к данному событию.</w:t>
      </w:r>
    </w:p>
    <w:p w:rsidR="00A43E20" w:rsidRPr="00A411CA" w:rsidRDefault="00A43E20" w:rsidP="00A43E20">
      <w:pPr>
        <w:widowControl w:val="0"/>
        <w:autoSpaceDE w:val="0"/>
        <w:autoSpaceDN w:val="0"/>
        <w:adjustRightInd w:val="0"/>
        <w:jc w:val="both"/>
        <w:rPr>
          <w:sz w:val="24"/>
          <w:szCs w:val="24"/>
        </w:rPr>
      </w:pPr>
      <w:r w:rsidRPr="00B9778E">
        <w:rPr>
          <w:sz w:val="24"/>
          <w:szCs w:val="24"/>
        </w:rPr>
        <w:t xml:space="preserve">   </w:t>
      </w:r>
      <w:r w:rsidRPr="00A411CA">
        <w:rPr>
          <w:sz w:val="24"/>
          <w:szCs w:val="24"/>
        </w:rPr>
        <w:t>5.13. С целью своевременного определения причин возникновения несчастных случаев и профессиональных заболеваний, в том числе микроповреждений (микротравм), работодатель, исходя из специфики своей деятельности, действующих государственных нормативных требований охраны труда, требований иных применяемых им нормативных правовых актов, утверждаемых уполномоченными федеральными органами исполнительной власти, и своих локальных нормативных актов обеспечивает проведение расследования несчастных случаев и профессиональных заболеваний, а также оформление отчетных документов (ст.214 ТК РФ).</w:t>
      </w:r>
    </w:p>
    <w:p w:rsidR="00A43E20" w:rsidRPr="00A411CA" w:rsidRDefault="00A43E20" w:rsidP="00A43E20">
      <w:pPr>
        <w:autoSpaceDE w:val="0"/>
        <w:autoSpaceDN w:val="0"/>
        <w:adjustRightInd w:val="0"/>
        <w:ind w:firstLine="709"/>
        <w:jc w:val="both"/>
        <w:rPr>
          <w:sz w:val="24"/>
          <w:szCs w:val="24"/>
        </w:rPr>
      </w:pPr>
    </w:p>
    <w:p w:rsidR="00A43E20" w:rsidRPr="00A411CA" w:rsidRDefault="00A43E20" w:rsidP="00A43E20">
      <w:pPr>
        <w:widowControl w:val="0"/>
        <w:numPr>
          <w:ilvl w:val="0"/>
          <w:numId w:val="3"/>
        </w:numPr>
        <w:autoSpaceDE w:val="0"/>
        <w:autoSpaceDN w:val="0"/>
        <w:adjustRightInd w:val="0"/>
        <w:spacing w:after="160" w:line="259" w:lineRule="auto"/>
        <w:ind w:right="105"/>
        <w:jc w:val="center"/>
        <w:rPr>
          <w:b/>
          <w:bCs/>
          <w:sz w:val="24"/>
          <w:szCs w:val="24"/>
          <w:lang w:val="en-US" w:eastAsia="en-US"/>
        </w:rPr>
      </w:pPr>
      <w:r w:rsidRPr="00B9778E">
        <w:rPr>
          <w:b/>
          <w:bCs/>
          <w:sz w:val="24"/>
          <w:szCs w:val="24"/>
          <w:lang w:eastAsia="en-US"/>
        </w:rPr>
        <w:t xml:space="preserve"> </w:t>
      </w:r>
      <w:r w:rsidRPr="00A411CA">
        <w:rPr>
          <w:b/>
          <w:bCs/>
          <w:sz w:val="24"/>
          <w:szCs w:val="24"/>
          <w:lang w:val="en-US" w:eastAsia="en-US"/>
        </w:rPr>
        <w:t>Оценка</w:t>
      </w:r>
      <w:r>
        <w:rPr>
          <w:b/>
          <w:bCs/>
          <w:sz w:val="24"/>
          <w:szCs w:val="24"/>
          <w:lang w:eastAsia="en-US"/>
        </w:rPr>
        <w:t xml:space="preserve"> </w:t>
      </w:r>
      <w:r w:rsidRPr="00A411CA">
        <w:rPr>
          <w:b/>
          <w:bCs/>
          <w:sz w:val="24"/>
          <w:szCs w:val="24"/>
          <w:lang w:val="en-US" w:eastAsia="en-US"/>
        </w:rPr>
        <w:t>результатов</w:t>
      </w:r>
      <w:r>
        <w:rPr>
          <w:b/>
          <w:bCs/>
          <w:sz w:val="24"/>
          <w:szCs w:val="24"/>
          <w:lang w:eastAsia="en-US"/>
        </w:rPr>
        <w:t xml:space="preserve"> </w:t>
      </w:r>
      <w:r w:rsidRPr="00A411CA">
        <w:rPr>
          <w:b/>
          <w:bCs/>
          <w:sz w:val="24"/>
          <w:szCs w:val="24"/>
          <w:lang w:val="en-US" w:eastAsia="en-US"/>
        </w:rPr>
        <w:t>деятельности</w:t>
      </w:r>
    </w:p>
    <w:p w:rsidR="00A43E20" w:rsidRPr="00A411CA" w:rsidRDefault="00A43E20" w:rsidP="00A43E20">
      <w:pPr>
        <w:autoSpaceDE w:val="0"/>
        <w:autoSpaceDN w:val="0"/>
        <w:adjustRightInd w:val="0"/>
        <w:jc w:val="both"/>
        <w:rPr>
          <w:sz w:val="24"/>
          <w:szCs w:val="24"/>
        </w:rPr>
      </w:pPr>
      <w:r w:rsidRPr="00A411CA">
        <w:rPr>
          <w:sz w:val="24"/>
          <w:szCs w:val="24"/>
        </w:rPr>
        <w:t xml:space="preserve">    6.1. Работодателю рекомендуется определить:</w:t>
      </w:r>
    </w:p>
    <w:p w:rsidR="00A43E20" w:rsidRPr="00A411CA" w:rsidRDefault="00A43E20" w:rsidP="00A43E20">
      <w:pPr>
        <w:autoSpaceDE w:val="0"/>
        <w:autoSpaceDN w:val="0"/>
        <w:adjustRightInd w:val="0"/>
        <w:ind w:firstLine="709"/>
        <w:jc w:val="both"/>
        <w:rPr>
          <w:sz w:val="24"/>
          <w:szCs w:val="24"/>
        </w:rPr>
      </w:pPr>
      <w:r w:rsidRPr="00A411CA">
        <w:rPr>
          <w:sz w:val="24"/>
          <w:szCs w:val="24"/>
        </w:rPr>
        <w:t>а) объект контроля, включая:</w:t>
      </w:r>
    </w:p>
    <w:p w:rsidR="00A43E20" w:rsidRPr="00A411CA" w:rsidRDefault="00A43E20" w:rsidP="00A43E20">
      <w:pPr>
        <w:autoSpaceDE w:val="0"/>
        <w:autoSpaceDN w:val="0"/>
        <w:adjustRightInd w:val="0"/>
        <w:ind w:firstLine="709"/>
        <w:jc w:val="both"/>
        <w:rPr>
          <w:sz w:val="24"/>
          <w:szCs w:val="24"/>
        </w:rPr>
      </w:pPr>
      <w:r w:rsidRPr="00A411CA">
        <w:rPr>
          <w:sz w:val="24"/>
          <w:szCs w:val="24"/>
        </w:rPr>
        <w:t>1) соблюдение законодательных и иных требований;</w:t>
      </w:r>
    </w:p>
    <w:p w:rsidR="00A43E20" w:rsidRPr="00A411CA" w:rsidRDefault="00A43E20" w:rsidP="00A43E20">
      <w:pPr>
        <w:autoSpaceDE w:val="0"/>
        <w:autoSpaceDN w:val="0"/>
        <w:adjustRightInd w:val="0"/>
        <w:ind w:firstLine="709"/>
        <w:jc w:val="both"/>
        <w:rPr>
          <w:sz w:val="24"/>
          <w:szCs w:val="24"/>
        </w:rPr>
      </w:pPr>
      <w:r w:rsidRPr="00A411CA">
        <w:rPr>
          <w:spacing w:val="-6"/>
          <w:sz w:val="24"/>
          <w:szCs w:val="24"/>
        </w:rPr>
        <w:t>2) виды работ и производственные процессы, связанные с идентифицированными</w:t>
      </w:r>
      <w:r w:rsidRPr="00A411CA">
        <w:rPr>
          <w:sz w:val="24"/>
          <w:szCs w:val="24"/>
        </w:rPr>
        <w:t xml:space="preserve"> опасностями;</w:t>
      </w:r>
    </w:p>
    <w:p w:rsidR="00A43E20" w:rsidRPr="00A411CA" w:rsidRDefault="00A43E20" w:rsidP="00A43E20">
      <w:pPr>
        <w:autoSpaceDE w:val="0"/>
        <w:autoSpaceDN w:val="0"/>
        <w:adjustRightInd w:val="0"/>
        <w:ind w:firstLine="709"/>
        <w:jc w:val="both"/>
        <w:rPr>
          <w:sz w:val="24"/>
          <w:szCs w:val="24"/>
        </w:rPr>
      </w:pPr>
      <w:r w:rsidRPr="00A411CA">
        <w:rPr>
          <w:sz w:val="24"/>
          <w:szCs w:val="24"/>
        </w:rPr>
        <w:t>3) степень достижения целей в области охраны труда;</w:t>
      </w:r>
    </w:p>
    <w:p w:rsidR="00A43E20" w:rsidRPr="00A411CA" w:rsidRDefault="00A43E20" w:rsidP="00A43E20">
      <w:pPr>
        <w:autoSpaceDE w:val="0"/>
        <w:autoSpaceDN w:val="0"/>
        <w:adjustRightInd w:val="0"/>
        <w:ind w:firstLine="709"/>
        <w:jc w:val="both"/>
        <w:rPr>
          <w:sz w:val="24"/>
          <w:szCs w:val="24"/>
        </w:rPr>
      </w:pPr>
      <w:r w:rsidRPr="00A411CA">
        <w:rPr>
          <w:sz w:val="24"/>
          <w:szCs w:val="24"/>
        </w:rPr>
        <w:t>б) методы контроля показателей;</w:t>
      </w:r>
    </w:p>
    <w:p w:rsidR="00A43E20" w:rsidRPr="00A411CA" w:rsidRDefault="00A43E20" w:rsidP="00A43E20">
      <w:pPr>
        <w:autoSpaceDE w:val="0"/>
        <w:autoSpaceDN w:val="0"/>
        <w:adjustRightInd w:val="0"/>
        <w:ind w:firstLine="709"/>
        <w:jc w:val="both"/>
        <w:rPr>
          <w:sz w:val="24"/>
          <w:szCs w:val="24"/>
        </w:rPr>
      </w:pPr>
      <w:r w:rsidRPr="00A411CA">
        <w:rPr>
          <w:sz w:val="24"/>
          <w:szCs w:val="24"/>
        </w:rPr>
        <w:t>в) критерии оценки показателей в области охраны труда;</w:t>
      </w:r>
    </w:p>
    <w:p w:rsidR="00A43E20" w:rsidRPr="00A411CA" w:rsidRDefault="00A43E20" w:rsidP="00A43E20">
      <w:pPr>
        <w:autoSpaceDE w:val="0"/>
        <w:autoSpaceDN w:val="0"/>
        <w:adjustRightInd w:val="0"/>
        <w:ind w:firstLine="709"/>
        <w:jc w:val="both"/>
        <w:rPr>
          <w:sz w:val="24"/>
          <w:szCs w:val="24"/>
        </w:rPr>
      </w:pPr>
      <w:r w:rsidRPr="00A411CA">
        <w:rPr>
          <w:sz w:val="24"/>
          <w:szCs w:val="24"/>
        </w:rPr>
        <w:t>г) виды контроля.</w:t>
      </w:r>
    </w:p>
    <w:p w:rsidR="00A43E20" w:rsidRPr="00A411CA" w:rsidRDefault="00A43E20" w:rsidP="00A43E20">
      <w:pPr>
        <w:autoSpaceDE w:val="0"/>
        <w:autoSpaceDN w:val="0"/>
        <w:adjustRightInd w:val="0"/>
        <w:jc w:val="both"/>
        <w:rPr>
          <w:sz w:val="24"/>
          <w:szCs w:val="24"/>
        </w:rPr>
      </w:pPr>
      <w:r>
        <w:rPr>
          <w:sz w:val="24"/>
          <w:szCs w:val="24"/>
        </w:rPr>
        <w:t xml:space="preserve">   6.2.</w:t>
      </w:r>
      <w:r w:rsidRPr="00A411CA">
        <w:rPr>
          <w:sz w:val="24"/>
          <w:szCs w:val="24"/>
        </w:rPr>
        <w:t>Работодателю рекомендуется обеспечить создание, применение и поддержание в работоспособном состоянии системы контроля, измерения, анализа и оценки показателей функционирования СУОТ и своей деятельности в области охраны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6.3. Работодателю рекомендуется разработать порядок контроля и оценки результативности функционирования СУОТ в том числе:</w:t>
      </w:r>
    </w:p>
    <w:p w:rsidR="00A43E20" w:rsidRPr="00A411CA" w:rsidRDefault="00A43E20" w:rsidP="00A43E20">
      <w:pPr>
        <w:autoSpaceDE w:val="0"/>
        <w:autoSpaceDN w:val="0"/>
        <w:adjustRightInd w:val="0"/>
        <w:jc w:val="both"/>
        <w:rPr>
          <w:sz w:val="24"/>
          <w:szCs w:val="24"/>
        </w:rPr>
      </w:pPr>
      <w:r w:rsidRPr="00A411CA">
        <w:rPr>
          <w:sz w:val="24"/>
          <w:szCs w:val="24"/>
        </w:rPr>
        <w:t xml:space="preserve">   а) оценки соответствия состояния условий и охраны труда действующим государственным нормативным требованиям охраны труда, заключенным коллективным договорам и соглашениям, иным обязательствам по охране труда, подлежащим безусловному выполнению;</w:t>
      </w:r>
    </w:p>
    <w:p w:rsidR="00A43E20" w:rsidRPr="00A411CA" w:rsidRDefault="00A43E20" w:rsidP="00A43E20">
      <w:pPr>
        <w:autoSpaceDE w:val="0"/>
        <w:autoSpaceDN w:val="0"/>
        <w:adjustRightInd w:val="0"/>
        <w:jc w:val="both"/>
        <w:rPr>
          <w:sz w:val="24"/>
          <w:szCs w:val="24"/>
        </w:rPr>
      </w:pPr>
      <w:r w:rsidRPr="00A411CA">
        <w:rPr>
          <w:sz w:val="24"/>
          <w:szCs w:val="24"/>
        </w:rPr>
        <w:t xml:space="preserve">   б) получения информации для определения результативности и эффективности процедур по охране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в) получения данных, составляющих основу для анализа и принятия решений по дальнейшему совершенствованию СУОТ.</w:t>
      </w:r>
    </w:p>
    <w:p w:rsidR="00A43E20" w:rsidRPr="00A411CA" w:rsidRDefault="00A43E20" w:rsidP="00A43E20">
      <w:pPr>
        <w:autoSpaceDE w:val="0"/>
        <w:autoSpaceDN w:val="0"/>
        <w:adjustRightInd w:val="0"/>
        <w:jc w:val="both"/>
        <w:rPr>
          <w:sz w:val="24"/>
          <w:szCs w:val="24"/>
        </w:rPr>
      </w:pPr>
      <w:r>
        <w:rPr>
          <w:sz w:val="24"/>
          <w:szCs w:val="24"/>
        </w:rPr>
        <w:t xml:space="preserve">   6.4.</w:t>
      </w:r>
      <w:r w:rsidRPr="00A411CA">
        <w:rPr>
          <w:sz w:val="24"/>
          <w:szCs w:val="24"/>
        </w:rPr>
        <w:t>Работодателю, исходя из специфики своей деятельности, рекомендуется определить основные виды контроля функционирования СУОТ, включая контроль реализации процедур и мероприятий по охране труда, к которым относятся:</w:t>
      </w:r>
    </w:p>
    <w:p w:rsidR="00A43E20" w:rsidRPr="00A411CA" w:rsidRDefault="00A43E20" w:rsidP="00A43E20">
      <w:pPr>
        <w:widowControl w:val="0"/>
        <w:autoSpaceDE w:val="0"/>
        <w:autoSpaceDN w:val="0"/>
        <w:adjustRightInd w:val="0"/>
        <w:jc w:val="both"/>
        <w:rPr>
          <w:sz w:val="24"/>
          <w:szCs w:val="24"/>
        </w:rPr>
      </w:pPr>
      <w:r w:rsidRPr="00A411CA">
        <w:rPr>
          <w:sz w:val="24"/>
          <w:szCs w:val="24"/>
        </w:rPr>
        <w:t xml:space="preserve">а) контроль состояния рабочего места, применяемого оборудования, инструментов, сырья, материалов; контроль выполнения работ работником в рамках осуществляемых производственных и технологических процессов, в том числе выполнения  работ повышенной опасности, перечень </w:t>
      </w:r>
      <w:r w:rsidRPr="00A411CA">
        <w:rPr>
          <w:sz w:val="24"/>
          <w:szCs w:val="24"/>
        </w:rPr>
        <w:lastRenderedPageBreak/>
        <w:t>которых приведен в приложении № 2 и не является исчерпывающим для организации (может быть расширен по решению работодателя); выявление опасностей и определения уровня профессиональных рисков; реализация иных мероприятий по охране труда, осуществляемых постоянно, контроль показателей реализации процедур;</w:t>
      </w:r>
    </w:p>
    <w:p w:rsidR="00A43E20" w:rsidRPr="00A411CA" w:rsidRDefault="00A43E20" w:rsidP="00A43E20">
      <w:pPr>
        <w:autoSpaceDE w:val="0"/>
        <w:autoSpaceDN w:val="0"/>
        <w:adjustRightInd w:val="0"/>
        <w:jc w:val="both"/>
        <w:rPr>
          <w:sz w:val="24"/>
          <w:szCs w:val="24"/>
        </w:rPr>
      </w:pPr>
      <w:r>
        <w:rPr>
          <w:sz w:val="24"/>
          <w:szCs w:val="24"/>
        </w:rPr>
        <w:t xml:space="preserve">   б)</w:t>
      </w:r>
      <w:r w:rsidRPr="00A411CA">
        <w:rPr>
          <w:sz w:val="24"/>
          <w:szCs w:val="24"/>
        </w:rPr>
        <w:t>контроль выполнения процессов, имеющих периодический характер выполнения: (специальная оценка условий труда работников, обучение по охране труда, проведение медицинских осмотров, а также, при необходимости, психиатрических освидетельствований, химико-токсикологических исследований);</w:t>
      </w:r>
    </w:p>
    <w:p w:rsidR="00A43E20" w:rsidRPr="00A411CA" w:rsidRDefault="00A43E20" w:rsidP="00A43E20">
      <w:pPr>
        <w:autoSpaceDE w:val="0"/>
        <w:autoSpaceDN w:val="0"/>
        <w:adjustRightInd w:val="0"/>
        <w:jc w:val="both"/>
        <w:rPr>
          <w:sz w:val="24"/>
          <w:szCs w:val="24"/>
        </w:rPr>
      </w:pPr>
      <w:r>
        <w:rPr>
          <w:sz w:val="24"/>
          <w:szCs w:val="24"/>
        </w:rPr>
        <w:t xml:space="preserve">   в)</w:t>
      </w:r>
      <w:r w:rsidRPr="00A411CA">
        <w:rPr>
          <w:sz w:val="24"/>
          <w:szCs w:val="24"/>
        </w:rPr>
        <w:t>учет и анализ несчастных случаев, профессиональных заболеваний, а также изменений государственных нормативных требований охраны труда, соглашений по охране труда, подлежащих выполнению, изменения существующих или внедрения новых технологических процессов, оборудования, инструментов, сырья и материалов;</w:t>
      </w:r>
    </w:p>
    <w:p w:rsidR="00A43E20" w:rsidRPr="00A411CA" w:rsidRDefault="00A43E20" w:rsidP="00A43E20">
      <w:pPr>
        <w:autoSpaceDE w:val="0"/>
        <w:autoSpaceDN w:val="0"/>
        <w:adjustRightInd w:val="0"/>
        <w:jc w:val="both"/>
        <w:rPr>
          <w:sz w:val="24"/>
          <w:szCs w:val="24"/>
        </w:rPr>
      </w:pPr>
      <w:r w:rsidRPr="00A411CA">
        <w:rPr>
          <w:sz w:val="24"/>
          <w:szCs w:val="24"/>
        </w:rPr>
        <w:t xml:space="preserve">   г) регулярный контроль эффективности функционирования как отдельных элементов СУОТ, так и СУОТ в целом, в том числе с использованием средств аудио-, видео-, фотонаблюдения.</w:t>
      </w:r>
    </w:p>
    <w:p w:rsidR="00A43E20" w:rsidRPr="00A411CA" w:rsidRDefault="00A43E20" w:rsidP="00A43E20">
      <w:pPr>
        <w:autoSpaceDE w:val="0"/>
        <w:autoSpaceDN w:val="0"/>
        <w:adjustRightInd w:val="0"/>
        <w:jc w:val="both"/>
        <w:rPr>
          <w:sz w:val="24"/>
          <w:szCs w:val="24"/>
        </w:rPr>
      </w:pPr>
      <w:r w:rsidRPr="00A411CA">
        <w:rPr>
          <w:sz w:val="24"/>
          <w:szCs w:val="24"/>
        </w:rPr>
        <w:t xml:space="preserve">   6.5. Для повышения эффективности контроля функционирования СУОТ, реализации процедур и мероприятий, контроля достижения показателей по охране труда на каждом уровне управления работодатель вправе реализовать многоступенчатые формы контроля функционирования СУОТ и контроля показателей реализации процедур с учетом своей организационной структуры, в том числе с использованием средств аудио-, видео-, фотонаблюдения.</w:t>
      </w:r>
    </w:p>
    <w:p w:rsidR="00A43E20" w:rsidRPr="00A411CA" w:rsidRDefault="00A43E20" w:rsidP="00A43E20">
      <w:pPr>
        <w:autoSpaceDE w:val="0"/>
        <w:autoSpaceDN w:val="0"/>
        <w:adjustRightInd w:val="0"/>
        <w:jc w:val="both"/>
        <w:rPr>
          <w:sz w:val="24"/>
          <w:szCs w:val="24"/>
        </w:rPr>
      </w:pPr>
      <w:r w:rsidRPr="00F24036">
        <w:rPr>
          <w:sz w:val="24"/>
          <w:szCs w:val="24"/>
        </w:rPr>
        <w:t xml:space="preserve">   </w:t>
      </w:r>
      <w:r w:rsidRPr="00A411CA">
        <w:rPr>
          <w:sz w:val="24"/>
          <w:szCs w:val="24"/>
        </w:rPr>
        <w:t>6.6.. Работодатель вправе предусмотреть и реализовать возможность осуществления внешнего контроля и оценки результативности функционирования СУОТ организации, контроля и анализа показателей реализации процедур и мероприятий по охране труда, путем организации общественного контроля с привлечением уполномоченных по охране труда, либо проведения внешнего независимого контроля (аудита) СУОТ с привлечением независимой специализированной организации, имеющей соответствующую компетенцию.</w:t>
      </w:r>
    </w:p>
    <w:p w:rsidR="00A43E20" w:rsidRPr="00A411CA" w:rsidRDefault="00A43E20" w:rsidP="00A43E20">
      <w:pPr>
        <w:autoSpaceDE w:val="0"/>
        <w:autoSpaceDN w:val="0"/>
        <w:adjustRightInd w:val="0"/>
        <w:jc w:val="both"/>
        <w:rPr>
          <w:sz w:val="24"/>
          <w:szCs w:val="24"/>
        </w:rPr>
      </w:pPr>
      <w:r w:rsidRPr="00A411CA">
        <w:rPr>
          <w:sz w:val="24"/>
          <w:szCs w:val="24"/>
        </w:rPr>
        <w:t xml:space="preserve">   6.7. При проведении контроля функционирования СУОТ и анализа реализации процедур и исполнения мероприятий по охране труда, работодателю рекомендуется оценивать следующие показатели:</w:t>
      </w:r>
    </w:p>
    <w:p w:rsidR="00A43E20" w:rsidRPr="00A411CA" w:rsidRDefault="00A43E20" w:rsidP="00A43E20">
      <w:pPr>
        <w:autoSpaceDE w:val="0"/>
        <w:autoSpaceDN w:val="0"/>
        <w:adjustRightInd w:val="0"/>
        <w:jc w:val="both"/>
        <w:rPr>
          <w:sz w:val="24"/>
          <w:szCs w:val="24"/>
        </w:rPr>
      </w:pPr>
      <w:r w:rsidRPr="00A411CA">
        <w:rPr>
          <w:sz w:val="24"/>
          <w:szCs w:val="24"/>
        </w:rPr>
        <w:t xml:space="preserve">   а) достижение поставленных целей в области охраны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б) способность действующей СУОТ обеспечивать выполнение обязанностей работодателя, отраженных в Политике и целях по охране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в) эффективность действий, намеченных работодателем (руководителем организации) на всех уровнях управления по результатам предыдущего анализа эффективности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г) необходимость дальнейшего развития (изменений) СУОТ, включая корректировку целей в области охраны труда, перераспределение обязанностей должностных лиц работодателя в области охраны труда, перераспределение ресурсов работодателя;</w:t>
      </w:r>
    </w:p>
    <w:p w:rsidR="00A43E20" w:rsidRPr="00A411CA" w:rsidRDefault="00A43E20" w:rsidP="00A43E20">
      <w:pPr>
        <w:autoSpaceDE w:val="0"/>
        <w:autoSpaceDN w:val="0"/>
        <w:adjustRightInd w:val="0"/>
        <w:jc w:val="both"/>
        <w:rPr>
          <w:sz w:val="24"/>
          <w:szCs w:val="24"/>
        </w:rPr>
      </w:pPr>
      <w:r w:rsidRPr="00A411CA">
        <w:rPr>
          <w:sz w:val="24"/>
          <w:szCs w:val="24"/>
        </w:rPr>
        <w:t xml:space="preserve">   д) необходимость обеспечения своевременной подготовки тех работников, которых затронут решения об изменении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е) необходимость изменения критериев оценки эффективности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ж) полноту идентификации опасностей и управления профессиональными рисками в рамках СУОТ в целях выработки корректирующих мер.</w:t>
      </w:r>
    </w:p>
    <w:p w:rsidR="00A43E20" w:rsidRPr="00A411CA" w:rsidRDefault="00A43E20" w:rsidP="00A43E20">
      <w:pPr>
        <w:autoSpaceDE w:val="0"/>
        <w:autoSpaceDN w:val="0"/>
        <w:adjustRightInd w:val="0"/>
        <w:jc w:val="both"/>
        <w:rPr>
          <w:sz w:val="24"/>
          <w:szCs w:val="24"/>
        </w:rPr>
      </w:pPr>
      <w:r w:rsidRPr="00A411CA">
        <w:rPr>
          <w:sz w:val="24"/>
          <w:szCs w:val="24"/>
        </w:rPr>
        <w:t xml:space="preserve">   6.8. Работодателю рекомендуется фиксировать и сохранять соответствующую информацию по результатам контроля функционирования СУОТ, а также реализации процедур и исполнения мероприятий по охране труда, содержащую результаты контроля, измерений, анализа и оценки показателей деятельности.</w:t>
      </w:r>
    </w:p>
    <w:p w:rsidR="00A43E20" w:rsidRPr="00A411CA" w:rsidRDefault="00A43E20" w:rsidP="00A43E20">
      <w:pPr>
        <w:autoSpaceDE w:val="0"/>
        <w:autoSpaceDN w:val="0"/>
        <w:adjustRightInd w:val="0"/>
        <w:jc w:val="both"/>
        <w:rPr>
          <w:sz w:val="24"/>
          <w:szCs w:val="24"/>
        </w:rPr>
      </w:pPr>
      <w:r w:rsidRPr="00F24036">
        <w:rPr>
          <w:sz w:val="24"/>
          <w:szCs w:val="24"/>
        </w:rPr>
        <w:t xml:space="preserve">   </w:t>
      </w:r>
      <w:r>
        <w:rPr>
          <w:sz w:val="24"/>
          <w:szCs w:val="24"/>
        </w:rPr>
        <w:t>6.9.</w:t>
      </w:r>
      <w:r w:rsidRPr="00F24036">
        <w:rPr>
          <w:sz w:val="24"/>
          <w:szCs w:val="24"/>
        </w:rPr>
        <w:t xml:space="preserve"> </w:t>
      </w:r>
      <w:r w:rsidRPr="00A411CA">
        <w:rPr>
          <w:sz w:val="24"/>
          <w:szCs w:val="24"/>
        </w:rPr>
        <w:t>Перечень показателей контроля функционирования СУОТ определяется, но не ограничивается, следующими данными:</w:t>
      </w:r>
    </w:p>
    <w:p w:rsidR="00A43E20" w:rsidRPr="00A411CA" w:rsidRDefault="00A43E20" w:rsidP="00A43E20">
      <w:pPr>
        <w:autoSpaceDE w:val="0"/>
        <w:autoSpaceDN w:val="0"/>
        <w:adjustRightInd w:val="0"/>
        <w:jc w:val="both"/>
        <w:rPr>
          <w:sz w:val="24"/>
          <w:szCs w:val="24"/>
        </w:rPr>
      </w:pPr>
      <w:r w:rsidRPr="00A411CA">
        <w:rPr>
          <w:sz w:val="24"/>
          <w:szCs w:val="24"/>
        </w:rPr>
        <w:t xml:space="preserve">   - абсолютные показатели – время на выполнение, стоимость, технические показатели и показатели качества;</w:t>
      </w:r>
    </w:p>
    <w:p w:rsidR="00A43E20" w:rsidRPr="00A411CA" w:rsidRDefault="00A43E20" w:rsidP="00A43E20">
      <w:pPr>
        <w:autoSpaceDE w:val="0"/>
        <w:autoSpaceDN w:val="0"/>
        <w:adjustRightInd w:val="0"/>
        <w:jc w:val="both"/>
        <w:rPr>
          <w:sz w:val="24"/>
          <w:szCs w:val="24"/>
        </w:rPr>
      </w:pPr>
      <w:r w:rsidRPr="00A411CA">
        <w:rPr>
          <w:sz w:val="24"/>
          <w:szCs w:val="24"/>
        </w:rPr>
        <w:t xml:space="preserve">   - относительные показатели – план/факт, удельные показатели, показатели в сравнении с другими процессами;</w:t>
      </w:r>
    </w:p>
    <w:p w:rsidR="00A43E20" w:rsidRPr="00A411CA" w:rsidRDefault="00A43E20" w:rsidP="00A43E20">
      <w:pPr>
        <w:autoSpaceDE w:val="0"/>
        <w:autoSpaceDN w:val="0"/>
        <w:adjustRightInd w:val="0"/>
        <w:jc w:val="both"/>
        <w:rPr>
          <w:sz w:val="24"/>
          <w:szCs w:val="24"/>
        </w:rPr>
      </w:pPr>
      <w:r w:rsidRPr="00A411CA">
        <w:rPr>
          <w:sz w:val="24"/>
          <w:szCs w:val="24"/>
        </w:rPr>
        <w:t xml:space="preserve">   - качественные показатели – актуальность и доступность исходных данных для реализации процессов СУОТ.</w:t>
      </w:r>
    </w:p>
    <w:p w:rsidR="00A43E20" w:rsidRPr="00A411CA" w:rsidRDefault="00A43E20" w:rsidP="00A43E20">
      <w:pPr>
        <w:autoSpaceDE w:val="0"/>
        <w:autoSpaceDN w:val="0"/>
        <w:adjustRightInd w:val="0"/>
        <w:jc w:val="both"/>
        <w:rPr>
          <w:sz w:val="24"/>
          <w:szCs w:val="24"/>
        </w:rPr>
      </w:pPr>
      <w:r w:rsidRPr="00A411CA">
        <w:rPr>
          <w:sz w:val="24"/>
          <w:szCs w:val="24"/>
        </w:rPr>
        <w:lastRenderedPageBreak/>
        <w:t xml:space="preserve">   6.10. Результаты контроля рекомендуется использовать работодателю (руководителю организации) для оценки эффективности СУОТ, а также для принятия управленческих решений по её актуализации, изменению, совершенствованию.</w:t>
      </w:r>
    </w:p>
    <w:p w:rsidR="00A43E20" w:rsidRPr="00A411CA" w:rsidRDefault="00A43E20" w:rsidP="00A43E20">
      <w:pPr>
        <w:autoSpaceDE w:val="0"/>
        <w:autoSpaceDN w:val="0"/>
        <w:adjustRightInd w:val="0"/>
        <w:jc w:val="both"/>
        <w:rPr>
          <w:sz w:val="24"/>
          <w:szCs w:val="24"/>
        </w:rPr>
      </w:pPr>
    </w:p>
    <w:p w:rsidR="00A43E20" w:rsidRPr="00DC09FF" w:rsidRDefault="00A43E20" w:rsidP="00A43E20">
      <w:pPr>
        <w:numPr>
          <w:ilvl w:val="0"/>
          <w:numId w:val="3"/>
        </w:numPr>
        <w:autoSpaceDE w:val="0"/>
        <w:autoSpaceDN w:val="0"/>
        <w:adjustRightInd w:val="0"/>
        <w:jc w:val="center"/>
        <w:rPr>
          <w:b/>
          <w:bCs/>
          <w:sz w:val="24"/>
          <w:szCs w:val="24"/>
        </w:rPr>
      </w:pPr>
      <w:r w:rsidRPr="00A411CA">
        <w:rPr>
          <w:b/>
          <w:bCs/>
          <w:sz w:val="24"/>
          <w:szCs w:val="24"/>
        </w:rPr>
        <w:t>Улучшение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7.1. В целях улучшения функционирования СУОТ  определяются и реализуются мероприятия (действия), направленные на улучшение функционирования СУОТ, контроля реализации процедур и исполнения мероприятий по охране труда, а также результатов расследований аварий (инцидентов), несчастных случаев на производстве, микроповреждений (микротравм), профессиональных заболеваний, результатов контрольно-надзорных мероприятий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A43E20" w:rsidRPr="00A411CA" w:rsidRDefault="00A43E20" w:rsidP="00A43E20">
      <w:pPr>
        <w:autoSpaceDE w:val="0"/>
        <w:autoSpaceDN w:val="0"/>
        <w:adjustRightInd w:val="0"/>
        <w:jc w:val="both"/>
        <w:rPr>
          <w:sz w:val="24"/>
          <w:szCs w:val="24"/>
        </w:rPr>
      </w:pPr>
      <w:r>
        <w:rPr>
          <w:sz w:val="24"/>
          <w:szCs w:val="24"/>
        </w:rPr>
        <w:t xml:space="preserve">   7.2.</w:t>
      </w:r>
      <w:r w:rsidRPr="00A411CA">
        <w:rPr>
          <w:sz w:val="24"/>
          <w:szCs w:val="24"/>
        </w:rPr>
        <w:t>Процесс формирования корректирующих действий по совершенствованию функционирования СУОТ является одним из этапов функционирования СУОТ и направлен на разработку мероприятий по повышению эффективности и результативности как отдельных процессов (процедур) СУОТ, так и СУОТ в целом.</w:t>
      </w:r>
    </w:p>
    <w:p w:rsidR="00A43E20" w:rsidRPr="00A411CA" w:rsidRDefault="00A43E20" w:rsidP="00A43E20">
      <w:pPr>
        <w:autoSpaceDE w:val="0"/>
        <w:autoSpaceDN w:val="0"/>
        <w:adjustRightInd w:val="0"/>
        <w:jc w:val="both"/>
        <w:rPr>
          <w:sz w:val="24"/>
          <w:szCs w:val="24"/>
        </w:rPr>
      </w:pPr>
      <w:r>
        <w:rPr>
          <w:sz w:val="24"/>
          <w:szCs w:val="24"/>
        </w:rPr>
        <w:t xml:space="preserve">   7.3.</w:t>
      </w:r>
      <w:r w:rsidRPr="00A411CA">
        <w:rPr>
          <w:sz w:val="24"/>
          <w:szCs w:val="24"/>
        </w:rPr>
        <w:t>Порядок формирования корректирующих действий по совершенствованию функционирования СУОТ работодателю рекомендуется определить с учетом специфики его деятельности в локальном акте о создании своей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7.4. С целью организации планирования улучшения функционирования СУОТ работодателю рекомендуется установить и фиксировать порядок разработки корректирующих действий по совершенствованию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Корректирующие действия рекомендуется разрабатывать в том числе на основе результатов выполнения мероприятий по охране труда, анализа по результатам контроля, выполнения мероприятий, разработанных по результатам расследований аварий (инцидентов), микроповреждений (микротравм), несчастных случаев на производстве, профессиональных заболеваний, выполнения мероприятий по устранению предписаний контрольно-надзорных органов государственной власти, предложений, поступивших от работников и (или) их уполномоченных представителей, а также иных заинтересованных сторон.</w:t>
      </w:r>
    </w:p>
    <w:p w:rsidR="00A43E20" w:rsidRPr="00A411CA" w:rsidRDefault="00A43E20" w:rsidP="00A43E20">
      <w:pPr>
        <w:autoSpaceDE w:val="0"/>
        <w:autoSpaceDN w:val="0"/>
        <w:adjustRightInd w:val="0"/>
        <w:jc w:val="both"/>
        <w:rPr>
          <w:sz w:val="24"/>
          <w:szCs w:val="24"/>
        </w:rPr>
      </w:pPr>
      <w:r>
        <w:rPr>
          <w:sz w:val="24"/>
          <w:szCs w:val="24"/>
        </w:rPr>
        <w:t xml:space="preserve">   7.5.</w:t>
      </w:r>
      <w:r w:rsidRPr="00A411CA">
        <w:rPr>
          <w:sz w:val="24"/>
          <w:szCs w:val="24"/>
        </w:rPr>
        <w:t>Процесс формирования корректирующих действий по совершенствованию функционирования направлен на повышение эффективности и результативности СУОТ путем:</w:t>
      </w:r>
    </w:p>
    <w:p w:rsidR="00A43E20" w:rsidRPr="00A411CA" w:rsidRDefault="00A43E20" w:rsidP="00A43E20">
      <w:pPr>
        <w:autoSpaceDE w:val="0"/>
        <w:autoSpaceDN w:val="0"/>
        <w:adjustRightInd w:val="0"/>
        <w:jc w:val="both"/>
        <w:rPr>
          <w:sz w:val="24"/>
          <w:szCs w:val="24"/>
        </w:rPr>
      </w:pPr>
      <w:r w:rsidRPr="00A411CA">
        <w:rPr>
          <w:sz w:val="24"/>
          <w:szCs w:val="24"/>
        </w:rPr>
        <w:t xml:space="preserve">   - улучшения показателей деятельности организации в области охраны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 поддержки участия работников в реализации мероприятий по постоянному улучшению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 доведения до сведения работников информации о соответствующих результатах деятельности организации по постоянному улучшению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7.6. В Положении содержатся нормы, которые работодатель вправе использовать для внедрения и обеспечения функционирования СУОТ. Нормы  Положения обеспечивают работодателю реализацию системного процессного подхода к обеспечению функционирования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7.7. Процессы СУОТ связаны между собой, поэтому их не рекомендуется рассматривать отдельно друг от друга.</w:t>
      </w:r>
    </w:p>
    <w:p w:rsidR="00A43E20" w:rsidRPr="00A411CA" w:rsidRDefault="00A43E20" w:rsidP="00A43E20">
      <w:pPr>
        <w:autoSpaceDE w:val="0"/>
        <w:autoSpaceDN w:val="0"/>
        <w:adjustRightInd w:val="0"/>
        <w:jc w:val="both"/>
        <w:rPr>
          <w:sz w:val="24"/>
          <w:szCs w:val="24"/>
        </w:rPr>
      </w:pPr>
      <w:r w:rsidRPr="00A411CA">
        <w:rPr>
          <w:sz w:val="24"/>
          <w:szCs w:val="24"/>
        </w:rPr>
        <w:t xml:space="preserve">   7.8. Работодатель с учетом специфики деятельности, структуры управления (организационной структуры), численности работников, государственных нормативных требований охраны труда вправе самостоятельно определить необходимую ему СУОТ.</w:t>
      </w:r>
    </w:p>
    <w:p w:rsidR="00A43E20" w:rsidRPr="00A411CA" w:rsidRDefault="00A43E20" w:rsidP="00A43E20">
      <w:pPr>
        <w:autoSpaceDE w:val="0"/>
        <w:autoSpaceDN w:val="0"/>
        <w:adjustRightInd w:val="0"/>
        <w:jc w:val="both"/>
        <w:rPr>
          <w:sz w:val="24"/>
          <w:szCs w:val="24"/>
        </w:rPr>
      </w:pPr>
      <w:r w:rsidRPr="00A411CA">
        <w:rPr>
          <w:sz w:val="24"/>
          <w:szCs w:val="24"/>
        </w:rPr>
        <w:t xml:space="preserve">   7.9. Допускается упрощение структуры СУОТ у отдельных работодателей при условии соблюдения ими государственных нормативных требований охраны труда.</w:t>
      </w:r>
    </w:p>
    <w:p w:rsidR="00A43E20" w:rsidRPr="00A411CA" w:rsidRDefault="00A43E20" w:rsidP="00A43E20">
      <w:pPr>
        <w:autoSpaceDE w:val="0"/>
        <w:autoSpaceDN w:val="0"/>
        <w:adjustRightInd w:val="0"/>
        <w:jc w:val="both"/>
        <w:rPr>
          <w:sz w:val="24"/>
          <w:szCs w:val="24"/>
        </w:rPr>
      </w:pPr>
      <w:r w:rsidRPr="00A411CA">
        <w:rPr>
          <w:sz w:val="24"/>
          <w:szCs w:val="24"/>
        </w:rPr>
        <w:t xml:space="preserve">   7.10. Работодатель вправе использовать Положение в полном объеме или частично для систематического улучшения функционирования действующей СУОТ.</w:t>
      </w:r>
    </w:p>
    <w:p w:rsidR="00A43E20" w:rsidRPr="00FC1476" w:rsidRDefault="00A43E20" w:rsidP="00A43E20">
      <w:pPr>
        <w:jc w:val="both"/>
        <w:rPr>
          <w:bCs/>
          <w:sz w:val="24"/>
          <w:szCs w:val="24"/>
        </w:rPr>
      </w:pPr>
      <w:r w:rsidRPr="00FC1476">
        <w:rPr>
          <w:sz w:val="22"/>
          <w:szCs w:val="22"/>
          <w:lang w:bidi="ru-RU"/>
        </w:rPr>
        <w:t xml:space="preserve">3.1. </w:t>
      </w:r>
      <w:r w:rsidRPr="00FC1476">
        <w:rPr>
          <w:sz w:val="24"/>
          <w:szCs w:val="24"/>
        </w:rPr>
        <w:t>Настоящие изменения вступили в силу с 17.11. 2022 г.</w:t>
      </w:r>
    </w:p>
    <w:p w:rsidR="00A43E20" w:rsidRDefault="00A43E20" w:rsidP="00A43E20">
      <w:pPr>
        <w:ind w:left="709"/>
        <w:jc w:val="both"/>
        <w:rPr>
          <w:b/>
          <w:sz w:val="22"/>
          <w:szCs w:val="22"/>
        </w:rPr>
      </w:pPr>
    </w:p>
    <w:p w:rsidR="00A43E20" w:rsidRDefault="00A43E20" w:rsidP="00A43E20">
      <w:pPr>
        <w:autoSpaceDE w:val="0"/>
        <w:autoSpaceDN w:val="0"/>
        <w:adjustRightInd w:val="0"/>
        <w:ind w:firstLine="709"/>
        <w:jc w:val="both"/>
        <w:rPr>
          <w:sz w:val="24"/>
          <w:szCs w:val="24"/>
        </w:rPr>
      </w:pPr>
    </w:p>
    <w:p w:rsidR="00A43E20" w:rsidRDefault="00A43E20" w:rsidP="00A43E20">
      <w:pPr>
        <w:autoSpaceDE w:val="0"/>
        <w:autoSpaceDN w:val="0"/>
        <w:adjustRightInd w:val="0"/>
        <w:ind w:firstLine="709"/>
        <w:jc w:val="both"/>
        <w:rPr>
          <w:sz w:val="24"/>
          <w:szCs w:val="24"/>
        </w:rPr>
      </w:pPr>
    </w:p>
    <w:p w:rsidR="00A43E20" w:rsidRDefault="00A43E20" w:rsidP="00A43E20">
      <w:pPr>
        <w:autoSpaceDE w:val="0"/>
        <w:autoSpaceDN w:val="0"/>
        <w:adjustRightInd w:val="0"/>
        <w:ind w:firstLine="709"/>
        <w:jc w:val="both"/>
        <w:rPr>
          <w:sz w:val="24"/>
          <w:szCs w:val="24"/>
        </w:rPr>
      </w:pPr>
    </w:p>
    <w:p w:rsidR="00A43E20" w:rsidRPr="00A411CA" w:rsidRDefault="00A43E20" w:rsidP="00A43E20">
      <w:pPr>
        <w:autoSpaceDE w:val="0"/>
        <w:autoSpaceDN w:val="0"/>
        <w:adjustRightInd w:val="0"/>
        <w:ind w:firstLine="709"/>
        <w:jc w:val="both"/>
        <w:rPr>
          <w:sz w:val="24"/>
          <w:szCs w:val="24"/>
        </w:rPr>
      </w:pPr>
    </w:p>
    <w:p w:rsidR="00A43E20" w:rsidRPr="00A411CA" w:rsidRDefault="00A43E20" w:rsidP="00A43E20">
      <w:pPr>
        <w:autoSpaceDE w:val="0"/>
        <w:autoSpaceDN w:val="0"/>
        <w:adjustRightInd w:val="0"/>
        <w:ind w:firstLine="709"/>
        <w:jc w:val="both"/>
        <w:rPr>
          <w:sz w:val="24"/>
          <w:szCs w:val="24"/>
        </w:rPr>
      </w:pPr>
    </w:p>
    <w:p w:rsidR="00A43E20" w:rsidRPr="00A411CA" w:rsidRDefault="00A43E20" w:rsidP="00A43E20">
      <w:pPr>
        <w:widowControl w:val="0"/>
        <w:ind w:left="5812"/>
        <w:jc w:val="center"/>
        <w:rPr>
          <w:sz w:val="22"/>
          <w:szCs w:val="22"/>
        </w:rPr>
      </w:pPr>
      <w:r>
        <w:rPr>
          <w:sz w:val="22"/>
          <w:szCs w:val="22"/>
          <w:lang w:val="en-US"/>
        </w:rPr>
        <w:t xml:space="preserve">           </w:t>
      </w:r>
      <w:r w:rsidRPr="00A411CA">
        <w:rPr>
          <w:sz w:val="22"/>
          <w:szCs w:val="22"/>
        </w:rPr>
        <w:t>Приложение № 1</w:t>
      </w:r>
    </w:p>
    <w:p w:rsidR="00A43E20" w:rsidRPr="00A411CA" w:rsidRDefault="00A43E20" w:rsidP="00A43E20">
      <w:pPr>
        <w:widowControl w:val="0"/>
        <w:ind w:left="5812"/>
        <w:jc w:val="both"/>
        <w:rPr>
          <w:sz w:val="22"/>
          <w:szCs w:val="22"/>
        </w:rPr>
      </w:pPr>
      <w:r w:rsidRPr="00A411CA">
        <w:rPr>
          <w:sz w:val="22"/>
          <w:szCs w:val="22"/>
        </w:rPr>
        <w:lastRenderedPageBreak/>
        <w:t xml:space="preserve">                 к Положению о системе </w:t>
      </w:r>
    </w:p>
    <w:p w:rsidR="00A43E20" w:rsidRPr="00A411CA" w:rsidRDefault="00A43E20" w:rsidP="00A43E20">
      <w:pPr>
        <w:widowControl w:val="0"/>
        <w:ind w:left="5812"/>
        <w:jc w:val="both"/>
        <w:rPr>
          <w:sz w:val="22"/>
          <w:szCs w:val="22"/>
        </w:rPr>
      </w:pPr>
      <w:r w:rsidRPr="00A411CA">
        <w:rPr>
          <w:sz w:val="22"/>
          <w:szCs w:val="22"/>
        </w:rPr>
        <w:t xml:space="preserve">                 управления охраной труда</w:t>
      </w:r>
    </w:p>
    <w:p w:rsidR="00A43E20" w:rsidRPr="00A411CA" w:rsidRDefault="00A43E20" w:rsidP="00A43E20">
      <w:pPr>
        <w:autoSpaceDE w:val="0"/>
        <w:autoSpaceDN w:val="0"/>
        <w:adjustRightInd w:val="0"/>
        <w:ind w:firstLine="709"/>
        <w:jc w:val="both"/>
        <w:rPr>
          <w:rFonts w:ascii="Tahoma" w:hAnsi="Tahoma" w:cs="Tahoma"/>
          <w:sz w:val="22"/>
          <w:szCs w:val="22"/>
        </w:rPr>
      </w:pPr>
    </w:p>
    <w:p w:rsidR="00A43E20" w:rsidRPr="00A411CA" w:rsidRDefault="00A43E20" w:rsidP="00A43E20">
      <w:pPr>
        <w:widowControl w:val="0"/>
        <w:tabs>
          <w:tab w:val="left" w:pos="1427"/>
        </w:tabs>
        <w:ind w:left="740"/>
        <w:jc w:val="right"/>
        <w:rPr>
          <w:spacing w:val="-4"/>
          <w:sz w:val="22"/>
          <w:szCs w:val="22"/>
        </w:rPr>
      </w:pPr>
    </w:p>
    <w:p w:rsidR="00A43E20" w:rsidRPr="00A411CA" w:rsidRDefault="00A43E20" w:rsidP="00A43E20">
      <w:pPr>
        <w:widowControl w:val="0"/>
        <w:ind w:firstLine="709"/>
        <w:jc w:val="center"/>
        <w:rPr>
          <w:b/>
          <w:sz w:val="22"/>
          <w:szCs w:val="22"/>
        </w:rPr>
      </w:pPr>
      <w:r w:rsidRPr="00A411CA">
        <w:rPr>
          <w:b/>
          <w:sz w:val="22"/>
          <w:szCs w:val="22"/>
        </w:rPr>
        <w:t>Примерный перечень опасностей и мер по управлению ими в рамках СУОТ</w:t>
      </w:r>
    </w:p>
    <w:p w:rsidR="00A43E20" w:rsidRPr="00A411CA" w:rsidRDefault="00A43E20" w:rsidP="00A43E20">
      <w:pPr>
        <w:widowControl w:val="0"/>
        <w:tabs>
          <w:tab w:val="left" w:pos="1427"/>
        </w:tabs>
        <w:ind w:left="740"/>
        <w:jc w:val="right"/>
        <w:rPr>
          <w:sz w:val="28"/>
          <w:szCs w:val="28"/>
        </w:rPr>
      </w:pPr>
    </w:p>
    <w:tbl>
      <w:tblPr>
        <w:tblW w:w="10491"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437"/>
        <w:gridCol w:w="2083"/>
        <w:gridCol w:w="708"/>
        <w:gridCol w:w="2553"/>
        <w:gridCol w:w="741"/>
        <w:gridCol w:w="3969"/>
      </w:tblGrid>
      <w:tr w:rsidR="00A43E20" w:rsidRPr="00A411CA" w:rsidTr="002021B3">
        <w:trPr>
          <w:trHeight w:val="315"/>
        </w:trPr>
        <w:tc>
          <w:tcPr>
            <w:tcW w:w="437" w:type="dxa"/>
            <w:shd w:val="clear" w:color="auto" w:fill="FFFFFF"/>
            <w:vAlign w:val="center"/>
            <w:hideMark/>
          </w:tcPr>
          <w:p w:rsidR="00A43E20" w:rsidRPr="00A411CA" w:rsidRDefault="00A43E20" w:rsidP="002021B3">
            <w:pPr>
              <w:widowControl w:val="0"/>
            </w:pPr>
            <w:r w:rsidRPr="00A411CA">
              <w:t> </w:t>
            </w:r>
          </w:p>
        </w:tc>
        <w:tc>
          <w:tcPr>
            <w:tcW w:w="2083" w:type="dxa"/>
            <w:shd w:val="clear" w:color="auto" w:fill="FFFFFF"/>
            <w:vAlign w:val="center"/>
            <w:hideMark/>
          </w:tcPr>
          <w:p w:rsidR="00A43E20" w:rsidRPr="00A411CA" w:rsidRDefault="00A43E20" w:rsidP="002021B3">
            <w:pPr>
              <w:widowControl w:val="0"/>
              <w:jc w:val="center"/>
              <w:rPr>
                <w:b/>
                <w:bCs/>
              </w:rPr>
            </w:pPr>
            <w:r w:rsidRPr="00A411CA">
              <w:rPr>
                <w:b/>
                <w:bCs/>
              </w:rPr>
              <w:t>Опасность</w:t>
            </w:r>
          </w:p>
        </w:tc>
        <w:tc>
          <w:tcPr>
            <w:tcW w:w="708" w:type="dxa"/>
            <w:shd w:val="clear" w:color="auto" w:fill="FFFFFF"/>
            <w:vAlign w:val="center"/>
            <w:hideMark/>
          </w:tcPr>
          <w:p w:rsidR="00A43E20" w:rsidRPr="00A411CA" w:rsidRDefault="00A43E20" w:rsidP="002021B3">
            <w:pPr>
              <w:widowControl w:val="0"/>
              <w:jc w:val="center"/>
              <w:rPr>
                <w:b/>
                <w:bCs/>
              </w:rPr>
            </w:pPr>
            <w:r w:rsidRPr="00A411CA">
              <w:rPr>
                <w:b/>
                <w:bCs/>
              </w:rPr>
              <w:t>ID</w:t>
            </w:r>
          </w:p>
        </w:tc>
        <w:tc>
          <w:tcPr>
            <w:tcW w:w="2553" w:type="dxa"/>
            <w:shd w:val="clear" w:color="auto" w:fill="FFFFFF"/>
            <w:vAlign w:val="center"/>
            <w:hideMark/>
          </w:tcPr>
          <w:p w:rsidR="00A43E20" w:rsidRPr="00A411CA" w:rsidRDefault="00A43E20" w:rsidP="002021B3">
            <w:pPr>
              <w:widowControl w:val="0"/>
              <w:jc w:val="center"/>
              <w:rPr>
                <w:b/>
                <w:bCs/>
              </w:rPr>
            </w:pPr>
            <w:r w:rsidRPr="00A411CA">
              <w:rPr>
                <w:b/>
                <w:bCs/>
              </w:rPr>
              <w:t>Опасное событие</w:t>
            </w:r>
          </w:p>
        </w:tc>
        <w:tc>
          <w:tcPr>
            <w:tcW w:w="741" w:type="dxa"/>
            <w:shd w:val="clear" w:color="auto" w:fill="FFFFFF"/>
            <w:vAlign w:val="center"/>
            <w:hideMark/>
          </w:tcPr>
          <w:p w:rsidR="00A43E20" w:rsidRPr="00A411CA" w:rsidRDefault="00A43E20" w:rsidP="002021B3">
            <w:pPr>
              <w:widowControl w:val="0"/>
              <w:jc w:val="center"/>
              <w:rPr>
                <w:b/>
                <w:bCs/>
              </w:rPr>
            </w:pPr>
            <w:r w:rsidRPr="00A411CA">
              <w:rPr>
                <w:b/>
                <w:bCs/>
              </w:rPr>
              <w:t> </w:t>
            </w:r>
          </w:p>
        </w:tc>
        <w:tc>
          <w:tcPr>
            <w:tcW w:w="3969" w:type="dxa"/>
            <w:shd w:val="clear" w:color="auto" w:fill="FFFFFF"/>
            <w:vAlign w:val="center"/>
            <w:hideMark/>
          </w:tcPr>
          <w:p w:rsidR="00A43E20" w:rsidRPr="00A411CA" w:rsidRDefault="00A43E20" w:rsidP="002021B3">
            <w:pPr>
              <w:widowControl w:val="0"/>
              <w:jc w:val="center"/>
              <w:rPr>
                <w:b/>
                <w:bCs/>
              </w:rPr>
            </w:pPr>
            <w:r w:rsidRPr="00A411CA">
              <w:rPr>
                <w:b/>
                <w:bCs/>
              </w:rPr>
              <w:t>Меры управления/контроля профессиональных рисков</w:t>
            </w:r>
          </w:p>
        </w:tc>
      </w:tr>
      <w:tr w:rsidR="00A43E20" w:rsidRPr="00A411CA" w:rsidTr="002021B3">
        <w:trPr>
          <w:trHeight w:val="1215"/>
        </w:trPr>
        <w:tc>
          <w:tcPr>
            <w:tcW w:w="437" w:type="dxa"/>
            <w:shd w:val="clear" w:color="auto" w:fill="FFFFFF"/>
            <w:vAlign w:val="center"/>
            <w:hideMark/>
          </w:tcPr>
          <w:p w:rsidR="00A43E20" w:rsidRPr="00A411CA" w:rsidRDefault="00A43E20" w:rsidP="002021B3">
            <w:pPr>
              <w:widowControl w:val="0"/>
              <w:jc w:val="center"/>
            </w:pPr>
            <w:r w:rsidRPr="00A411CA">
              <w:t>1</w:t>
            </w:r>
          </w:p>
        </w:tc>
        <w:tc>
          <w:tcPr>
            <w:tcW w:w="2083" w:type="dxa"/>
            <w:shd w:val="clear" w:color="auto" w:fill="FFFFFF"/>
            <w:vAlign w:val="center"/>
            <w:hideMark/>
          </w:tcPr>
          <w:p w:rsidR="00A43E20" w:rsidRPr="00A411CA" w:rsidRDefault="00A43E20" w:rsidP="002021B3">
            <w:pPr>
              <w:widowControl w:val="0"/>
              <w:jc w:val="center"/>
            </w:pPr>
            <w:r w:rsidRPr="00A411CA">
              <w:rPr>
                <w:rFonts w:cs="Tahoma"/>
              </w:rP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708" w:type="dxa"/>
            <w:shd w:val="clear" w:color="auto" w:fill="FFFFFF"/>
            <w:vAlign w:val="center"/>
            <w:hideMark/>
          </w:tcPr>
          <w:p w:rsidR="00A43E20" w:rsidRPr="00A411CA" w:rsidRDefault="00A43E20" w:rsidP="002021B3">
            <w:pPr>
              <w:widowControl w:val="0"/>
              <w:jc w:val="center"/>
            </w:pPr>
            <w:r w:rsidRPr="00A411CA">
              <w:t>1.1.</w:t>
            </w:r>
          </w:p>
        </w:tc>
        <w:tc>
          <w:tcPr>
            <w:tcW w:w="2553" w:type="dxa"/>
            <w:shd w:val="clear" w:color="auto" w:fill="FFFFFF"/>
            <w:vAlign w:val="center"/>
          </w:tcPr>
          <w:p w:rsidR="00A43E20" w:rsidRPr="00A411CA" w:rsidRDefault="00A43E20" w:rsidP="002021B3">
            <w:pPr>
              <w:widowControl w:val="0"/>
              <w:tabs>
                <w:tab w:val="left" w:pos="7513"/>
              </w:tabs>
              <w:jc w:val="center"/>
              <w:rPr>
                <w:rFonts w:cs="Tahoma"/>
                <w:lang w:eastAsia="en-US"/>
              </w:rPr>
            </w:pPr>
            <w:r w:rsidRPr="00A411CA">
              <w:rPr>
                <w:rFonts w:cs="Tahoma"/>
                <w:lang w:eastAsia="en-US"/>
              </w:rPr>
              <w:t>Заражение работника вследствие воздействия микроорганизмов-продуцентов, препаратов, содержащих живые клетки и споры микроорганизмов в воздухе, воде, на поверхностях</w:t>
            </w:r>
          </w:p>
          <w:p w:rsidR="00A43E20" w:rsidRPr="00A411CA" w:rsidRDefault="00A43E20" w:rsidP="002021B3">
            <w:pPr>
              <w:widowControl w:val="0"/>
              <w:jc w:val="center"/>
            </w:pPr>
          </w:p>
        </w:tc>
        <w:tc>
          <w:tcPr>
            <w:tcW w:w="741" w:type="dxa"/>
            <w:shd w:val="clear" w:color="auto" w:fill="FFFFFF"/>
            <w:vAlign w:val="center"/>
            <w:hideMark/>
          </w:tcPr>
          <w:p w:rsidR="00A43E20" w:rsidRPr="00A411CA" w:rsidRDefault="00A43E20" w:rsidP="002021B3">
            <w:pPr>
              <w:widowControl w:val="0"/>
              <w:jc w:val="center"/>
            </w:pPr>
            <w:r w:rsidRPr="00A411CA">
              <w:t>1.1.1</w:t>
            </w:r>
          </w:p>
        </w:tc>
        <w:tc>
          <w:tcPr>
            <w:tcW w:w="3969" w:type="dxa"/>
            <w:shd w:val="clear" w:color="auto" w:fill="FFFFFF"/>
            <w:vAlign w:val="center"/>
            <w:hideMark/>
          </w:tcPr>
          <w:p w:rsidR="00A43E20" w:rsidRPr="00A411CA" w:rsidRDefault="00A43E20" w:rsidP="002021B3">
            <w:pPr>
              <w:widowControl w:val="0"/>
              <w:jc w:val="both"/>
            </w:pPr>
            <w:r w:rsidRPr="00A411CA">
              <w:t>Соблюдение требований охраны труда и санитарно-гигиенических требований, применение СИЗ</w:t>
            </w:r>
          </w:p>
        </w:tc>
      </w:tr>
      <w:tr w:rsidR="00A43E20" w:rsidRPr="00A411CA" w:rsidTr="002021B3">
        <w:trPr>
          <w:trHeight w:val="1215"/>
        </w:trPr>
        <w:tc>
          <w:tcPr>
            <w:tcW w:w="437" w:type="dxa"/>
            <w:vMerge w:val="restart"/>
            <w:shd w:val="clear" w:color="auto" w:fill="FFFFFF"/>
            <w:vAlign w:val="center"/>
            <w:hideMark/>
          </w:tcPr>
          <w:p w:rsidR="00A43E20" w:rsidRPr="00A411CA" w:rsidRDefault="00A43E20" w:rsidP="002021B3">
            <w:pPr>
              <w:widowControl w:val="0"/>
              <w:jc w:val="center"/>
            </w:pPr>
            <w:r w:rsidRPr="00A411CA">
              <w:t>2</w:t>
            </w:r>
          </w:p>
        </w:tc>
        <w:tc>
          <w:tcPr>
            <w:tcW w:w="2083" w:type="dxa"/>
            <w:vMerge w:val="restart"/>
            <w:shd w:val="clear" w:color="auto" w:fill="FFFFFF"/>
            <w:vAlign w:val="center"/>
            <w:hideMark/>
          </w:tcPr>
          <w:p w:rsidR="00A43E20" w:rsidRPr="00A411CA" w:rsidRDefault="00A43E20" w:rsidP="002021B3">
            <w:pPr>
              <w:widowControl w:val="0"/>
              <w:jc w:val="center"/>
            </w:pPr>
            <w:r w:rsidRPr="00A411CA">
              <w:t xml:space="preserve">Неприменение СИЗ или применение поврежденных СИЗ, не сертифицированных СИЗ, не соответствующих размерам СИЗ, СИЗ, не соответствующих выявленным опасностям, составу или уровню воздействия вредных факторов  </w:t>
            </w:r>
          </w:p>
        </w:tc>
        <w:tc>
          <w:tcPr>
            <w:tcW w:w="708" w:type="dxa"/>
            <w:vMerge w:val="restart"/>
            <w:shd w:val="clear" w:color="auto" w:fill="FFFFFF"/>
            <w:vAlign w:val="center"/>
            <w:hideMark/>
          </w:tcPr>
          <w:p w:rsidR="00A43E20" w:rsidRPr="00A411CA" w:rsidRDefault="00A43E20" w:rsidP="002021B3">
            <w:pPr>
              <w:widowControl w:val="0"/>
              <w:jc w:val="center"/>
            </w:pPr>
            <w:r w:rsidRPr="00A411CA">
              <w:t>2.1</w:t>
            </w:r>
          </w:p>
        </w:tc>
        <w:tc>
          <w:tcPr>
            <w:tcW w:w="2553" w:type="dxa"/>
            <w:vMerge w:val="restart"/>
            <w:shd w:val="clear" w:color="auto" w:fill="FFFFFF"/>
            <w:vAlign w:val="center"/>
            <w:hideMark/>
          </w:tcPr>
          <w:p w:rsidR="00A43E20" w:rsidRPr="00A411CA" w:rsidRDefault="00A43E20" w:rsidP="002021B3">
            <w:pPr>
              <w:widowControl w:val="0"/>
              <w:jc w:val="center"/>
            </w:pPr>
            <w:r w:rsidRPr="00A411CA">
              <w:t>Травма  или  заболевание вследствие отсутствия защиты от  вредных (травмирующих) факторов, от которых защищают СИЗ</w:t>
            </w:r>
          </w:p>
        </w:tc>
        <w:tc>
          <w:tcPr>
            <w:tcW w:w="741" w:type="dxa"/>
            <w:shd w:val="clear" w:color="auto" w:fill="FFFFFF"/>
            <w:vAlign w:val="center"/>
            <w:hideMark/>
          </w:tcPr>
          <w:p w:rsidR="00A43E20" w:rsidRPr="00A411CA" w:rsidRDefault="00A43E20" w:rsidP="002021B3">
            <w:pPr>
              <w:widowControl w:val="0"/>
              <w:jc w:val="center"/>
            </w:pPr>
            <w:r w:rsidRPr="00A411CA">
              <w:t>2.1.1</w:t>
            </w:r>
          </w:p>
        </w:tc>
        <w:tc>
          <w:tcPr>
            <w:tcW w:w="3969" w:type="dxa"/>
            <w:shd w:val="clear" w:color="auto" w:fill="FFFFFF"/>
            <w:vAlign w:val="center"/>
            <w:hideMark/>
          </w:tcPr>
          <w:p w:rsidR="00A43E20" w:rsidRPr="00A411CA" w:rsidRDefault="00A43E20" w:rsidP="002021B3">
            <w:pPr>
              <w:widowControl w:val="0"/>
              <w:jc w:val="both"/>
            </w:pPr>
            <w:r w:rsidRPr="00A411CA">
              <w:t>Регулярная проверка СИЗ на состояние работоспособности и комплектности. Назначить локальным нормативным актом ответственное лицо за учет выдачи СИЗ и их контроль за состоянием, комплектностью</w:t>
            </w:r>
          </w:p>
        </w:tc>
      </w:tr>
      <w:tr w:rsidR="00A43E20" w:rsidRPr="00A411CA" w:rsidTr="002021B3">
        <w:trPr>
          <w:trHeight w:val="804"/>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2.1.2</w:t>
            </w:r>
          </w:p>
        </w:tc>
        <w:tc>
          <w:tcPr>
            <w:tcW w:w="3969" w:type="dxa"/>
            <w:shd w:val="clear" w:color="auto" w:fill="FFFFFF"/>
            <w:vAlign w:val="center"/>
            <w:hideMark/>
          </w:tcPr>
          <w:p w:rsidR="00A43E20" w:rsidRPr="00A411CA" w:rsidRDefault="00A43E20" w:rsidP="002021B3">
            <w:pPr>
              <w:widowControl w:val="0"/>
              <w:jc w:val="both"/>
            </w:pPr>
            <w:r w:rsidRPr="00A411CA">
              <w:t>Ведение в организации личных карточек учета выдачи СИЗ. Фактический учет выдачи и возврата СИЗ.</w:t>
            </w:r>
          </w:p>
        </w:tc>
      </w:tr>
      <w:tr w:rsidR="00A43E20" w:rsidRPr="00A411CA" w:rsidTr="002021B3">
        <w:trPr>
          <w:trHeight w:val="9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2.1.3</w:t>
            </w:r>
          </w:p>
        </w:tc>
        <w:tc>
          <w:tcPr>
            <w:tcW w:w="3969" w:type="dxa"/>
            <w:shd w:val="clear" w:color="auto" w:fill="FFFFFF"/>
            <w:vAlign w:val="center"/>
            <w:hideMark/>
          </w:tcPr>
          <w:p w:rsidR="00A43E20" w:rsidRPr="00A411CA" w:rsidRDefault="00A43E20" w:rsidP="002021B3">
            <w:pPr>
              <w:widowControl w:val="0"/>
              <w:jc w:val="both"/>
            </w:pPr>
            <w:r w:rsidRPr="00A411CA">
              <w:t>Точное выполнение требований по уходу, хранению СИЗ. Обеспечение сохранения эффективности СИЗ при хранении, химчистке, ремонте, стирке, обезвреживании, дегазации, дезактивации</w:t>
            </w:r>
          </w:p>
        </w:tc>
      </w:tr>
      <w:tr w:rsidR="00A43E20" w:rsidRPr="00A411CA" w:rsidTr="002021B3">
        <w:trPr>
          <w:trHeight w:val="9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2.2.1</w:t>
            </w:r>
          </w:p>
        </w:tc>
        <w:tc>
          <w:tcPr>
            <w:tcW w:w="3969" w:type="dxa"/>
            <w:shd w:val="clear" w:color="auto" w:fill="FFFFFF"/>
            <w:vAlign w:val="center"/>
            <w:hideMark/>
          </w:tcPr>
          <w:p w:rsidR="00A43E20" w:rsidRPr="00A411CA" w:rsidRDefault="00A43E20" w:rsidP="002021B3">
            <w:pPr>
              <w:widowControl w:val="0"/>
              <w:jc w:val="both"/>
            </w:pPr>
            <w:r w:rsidRPr="00A411CA">
              <w:t>Применение СИЗ соответствующего вида и способа защиты. Выдача СИЗ соответствующего типа в зависимости от вида опасности</w:t>
            </w:r>
          </w:p>
        </w:tc>
      </w:tr>
      <w:tr w:rsidR="00A43E20" w:rsidRPr="00A411CA" w:rsidTr="002021B3">
        <w:trPr>
          <w:trHeight w:val="263"/>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2.3.1</w:t>
            </w:r>
          </w:p>
        </w:tc>
        <w:tc>
          <w:tcPr>
            <w:tcW w:w="3969" w:type="dxa"/>
            <w:shd w:val="clear" w:color="auto" w:fill="FFFFFF"/>
            <w:vAlign w:val="center"/>
            <w:hideMark/>
          </w:tcPr>
          <w:p w:rsidR="00A43E20" w:rsidRPr="00A411CA" w:rsidRDefault="00A43E20" w:rsidP="002021B3">
            <w:pPr>
              <w:widowControl w:val="0"/>
              <w:jc w:val="both"/>
            </w:pPr>
            <w:r w:rsidRPr="00A411CA">
              <w:t>Приобретение СИЗ в специализированных магазинах. Закупка СИЗ, имеющих действующий сертификат и (или) декларацию соответствия</w:t>
            </w:r>
          </w:p>
        </w:tc>
      </w:tr>
      <w:tr w:rsidR="00A43E20" w:rsidRPr="00A411CA" w:rsidTr="002021B3">
        <w:trPr>
          <w:trHeight w:val="1114"/>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2.3.2</w:t>
            </w:r>
          </w:p>
        </w:tc>
        <w:tc>
          <w:tcPr>
            <w:tcW w:w="3969" w:type="dxa"/>
            <w:shd w:val="clear" w:color="auto" w:fill="FFFFFF"/>
            <w:vAlign w:val="center"/>
            <w:hideMark/>
          </w:tcPr>
          <w:p w:rsidR="00A43E20" w:rsidRPr="00A411CA" w:rsidRDefault="00A43E20" w:rsidP="002021B3">
            <w:pPr>
              <w:widowControl w:val="0"/>
              <w:jc w:val="both"/>
            </w:pPr>
            <w:r w:rsidRPr="00A411CA">
              <w:t xml:space="preserve">Наличие входного контроля при поступлении СИЗ в организацию. Проверка наличия инструкций по использованию СИЗ, даты изготовления, срока годности/эксплуатации, от каких вредных факторов защищает СИЗ, документа о соответствии СИЗ нормам эффективности и качества (сертификат/декларация соответствия СИЗ требованиям технического регламента Таможенного Союза «О безопасности средств индивидуальной защиты» (ТР ТС 019/2011) </w:t>
            </w:r>
          </w:p>
          <w:p w:rsidR="00A43E20" w:rsidRPr="00A411CA" w:rsidRDefault="00A43E20" w:rsidP="002021B3">
            <w:pPr>
              <w:autoSpaceDE w:val="0"/>
              <w:autoSpaceDN w:val="0"/>
              <w:adjustRightInd w:val="0"/>
              <w:jc w:val="both"/>
            </w:pPr>
            <w:r w:rsidRPr="00A411CA">
              <w:t xml:space="preserve">(Официальный сайт Комиссии Таможенного союза http://www.tsouz.ru/, 15.12.2011; </w:t>
            </w:r>
          </w:p>
          <w:p w:rsidR="00A43E20" w:rsidRPr="00A411CA" w:rsidRDefault="00A43E20" w:rsidP="002021B3">
            <w:pPr>
              <w:autoSpaceDE w:val="0"/>
              <w:autoSpaceDN w:val="0"/>
              <w:adjustRightInd w:val="0"/>
              <w:jc w:val="both"/>
            </w:pPr>
            <w:r w:rsidRPr="00A411CA">
              <w:t>Официальный сайт Евразийского экономического союза http://www.eaeunion.org/, 05.03.2020)</w:t>
            </w:r>
          </w:p>
        </w:tc>
      </w:tr>
      <w:tr w:rsidR="00A43E20" w:rsidRPr="00A411CA" w:rsidTr="002021B3">
        <w:trPr>
          <w:trHeight w:val="257"/>
        </w:trPr>
        <w:tc>
          <w:tcPr>
            <w:tcW w:w="437" w:type="dxa"/>
            <w:vMerge w:val="restart"/>
            <w:vAlign w:val="center"/>
            <w:hideMark/>
          </w:tcPr>
          <w:p w:rsidR="00A43E20" w:rsidRPr="00A411CA" w:rsidRDefault="00A43E20" w:rsidP="002021B3">
            <w:pPr>
              <w:widowControl w:val="0"/>
            </w:pPr>
            <w:r w:rsidRPr="00A411CA">
              <w:t>3.</w:t>
            </w:r>
          </w:p>
        </w:tc>
        <w:tc>
          <w:tcPr>
            <w:tcW w:w="2083" w:type="dxa"/>
            <w:vMerge w:val="restart"/>
            <w:vAlign w:val="center"/>
            <w:hideMark/>
          </w:tcPr>
          <w:p w:rsidR="00A43E20" w:rsidRPr="00A411CA" w:rsidRDefault="00A43E20" w:rsidP="002021B3">
            <w:pPr>
              <w:widowControl w:val="0"/>
            </w:pPr>
            <w:r w:rsidRPr="00A411CA">
              <w:t>Скользкие</w:t>
            </w:r>
            <w:r w:rsidRPr="00A411CA">
              <w:rPr>
                <w:rFonts w:cs="Tahoma"/>
                <w:bCs/>
              </w:rPr>
              <w:t xml:space="preserve">, обледенелые, зажиренные, мокрые </w:t>
            </w:r>
            <w:r w:rsidRPr="00A411CA">
              <w:t>опорные поверхности</w:t>
            </w:r>
          </w:p>
        </w:tc>
        <w:tc>
          <w:tcPr>
            <w:tcW w:w="708" w:type="dxa"/>
            <w:vMerge w:val="restart"/>
            <w:vAlign w:val="center"/>
            <w:hideMark/>
          </w:tcPr>
          <w:p w:rsidR="00A43E20" w:rsidRPr="00A411CA" w:rsidRDefault="00A43E20" w:rsidP="002021B3">
            <w:pPr>
              <w:widowControl w:val="0"/>
            </w:pPr>
            <w:r w:rsidRPr="00A411CA">
              <w:t>3.1</w:t>
            </w:r>
          </w:p>
        </w:tc>
        <w:tc>
          <w:tcPr>
            <w:tcW w:w="2553" w:type="dxa"/>
            <w:vMerge w:val="restart"/>
            <w:vAlign w:val="center"/>
            <w:hideMark/>
          </w:tcPr>
          <w:p w:rsidR="00A43E20" w:rsidRPr="00A411CA" w:rsidRDefault="00A43E20" w:rsidP="002021B3">
            <w:pPr>
              <w:widowControl w:val="0"/>
              <w:jc w:val="center"/>
            </w:pPr>
            <w:r w:rsidRPr="00A411CA">
              <w:t>Падение при спотыкании или поскальзывании, при передвижении по скользким поверхностям или мокрым полам</w:t>
            </w:r>
          </w:p>
        </w:tc>
        <w:tc>
          <w:tcPr>
            <w:tcW w:w="741" w:type="dxa"/>
            <w:shd w:val="clear" w:color="auto" w:fill="FFFFFF"/>
            <w:vAlign w:val="center"/>
            <w:hideMark/>
          </w:tcPr>
          <w:p w:rsidR="00A43E20" w:rsidRPr="00A411CA" w:rsidRDefault="00A43E20" w:rsidP="002021B3">
            <w:pPr>
              <w:widowControl w:val="0"/>
            </w:pPr>
            <w:r w:rsidRPr="00A411CA">
              <w:t>3.1.1</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противоскользящих напольных покрытий</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3.1.2</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противоскользящих покрытий для малых слоев грязи</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3.1.3</w:t>
            </w:r>
          </w:p>
        </w:tc>
        <w:tc>
          <w:tcPr>
            <w:tcW w:w="3969" w:type="dxa"/>
            <w:shd w:val="clear" w:color="auto" w:fill="FFFFFF"/>
            <w:vAlign w:val="center"/>
            <w:hideMark/>
          </w:tcPr>
          <w:p w:rsidR="00A43E20" w:rsidRPr="00A411CA" w:rsidRDefault="00A43E20" w:rsidP="002021B3">
            <w:pPr>
              <w:widowControl w:val="0"/>
              <w:jc w:val="both"/>
            </w:pPr>
            <w:r w:rsidRPr="00A411CA">
              <w:t xml:space="preserve">Использование незакрепленных покрытий с </w:t>
            </w:r>
            <w:r w:rsidRPr="00A411CA">
              <w:lastRenderedPageBreak/>
              <w:t>сопротивлением скольжению на обратной стороне (например, ковров, решеток и другое)</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3.1.4</w:t>
            </w:r>
          </w:p>
        </w:tc>
        <w:tc>
          <w:tcPr>
            <w:tcW w:w="3969" w:type="dxa"/>
            <w:shd w:val="clear" w:color="auto" w:fill="FFFFFF"/>
            <w:vAlign w:val="center"/>
            <w:hideMark/>
          </w:tcPr>
          <w:p w:rsidR="00A43E20" w:rsidRPr="00A411CA" w:rsidRDefault="00A43E20" w:rsidP="002021B3">
            <w:pPr>
              <w:widowControl w:val="0"/>
              <w:jc w:val="both"/>
            </w:pPr>
            <w:r w:rsidRPr="00A411CA">
              <w:t xml:space="preserve">Исключение </w:t>
            </w:r>
          </w:p>
          <w:p w:rsidR="00A43E20" w:rsidRPr="00A411CA" w:rsidRDefault="00A43E20" w:rsidP="002021B3">
            <w:pPr>
              <w:widowControl w:val="0"/>
              <w:jc w:val="both"/>
            </w:pPr>
            <w:r w:rsidRPr="00A411CA">
              <w:t xml:space="preserve"> применения различных напольных покрытий с большой разницей в сопротивлении к скольжению</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3.1.5</w:t>
            </w:r>
          </w:p>
        </w:tc>
        <w:tc>
          <w:tcPr>
            <w:tcW w:w="3969" w:type="dxa"/>
            <w:shd w:val="clear" w:color="auto" w:fill="FFFFFF"/>
            <w:vAlign w:val="center"/>
            <w:hideMark/>
          </w:tcPr>
          <w:p w:rsidR="00A43E20" w:rsidRPr="00A411CA" w:rsidRDefault="00A43E20" w:rsidP="002021B3">
            <w:pPr>
              <w:widowControl w:val="0"/>
              <w:jc w:val="both"/>
            </w:pPr>
            <w:r w:rsidRPr="00A411CA">
              <w:t>Предотвращение накопления влаги во влажных помещениях (применение подходящих вариантов дренажа и вентиляции воздуха)</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3.1.6</w:t>
            </w:r>
          </w:p>
        </w:tc>
        <w:tc>
          <w:tcPr>
            <w:tcW w:w="3969" w:type="dxa"/>
            <w:shd w:val="clear" w:color="auto" w:fill="FFFFFF"/>
            <w:vAlign w:val="center"/>
            <w:hideMark/>
          </w:tcPr>
          <w:p w:rsidR="00A43E20" w:rsidRPr="00A411CA" w:rsidRDefault="00A43E20" w:rsidP="002021B3">
            <w:pPr>
              <w:widowControl w:val="0"/>
              <w:jc w:val="both"/>
            </w:pPr>
            <w:r w:rsidRPr="00A411CA">
              <w:t>Предотвращение воздействия факторов, связанных с погодными условиями (Монтаж кровли на рабочих местах на открытом воздухе)</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3.1.7</w:t>
            </w:r>
          </w:p>
        </w:tc>
        <w:tc>
          <w:tcPr>
            <w:tcW w:w="3969" w:type="dxa"/>
            <w:shd w:val="clear" w:color="auto" w:fill="FFFFFF"/>
            <w:vAlign w:val="center"/>
            <w:hideMark/>
          </w:tcPr>
          <w:p w:rsidR="00A43E20" w:rsidRPr="00A411CA" w:rsidRDefault="00A43E20" w:rsidP="002021B3">
            <w:pPr>
              <w:widowControl w:val="0"/>
              <w:jc w:val="both"/>
            </w:pPr>
            <w:r w:rsidRPr="00A411CA">
              <w:t>Нанесение противоскользящих средств (опилок, антиобледенительных средств, песка)</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3.1.8</w:t>
            </w:r>
          </w:p>
        </w:tc>
        <w:tc>
          <w:tcPr>
            <w:tcW w:w="3969" w:type="dxa"/>
            <w:shd w:val="clear" w:color="auto" w:fill="FFFFFF"/>
            <w:vAlign w:val="center"/>
            <w:hideMark/>
          </w:tcPr>
          <w:p w:rsidR="00A43E20" w:rsidRPr="00A411CA" w:rsidRDefault="00A43E20" w:rsidP="002021B3">
            <w:pPr>
              <w:widowControl w:val="0"/>
              <w:jc w:val="both"/>
            </w:pPr>
            <w:r w:rsidRPr="00A411CA">
              <w:t>Своевременная уборка покрытий (поверхностей), подверженных воздействию факторов природы (снег, дождь, грязь)</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3.1.9</w:t>
            </w:r>
          </w:p>
        </w:tc>
        <w:tc>
          <w:tcPr>
            <w:tcW w:w="3969" w:type="dxa"/>
            <w:shd w:val="clear" w:color="auto" w:fill="FFFFFF"/>
            <w:vAlign w:val="center"/>
            <w:hideMark/>
          </w:tcPr>
          <w:p w:rsidR="00A43E20" w:rsidRPr="00A411CA" w:rsidRDefault="00A43E20" w:rsidP="002021B3">
            <w:pPr>
              <w:widowControl w:val="0"/>
              <w:jc w:val="both"/>
            </w:pPr>
            <w:r w:rsidRPr="00A411CA">
              <w:t>Своевременный уход за напольной поверхностью (Предотвращение попадания жирных и маслянистых веществ)</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3.1.10</w:t>
            </w:r>
          </w:p>
        </w:tc>
        <w:tc>
          <w:tcPr>
            <w:tcW w:w="3969" w:type="dxa"/>
            <w:shd w:val="clear" w:color="auto" w:fill="FFFFFF"/>
            <w:vAlign w:val="center"/>
            <w:hideMark/>
          </w:tcPr>
          <w:p w:rsidR="00A43E20" w:rsidRPr="00A411CA" w:rsidRDefault="00A43E20" w:rsidP="002021B3">
            <w:pPr>
              <w:widowControl w:val="0"/>
              <w:jc w:val="both"/>
            </w:pPr>
            <w:r w:rsidRPr="00A411CA">
              <w:t>Химическая обработка для увеличения шероховатости поверхности механическая и термическая последующая обработка (Шлифование, фрезерование, лазерно-техническое восстановление)</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3.1.11</w:t>
            </w:r>
          </w:p>
        </w:tc>
        <w:tc>
          <w:tcPr>
            <w:tcW w:w="3969" w:type="dxa"/>
            <w:shd w:val="clear" w:color="auto" w:fill="FFFFFF"/>
            <w:vAlign w:val="center"/>
            <w:hideMark/>
          </w:tcPr>
          <w:p w:rsidR="00A43E20" w:rsidRPr="00A411CA" w:rsidRDefault="00A43E20" w:rsidP="002021B3">
            <w:pPr>
              <w:widowControl w:val="0"/>
              <w:jc w:val="both"/>
            </w:pPr>
            <w:r w:rsidRPr="00A411CA">
              <w:t>Установка полос противоскольжения на наклонных поверхностях</w:t>
            </w:r>
          </w:p>
        </w:tc>
      </w:tr>
      <w:tr w:rsidR="00A43E20" w:rsidRPr="00A411CA" w:rsidTr="002021B3">
        <w:trPr>
          <w:trHeight w:val="24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3.1.12</w:t>
            </w:r>
          </w:p>
        </w:tc>
        <w:tc>
          <w:tcPr>
            <w:tcW w:w="3969" w:type="dxa"/>
            <w:shd w:val="clear" w:color="auto" w:fill="FFFFFF"/>
            <w:vAlign w:val="center"/>
            <w:hideMark/>
          </w:tcPr>
          <w:p w:rsidR="00A43E20" w:rsidRPr="00A411CA" w:rsidRDefault="00A43E20" w:rsidP="002021B3">
            <w:pPr>
              <w:widowControl w:val="0"/>
              <w:jc w:val="both"/>
            </w:pPr>
            <w:r w:rsidRPr="00A411CA">
              <w:t>Выполнение инструкций по охране труда</w:t>
            </w:r>
          </w:p>
        </w:tc>
      </w:tr>
      <w:tr w:rsidR="00A43E20" w:rsidRPr="00A411CA" w:rsidTr="002021B3">
        <w:trPr>
          <w:trHeight w:val="502"/>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3.1.13</w:t>
            </w:r>
          </w:p>
        </w:tc>
        <w:tc>
          <w:tcPr>
            <w:tcW w:w="3969" w:type="dxa"/>
            <w:shd w:val="clear" w:color="auto" w:fill="FFFFFF"/>
            <w:vAlign w:val="center"/>
            <w:hideMark/>
          </w:tcPr>
          <w:p w:rsidR="00A43E20" w:rsidRPr="00A411CA" w:rsidRDefault="00A43E20" w:rsidP="002021B3">
            <w:pPr>
              <w:widowControl w:val="0"/>
              <w:jc w:val="both"/>
            </w:pPr>
            <w:r w:rsidRPr="00A411CA">
              <w:t>Обеспечение специальной (рабочей) обувью</w:t>
            </w:r>
          </w:p>
        </w:tc>
      </w:tr>
      <w:tr w:rsidR="00A43E20" w:rsidRPr="00A411CA" w:rsidTr="002021B3">
        <w:trPr>
          <w:trHeight w:val="279"/>
        </w:trPr>
        <w:tc>
          <w:tcPr>
            <w:tcW w:w="437" w:type="dxa"/>
            <w:vMerge w:val="restart"/>
            <w:vAlign w:val="center"/>
            <w:hideMark/>
          </w:tcPr>
          <w:p w:rsidR="00A43E20" w:rsidRPr="00A411CA" w:rsidRDefault="00A43E20" w:rsidP="002021B3">
            <w:r w:rsidRPr="00A411CA">
              <w:t>4.</w:t>
            </w:r>
          </w:p>
        </w:tc>
        <w:tc>
          <w:tcPr>
            <w:tcW w:w="2083" w:type="dxa"/>
            <w:vMerge w:val="restart"/>
            <w:shd w:val="clear" w:color="auto" w:fill="FFFFFF"/>
            <w:vAlign w:val="center"/>
            <w:hideMark/>
          </w:tcPr>
          <w:p w:rsidR="00A43E20" w:rsidRPr="00A411CA" w:rsidRDefault="00A43E20" w:rsidP="002021B3">
            <w:pPr>
              <w:widowControl w:val="0"/>
            </w:pPr>
            <w:r w:rsidRPr="00A411CA">
              <w:t>Воздействие на кожные покровы обезжиривающих и чистящих веществ</w:t>
            </w:r>
          </w:p>
        </w:tc>
        <w:tc>
          <w:tcPr>
            <w:tcW w:w="708" w:type="dxa"/>
            <w:vMerge w:val="restart"/>
            <w:shd w:val="clear" w:color="auto" w:fill="FFFFFF"/>
            <w:vAlign w:val="center"/>
            <w:hideMark/>
          </w:tcPr>
          <w:p w:rsidR="00A43E20" w:rsidRPr="00A411CA" w:rsidRDefault="00A43E20" w:rsidP="002021B3">
            <w:pPr>
              <w:widowControl w:val="0"/>
              <w:jc w:val="center"/>
            </w:pPr>
            <w:r w:rsidRPr="00A411CA">
              <w:t>4.3</w:t>
            </w:r>
          </w:p>
        </w:tc>
        <w:tc>
          <w:tcPr>
            <w:tcW w:w="2553" w:type="dxa"/>
            <w:vMerge w:val="restart"/>
            <w:shd w:val="clear" w:color="auto" w:fill="FFFFFF"/>
            <w:vAlign w:val="center"/>
            <w:hideMark/>
          </w:tcPr>
          <w:p w:rsidR="00A43E20" w:rsidRPr="00A411CA" w:rsidRDefault="00A43E20" w:rsidP="002021B3">
            <w:pPr>
              <w:widowControl w:val="0"/>
              <w:jc w:val="center"/>
            </w:pPr>
            <w:r w:rsidRPr="00A411CA">
              <w:t>Заболевания кожи (дерматиты)</w:t>
            </w:r>
          </w:p>
        </w:tc>
        <w:tc>
          <w:tcPr>
            <w:tcW w:w="741" w:type="dxa"/>
            <w:shd w:val="clear" w:color="auto" w:fill="FFFFFF"/>
            <w:vAlign w:val="center"/>
            <w:hideMark/>
          </w:tcPr>
          <w:p w:rsidR="00A43E20" w:rsidRPr="00A411CA" w:rsidRDefault="00A43E20" w:rsidP="002021B3">
            <w:pPr>
              <w:widowControl w:val="0"/>
            </w:pPr>
            <w:r w:rsidRPr="00A411CA">
              <w:t>4.3.1</w:t>
            </w:r>
          </w:p>
        </w:tc>
        <w:tc>
          <w:tcPr>
            <w:tcW w:w="3969" w:type="dxa"/>
            <w:shd w:val="clear" w:color="auto" w:fill="FFFFFF"/>
            <w:vAlign w:val="center"/>
            <w:hideMark/>
          </w:tcPr>
          <w:p w:rsidR="00A43E20" w:rsidRPr="00A411CA" w:rsidRDefault="00A43E20" w:rsidP="002021B3">
            <w:pPr>
              <w:widowControl w:val="0"/>
              <w:jc w:val="both"/>
            </w:pPr>
            <w:r w:rsidRPr="00A411CA">
              <w:t>Механизация и автоматизация процессов</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4.3.2</w:t>
            </w:r>
          </w:p>
        </w:tc>
        <w:tc>
          <w:tcPr>
            <w:tcW w:w="3969" w:type="dxa"/>
            <w:shd w:val="clear" w:color="auto" w:fill="FFFFFF"/>
            <w:vAlign w:val="center"/>
            <w:hideMark/>
          </w:tcPr>
          <w:p w:rsidR="00A43E20" w:rsidRPr="00A411CA" w:rsidRDefault="00A43E20" w:rsidP="002021B3">
            <w:pPr>
              <w:widowControl w:val="0"/>
              <w:jc w:val="both"/>
            </w:pPr>
            <w:r w:rsidRPr="00A411CA">
              <w:t>Изменение производственного процесса</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4.3.3</w:t>
            </w:r>
          </w:p>
        </w:tc>
        <w:tc>
          <w:tcPr>
            <w:tcW w:w="3969" w:type="dxa"/>
            <w:shd w:val="clear" w:color="auto" w:fill="FFFFFF"/>
            <w:vAlign w:val="center"/>
            <w:hideMark/>
          </w:tcPr>
          <w:p w:rsidR="00A43E20" w:rsidRPr="00A411CA" w:rsidRDefault="00A43E20" w:rsidP="002021B3">
            <w:pPr>
              <w:widowControl w:val="0"/>
              <w:jc w:val="both"/>
            </w:pPr>
            <w:r w:rsidRPr="00A411CA">
              <w:t>Подбор и применение рабочего оборудования с целью снижения влияния факторов производственной среды и трудового процесса</w:t>
            </w:r>
          </w:p>
        </w:tc>
      </w:tr>
      <w:tr w:rsidR="00A43E20" w:rsidRPr="00A411CA" w:rsidTr="002021B3">
        <w:trPr>
          <w:trHeight w:val="829"/>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4.3.4</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станков и инструмента для механической обработки материалов и изделий, сопровождающихся выделением газов, паров и аэрозолей, совместно с системами удаления указанных веществ</w:t>
            </w:r>
          </w:p>
        </w:tc>
      </w:tr>
      <w:tr w:rsidR="00A43E20" w:rsidRPr="00A411CA" w:rsidTr="002021B3">
        <w:trPr>
          <w:trHeight w:val="477"/>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4.3.5</w:t>
            </w:r>
          </w:p>
        </w:tc>
        <w:tc>
          <w:tcPr>
            <w:tcW w:w="3969" w:type="dxa"/>
            <w:shd w:val="clear" w:color="auto" w:fill="FFFFFF"/>
            <w:vAlign w:val="center"/>
            <w:hideMark/>
          </w:tcPr>
          <w:p w:rsidR="00A43E20" w:rsidRPr="00A411CA" w:rsidRDefault="00A43E20" w:rsidP="002021B3">
            <w:pPr>
              <w:widowControl w:val="0"/>
              <w:jc w:val="both"/>
            </w:pPr>
            <w:r w:rsidRPr="00A411CA">
              <w:t>Установка в рабочих помещениях гидрантов, фонтанчиков с автоматическим включением или душа для немедленного смывания химических веществ, обладающих раздражающим действием, при их попадании на кожные покровы и слизистые оболочки глаз</w:t>
            </w:r>
          </w:p>
        </w:tc>
      </w:tr>
      <w:tr w:rsidR="00A43E20" w:rsidRPr="00A411CA" w:rsidTr="002021B3">
        <w:trPr>
          <w:trHeight w:val="917"/>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4.3.6</w:t>
            </w:r>
          </w:p>
        </w:tc>
        <w:tc>
          <w:tcPr>
            <w:tcW w:w="3969" w:type="dxa"/>
            <w:shd w:val="clear" w:color="auto" w:fill="FFFFFF"/>
            <w:vAlign w:val="center"/>
            <w:hideMark/>
          </w:tcPr>
          <w:p w:rsidR="00A43E20" w:rsidRPr="00A411CA" w:rsidRDefault="00A43E20" w:rsidP="002021B3">
            <w:pPr>
              <w:widowControl w:val="0"/>
              <w:jc w:val="both"/>
            </w:pPr>
            <w:r w:rsidRPr="00A411CA">
              <w:t>Организация первичного и периодического обучения работников безопасным методам и приемам выполнения работ, проведение соответствующих стажировок, инструктажей и проверок знаний по охране труда</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4.3.7</w:t>
            </w:r>
          </w:p>
        </w:tc>
        <w:tc>
          <w:tcPr>
            <w:tcW w:w="3969" w:type="dxa"/>
            <w:shd w:val="clear" w:color="auto" w:fill="FFFFFF"/>
            <w:vAlign w:val="center"/>
            <w:hideMark/>
          </w:tcPr>
          <w:p w:rsidR="00A43E20" w:rsidRPr="00A411CA" w:rsidRDefault="00A43E20" w:rsidP="002021B3">
            <w:pPr>
              <w:widowControl w:val="0"/>
              <w:jc w:val="both"/>
            </w:pPr>
            <w:r w:rsidRPr="00A411CA">
              <w:t>Замена опасной работы (процедуры) менее опасной</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4.3.8</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средств индивидуальной защиты</w:t>
            </w:r>
          </w:p>
        </w:tc>
      </w:tr>
      <w:tr w:rsidR="00A43E20" w:rsidRPr="00A411CA" w:rsidTr="002021B3">
        <w:trPr>
          <w:trHeight w:val="359"/>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4.3.9</w:t>
            </w:r>
          </w:p>
        </w:tc>
        <w:tc>
          <w:tcPr>
            <w:tcW w:w="3969" w:type="dxa"/>
            <w:shd w:val="clear" w:color="auto" w:fill="FFFFFF"/>
            <w:vAlign w:val="center"/>
            <w:hideMark/>
          </w:tcPr>
          <w:p w:rsidR="00A43E20" w:rsidRPr="00A411CA" w:rsidRDefault="00A43E20" w:rsidP="002021B3">
            <w:pPr>
              <w:widowControl w:val="0"/>
              <w:jc w:val="both"/>
            </w:pPr>
            <w:r w:rsidRPr="00A411CA">
              <w:t>Герметизация технологического оборудования</w:t>
            </w:r>
          </w:p>
        </w:tc>
      </w:tr>
      <w:tr w:rsidR="00A43E20" w:rsidRPr="00A411CA" w:rsidTr="002021B3">
        <w:trPr>
          <w:trHeight w:val="1186"/>
        </w:trPr>
        <w:tc>
          <w:tcPr>
            <w:tcW w:w="437" w:type="dxa"/>
            <w:vMerge w:val="restart"/>
            <w:vAlign w:val="center"/>
            <w:hideMark/>
          </w:tcPr>
          <w:p w:rsidR="00A43E20" w:rsidRPr="00A411CA" w:rsidRDefault="00A43E20" w:rsidP="002021B3">
            <w:r w:rsidRPr="00A411CA">
              <w:lastRenderedPageBreak/>
              <w:t>5.</w:t>
            </w:r>
          </w:p>
        </w:tc>
        <w:tc>
          <w:tcPr>
            <w:tcW w:w="2083" w:type="dxa"/>
            <w:vMerge w:val="restart"/>
            <w:shd w:val="clear" w:color="auto" w:fill="FFFFFF"/>
            <w:vAlign w:val="center"/>
            <w:hideMark/>
          </w:tcPr>
          <w:p w:rsidR="00A43E20" w:rsidRPr="00A411CA" w:rsidRDefault="00A43E20" w:rsidP="002021B3">
            <w:pPr>
              <w:widowControl w:val="0"/>
              <w:rPr>
                <w:rFonts w:cs="Tahoma"/>
              </w:rPr>
            </w:pPr>
            <w:r w:rsidRPr="00A411CA">
              <w:rPr>
                <w:rFonts w:cs="Tahoma"/>
              </w:rPr>
              <w:t>Поверхности, имеющие высокую температуру (воздействие конвективной теплоты)</w:t>
            </w:r>
          </w:p>
        </w:tc>
        <w:tc>
          <w:tcPr>
            <w:tcW w:w="708" w:type="dxa"/>
            <w:vMerge w:val="restart"/>
            <w:shd w:val="clear" w:color="auto" w:fill="FFFFFF"/>
            <w:vAlign w:val="center"/>
            <w:hideMark/>
          </w:tcPr>
          <w:p w:rsidR="00A43E20" w:rsidRPr="00A411CA" w:rsidRDefault="00A43E20" w:rsidP="002021B3">
            <w:pPr>
              <w:widowControl w:val="0"/>
              <w:jc w:val="center"/>
            </w:pPr>
            <w:r w:rsidRPr="00A411CA">
              <w:t>5.8</w:t>
            </w:r>
          </w:p>
        </w:tc>
        <w:tc>
          <w:tcPr>
            <w:tcW w:w="2553" w:type="dxa"/>
            <w:vMerge w:val="restart"/>
            <w:shd w:val="clear" w:color="auto" w:fill="FFFFFF"/>
            <w:vAlign w:val="center"/>
            <w:hideMark/>
          </w:tcPr>
          <w:p w:rsidR="00A43E20" w:rsidRPr="00A411CA" w:rsidRDefault="00A43E20" w:rsidP="002021B3">
            <w:pPr>
              <w:widowControl w:val="0"/>
              <w:jc w:val="center"/>
            </w:pPr>
            <w:r w:rsidRPr="00A411CA">
              <w:t>Тепловой удар от воздействия окружающих поверхностей оборудования, имеющих высокую температуру</w:t>
            </w:r>
          </w:p>
        </w:tc>
        <w:tc>
          <w:tcPr>
            <w:tcW w:w="741" w:type="dxa"/>
            <w:shd w:val="clear" w:color="auto" w:fill="FFFFFF"/>
            <w:vAlign w:val="center"/>
            <w:hideMark/>
          </w:tcPr>
          <w:p w:rsidR="00A43E20" w:rsidRPr="00A411CA" w:rsidRDefault="00A43E20" w:rsidP="002021B3">
            <w:pPr>
              <w:widowControl w:val="0"/>
            </w:pPr>
            <w:r w:rsidRPr="00A411CA">
              <w:t>5.8.1</w:t>
            </w:r>
          </w:p>
        </w:tc>
        <w:tc>
          <w:tcPr>
            <w:tcW w:w="3969" w:type="dxa"/>
            <w:shd w:val="clear" w:color="auto" w:fill="FFFFFF"/>
            <w:vAlign w:val="center"/>
            <w:hideMark/>
          </w:tcPr>
          <w:p w:rsidR="00A43E20" w:rsidRPr="00A411CA" w:rsidRDefault="00A43E20" w:rsidP="002021B3">
            <w:pPr>
              <w:widowControl w:val="0"/>
              <w:jc w:val="both"/>
            </w:pPr>
            <w:r w:rsidRPr="00A411CA">
              <w:t>Применение закрытых систем (ограждений) для холодных сред, установка изоляции, разделяющих защитных устройств, уменьшение площади контакта</w:t>
            </w:r>
          </w:p>
        </w:tc>
      </w:tr>
      <w:tr w:rsidR="00A43E20" w:rsidRPr="00A411CA" w:rsidTr="002021B3">
        <w:trPr>
          <w:trHeight w:val="1377"/>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5.8.2</w:t>
            </w:r>
          </w:p>
        </w:tc>
        <w:tc>
          <w:tcPr>
            <w:tcW w:w="3969" w:type="dxa"/>
            <w:shd w:val="clear" w:color="auto" w:fill="FFFFFF"/>
            <w:vAlign w:val="center"/>
            <w:hideMark/>
          </w:tcPr>
          <w:p w:rsidR="00A43E20" w:rsidRPr="00A411CA" w:rsidRDefault="00A43E20" w:rsidP="002021B3">
            <w:pPr>
              <w:widowControl w:val="0"/>
              <w:jc w:val="both"/>
            </w:pPr>
            <w:r w:rsidRPr="00A411CA">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A43E20" w:rsidRPr="00A411CA" w:rsidTr="002021B3">
        <w:trPr>
          <w:trHeight w:val="388"/>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5.8.3</w:t>
            </w:r>
          </w:p>
        </w:tc>
        <w:tc>
          <w:tcPr>
            <w:tcW w:w="3969" w:type="dxa"/>
            <w:shd w:val="clear" w:color="auto" w:fill="FFFFFF"/>
            <w:vAlign w:val="center"/>
            <w:hideMark/>
          </w:tcPr>
          <w:p w:rsidR="00A43E20" w:rsidRPr="00A411CA" w:rsidRDefault="00A43E20" w:rsidP="002021B3">
            <w:pPr>
              <w:widowControl w:val="0"/>
              <w:jc w:val="both"/>
            </w:pPr>
            <w:r w:rsidRPr="00A411CA">
              <w:t>Правильное применение СИЗ</w:t>
            </w:r>
          </w:p>
        </w:tc>
      </w:tr>
      <w:tr w:rsidR="00A43E20" w:rsidRPr="00A411CA" w:rsidTr="002021B3">
        <w:trPr>
          <w:trHeight w:val="15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restart"/>
            <w:shd w:val="clear" w:color="auto" w:fill="FFFFFF"/>
            <w:vAlign w:val="center"/>
            <w:hideMark/>
          </w:tcPr>
          <w:p w:rsidR="00A43E20" w:rsidRPr="00A411CA" w:rsidRDefault="00A43E20" w:rsidP="002021B3">
            <w:pPr>
              <w:widowControl w:val="0"/>
            </w:pPr>
            <w:r w:rsidRPr="00A411CA">
              <w:t>5.9</w:t>
            </w:r>
          </w:p>
        </w:tc>
        <w:tc>
          <w:tcPr>
            <w:tcW w:w="2553" w:type="dxa"/>
            <w:vMerge w:val="restart"/>
            <w:shd w:val="clear" w:color="auto" w:fill="FFFFFF"/>
            <w:vAlign w:val="center"/>
            <w:hideMark/>
          </w:tcPr>
          <w:p w:rsidR="00A43E20" w:rsidRPr="00A411CA" w:rsidRDefault="00A43E20" w:rsidP="002021B3">
            <w:pPr>
              <w:widowControl w:val="0"/>
              <w:jc w:val="both"/>
            </w:pPr>
            <w:r w:rsidRPr="00A411CA">
              <w:rPr>
                <w:rFonts w:cs="Tahoma"/>
              </w:rPr>
              <w:t>Ожог кожных покровов работника вследствие контакта с поверхностью имеющую высокую температуру</w:t>
            </w:r>
          </w:p>
        </w:tc>
        <w:tc>
          <w:tcPr>
            <w:tcW w:w="741" w:type="dxa"/>
            <w:shd w:val="clear" w:color="auto" w:fill="FFFFFF"/>
            <w:vAlign w:val="center"/>
            <w:hideMark/>
          </w:tcPr>
          <w:p w:rsidR="00A43E20" w:rsidRPr="00A411CA" w:rsidRDefault="00A43E20" w:rsidP="002021B3">
            <w:pPr>
              <w:widowControl w:val="0"/>
            </w:pPr>
            <w:r w:rsidRPr="00A411CA">
              <w:t>5.9.1</w:t>
            </w:r>
          </w:p>
        </w:tc>
        <w:tc>
          <w:tcPr>
            <w:tcW w:w="3969" w:type="dxa"/>
            <w:shd w:val="clear" w:color="auto" w:fill="FFFFFF"/>
            <w:vAlign w:val="center"/>
            <w:hideMark/>
          </w:tcPr>
          <w:p w:rsidR="00A43E20" w:rsidRPr="00A411CA" w:rsidRDefault="00A43E20" w:rsidP="002021B3">
            <w:pPr>
              <w:widowControl w:val="0"/>
              <w:jc w:val="both"/>
            </w:pPr>
            <w:r w:rsidRPr="00A411CA">
              <w:t>Охлаждение нагретых материалов, изделий и передвижного оборудования непосредственно в рабочих помещениях на специальном участке, оборудованном устройством для местного удаления выделяемого тепла и защиты работающих от теплового облучения</w:t>
            </w:r>
          </w:p>
        </w:tc>
      </w:tr>
      <w:tr w:rsidR="00A43E20" w:rsidRPr="00A411CA" w:rsidTr="002021B3">
        <w:trPr>
          <w:trHeight w:val="15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5.9.2</w:t>
            </w:r>
          </w:p>
        </w:tc>
        <w:tc>
          <w:tcPr>
            <w:tcW w:w="3969" w:type="dxa"/>
            <w:shd w:val="clear" w:color="auto" w:fill="FFFFFF"/>
            <w:vAlign w:val="center"/>
            <w:hideMark/>
          </w:tcPr>
          <w:p w:rsidR="00A43E20" w:rsidRPr="00A411CA" w:rsidRDefault="00A43E20" w:rsidP="002021B3">
            <w:pPr>
              <w:widowControl w:val="0"/>
              <w:jc w:val="both"/>
            </w:pPr>
            <w:r w:rsidRPr="00A411CA">
              <w:t>Автоматизация или обеспечение устройствами дистанционного наблюдения производственных процессов и отдельных операций, сопровождающихся образованием и выделением конвекционного и лучистого тепла свыше установленных гигиеническими нормативами значений, или обеспечены СИЗ работников, занятых на данных производственных процессах</w:t>
            </w:r>
          </w:p>
        </w:tc>
      </w:tr>
      <w:tr w:rsidR="00A43E20" w:rsidRPr="00A411CA" w:rsidTr="002021B3">
        <w:trPr>
          <w:trHeight w:val="405"/>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5.9.3</w:t>
            </w:r>
          </w:p>
        </w:tc>
        <w:tc>
          <w:tcPr>
            <w:tcW w:w="3969" w:type="dxa"/>
            <w:shd w:val="clear" w:color="auto" w:fill="FFFFFF"/>
            <w:vAlign w:val="center"/>
            <w:hideMark/>
          </w:tcPr>
          <w:p w:rsidR="00A43E20" w:rsidRPr="00A411CA" w:rsidRDefault="00A43E20" w:rsidP="002021B3">
            <w:pPr>
              <w:widowControl w:val="0"/>
              <w:jc w:val="both"/>
            </w:pPr>
            <w:r w:rsidRPr="00A411CA">
              <w:t xml:space="preserve">Организация воздушного душирования в случае невозможности применения местных укрытий и отсосов на постоянных рабочих местах у источников тепла, создающих уровни теплового излучения и температуры воздуха выше действующих гигиенических нормативов </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5.9.4</w:t>
            </w:r>
          </w:p>
        </w:tc>
        <w:tc>
          <w:tcPr>
            <w:tcW w:w="3969" w:type="dxa"/>
            <w:shd w:val="clear" w:color="auto" w:fill="FFFFFF"/>
            <w:vAlign w:val="center"/>
            <w:hideMark/>
          </w:tcPr>
          <w:p w:rsidR="00A43E20" w:rsidRPr="00A411CA" w:rsidRDefault="00A43E20" w:rsidP="002021B3">
            <w:pPr>
              <w:widowControl w:val="0"/>
              <w:jc w:val="both"/>
            </w:pPr>
            <w:r w:rsidRPr="00A411CA">
              <w:t>Теплоизоляция горячих поверхностей.</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5.9.5</w:t>
            </w:r>
          </w:p>
        </w:tc>
        <w:tc>
          <w:tcPr>
            <w:tcW w:w="3969" w:type="dxa"/>
            <w:shd w:val="clear" w:color="auto" w:fill="FFFFFF"/>
            <w:vAlign w:val="center"/>
            <w:hideMark/>
          </w:tcPr>
          <w:p w:rsidR="00A43E20" w:rsidRPr="00A411CA" w:rsidRDefault="00A43E20" w:rsidP="002021B3">
            <w:pPr>
              <w:widowControl w:val="0"/>
              <w:jc w:val="both"/>
            </w:pPr>
            <w:r w:rsidRPr="00A411CA">
              <w:t>Экранирование тепловых излучений.</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5.9.6</w:t>
            </w:r>
          </w:p>
        </w:tc>
        <w:tc>
          <w:tcPr>
            <w:tcW w:w="3969" w:type="dxa"/>
            <w:shd w:val="clear" w:color="auto" w:fill="FFFFFF"/>
            <w:vAlign w:val="center"/>
            <w:hideMark/>
          </w:tcPr>
          <w:p w:rsidR="00A43E20" w:rsidRPr="00A411CA" w:rsidRDefault="00A43E20" w:rsidP="002021B3">
            <w:pPr>
              <w:widowControl w:val="0"/>
              <w:jc w:val="both"/>
            </w:pPr>
            <w:r w:rsidRPr="00A411CA">
              <w:t>Рациональное чередование режимов труда и отдыха</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5.9.7</w:t>
            </w:r>
          </w:p>
        </w:tc>
        <w:tc>
          <w:tcPr>
            <w:tcW w:w="3969" w:type="dxa"/>
            <w:shd w:val="clear" w:color="auto" w:fill="FFFFFF"/>
            <w:vAlign w:val="center"/>
            <w:hideMark/>
          </w:tcPr>
          <w:p w:rsidR="00A43E20" w:rsidRPr="00A411CA" w:rsidRDefault="00A43E20" w:rsidP="002021B3">
            <w:pPr>
              <w:widowControl w:val="0"/>
              <w:jc w:val="both"/>
            </w:pPr>
            <w:r w:rsidRPr="00A411CA">
              <w:t>Применение вентиляции</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5.9.8</w:t>
            </w:r>
          </w:p>
        </w:tc>
        <w:tc>
          <w:tcPr>
            <w:tcW w:w="3969" w:type="dxa"/>
            <w:shd w:val="clear" w:color="auto" w:fill="FFFFFF"/>
            <w:vAlign w:val="center"/>
            <w:hideMark/>
          </w:tcPr>
          <w:p w:rsidR="00A43E20" w:rsidRPr="00A411CA" w:rsidRDefault="00A43E20" w:rsidP="002021B3">
            <w:pPr>
              <w:widowControl w:val="0"/>
              <w:jc w:val="both"/>
            </w:pPr>
            <w:r w:rsidRPr="00A411CA">
              <w:t>Кондиционирование воздуха</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5.9.9</w:t>
            </w:r>
          </w:p>
        </w:tc>
        <w:tc>
          <w:tcPr>
            <w:tcW w:w="3969" w:type="dxa"/>
            <w:shd w:val="clear" w:color="auto" w:fill="FFFFFF"/>
            <w:vAlign w:val="center"/>
            <w:hideMark/>
          </w:tcPr>
          <w:p w:rsidR="00A43E20" w:rsidRPr="00A411CA" w:rsidRDefault="00A43E20" w:rsidP="002021B3">
            <w:pPr>
              <w:widowControl w:val="0"/>
              <w:jc w:val="both"/>
            </w:pPr>
            <w:r w:rsidRPr="00A411CA">
              <w:t>Рациональное размещение оборудования</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5.9.10</w:t>
            </w:r>
          </w:p>
        </w:tc>
        <w:tc>
          <w:tcPr>
            <w:tcW w:w="3969" w:type="dxa"/>
            <w:shd w:val="clear" w:color="auto" w:fill="FFFFFF"/>
            <w:vAlign w:val="center"/>
            <w:hideMark/>
          </w:tcPr>
          <w:p w:rsidR="00A43E20" w:rsidRPr="00A411CA" w:rsidRDefault="00A43E20" w:rsidP="002021B3">
            <w:pPr>
              <w:widowControl w:val="0"/>
              <w:jc w:val="both"/>
            </w:pPr>
            <w:r w:rsidRPr="00A411CA">
              <w:t>Работа с дистанционным управлением и наблюдением</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5.9.11</w:t>
            </w:r>
          </w:p>
        </w:tc>
        <w:tc>
          <w:tcPr>
            <w:tcW w:w="3969" w:type="dxa"/>
            <w:shd w:val="clear" w:color="auto" w:fill="FFFFFF"/>
            <w:vAlign w:val="center"/>
            <w:hideMark/>
          </w:tcPr>
          <w:p w:rsidR="00A43E20" w:rsidRPr="00A411CA" w:rsidRDefault="00A43E20" w:rsidP="002021B3">
            <w:pPr>
              <w:widowControl w:val="0"/>
              <w:jc w:val="both"/>
            </w:pPr>
            <w:r w:rsidRPr="00A411CA">
              <w:t>Внедрение рациональных технологических процессов и оборудования</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5.9.12</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рациональной тепловой изоляции оборудования различными видами теплоизоляционных материалов</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5.9.13</w:t>
            </w:r>
          </w:p>
        </w:tc>
        <w:tc>
          <w:tcPr>
            <w:tcW w:w="3969" w:type="dxa"/>
            <w:shd w:val="clear" w:color="auto" w:fill="FFFFFF"/>
            <w:vAlign w:val="center"/>
            <w:hideMark/>
          </w:tcPr>
          <w:p w:rsidR="00A43E20" w:rsidRPr="00A411CA" w:rsidRDefault="00A43E20" w:rsidP="002021B3">
            <w:pPr>
              <w:widowControl w:val="0"/>
              <w:jc w:val="both"/>
            </w:pPr>
            <w:r w:rsidRPr="00A411CA">
              <w:t>Устройство защиты работающих различными видами экранов</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5.9.14</w:t>
            </w:r>
          </w:p>
        </w:tc>
        <w:tc>
          <w:tcPr>
            <w:tcW w:w="3969" w:type="dxa"/>
            <w:shd w:val="clear" w:color="auto" w:fill="FFFFFF"/>
            <w:vAlign w:val="center"/>
            <w:hideMark/>
          </w:tcPr>
          <w:p w:rsidR="00A43E20" w:rsidRPr="00A411CA" w:rsidRDefault="00A43E20" w:rsidP="002021B3">
            <w:pPr>
              <w:widowControl w:val="0"/>
              <w:jc w:val="both"/>
            </w:pPr>
            <w:r w:rsidRPr="00A411CA">
              <w:t>Устройство рациональной вентиляции и отопления, лучистого обогрева постоянных рабочих мест и отдельных участков</w:t>
            </w:r>
          </w:p>
        </w:tc>
      </w:tr>
      <w:tr w:rsidR="00A43E20" w:rsidRPr="00A411CA" w:rsidTr="002021B3">
        <w:trPr>
          <w:trHeight w:val="615"/>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pPr>
              <w:rPr>
                <w:rFonts w:cs="Tahoma"/>
              </w:rPr>
            </w:pPr>
          </w:p>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5.9.15</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СИЗ: спецодежды, спецобуви, средств защиты рук и головных уборов.</w:t>
            </w:r>
          </w:p>
        </w:tc>
      </w:tr>
      <w:tr w:rsidR="00A43E20" w:rsidRPr="00A411CA" w:rsidTr="002021B3">
        <w:trPr>
          <w:trHeight w:val="422"/>
        </w:trPr>
        <w:tc>
          <w:tcPr>
            <w:tcW w:w="437" w:type="dxa"/>
            <w:vMerge/>
            <w:vAlign w:val="center"/>
            <w:hideMark/>
          </w:tcPr>
          <w:p w:rsidR="00A43E20" w:rsidRPr="00A411CA" w:rsidRDefault="00A43E20" w:rsidP="002021B3"/>
        </w:tc>
        <w:tc>
          <w:tcPr>
            <w:tcW w:w="2083" w:type="dxa"/>
            <w:vMerge w:val="restart"/>
            <w:vAlign w:val="center"/>
            <w:hideMark/>
          </w:tcPr>
          <w:p w:rsidR="00A43E20" w:rsidRPr="00A411CA" w:rsidRDefault="00A43E20" w:rsidP="002021B3">
            <w:pPr>
              <w:widowControl w:val="0"/>
            </w:pPr>
            <w:r w:rsidRPr="00A411CA">
              <w:t>Прямое воздействие солнечных лучей</w:t>
            </w:r>
          </w:p>
        </w:tc>
        <w:tc>
          <w:tcPr>
            <w:tcW w:w="708" w:type="dxa"/>
            <w:vMerge w:val="restart"/>
            <w:shd w:val="clear" w:color="auto" w:fill="FFFFFF"/>
            <w:vAlign w:val="center"/>
            <w:hideMark/>
          </w:tcPr>
          <w:p w:rsidR="00A43E20" w:rsidRPr="00A411CA" w:rsidRDefault="00A43E20" w:rsidP="002021B3">
            <w:pPr>
              <w:widowControl w:val="0"/>
            </w:pPr>
            <w:r w:rsidRPr="00A411CA">
              <w:t>5.10</w:t>
            </w:r>
          </w:p>
        </w:tc>
        <w:tc>
          <w:tcPr>
            <w:tcW w:w="2553" w:type="dxa"/>
            <w:vMerge w:val="restart"/>
            <w:shd w:val="clear" w:color="auto" w:fill="FFFFFF"/>
            <w:vAlign w:val="center"/>
            <w:hideMark/>
          </w:tcPr>
          <w:p w:rsidR="00A43E20" w:rsidRPr="00A411CA" w:rsidRDefault="00A43E20" w:rsidP="002021B3">
            <w:pPr>
              <w:widowControl w:val="0"/>
              <w:jc w:val="center"/>
            </w:pPr>
            <w:r w:rsidRPr="00A411CA">
              <w:t>Тепловой удар при длительном нахождении на открытом воздухе при прямом воздействии лучей солнца на незащищенную поверхность головы</w:t>
            </w:r>
          </w:p>
        </w:tc>
        <w:tc>
          <w:tcPr>
            <w:tcW w:w="741" w:type="dxa"/>
            <w:shd w:val="clear" w:color="auto" w:fill="FFFFFF"/>
            <w:vAlign w:val="center"/>
            <w:hideMark/>
          </w:tcPr>
          <w:p w:rsidR="00A43E20" w:rsidRPr="00A411CA" w:rsidRDefault="00A43E20" w:rsidP="002021B3">
            <w:pPr>
              <w:widowControl w:val="0"/>
            </w:pPr>
            <w:r w:rsidRPr="00A411CA">
              <w:t>5.10.1</w:t>
            </w:r>
          </w:p>
        </w:tc>
        <w:tc>
          <w:tcPr>
            <w:tcW w:w="3969" w:type="dxa"/>
            <w:shd w:val="clear" w:color="auto" w:fill="FFFFFF"/>
            <w:vAlign w:val="center"/>
            <w:hideMark/>
          </w:tcPr>
          <w:p w:rsidR="00A43E20" w:rsidRPr="00A411CA" w:rsidRDefault="00A43E20" w:rsidP="002021B3">
            <w:pPr>
              <w:widowControl w:val="0"/>
              <w:jc w:val="both"/>
            </w:pPr>
            <w:r w:rsidRPr="00A411CA">
              <w:t>Организация обучения, инструктажей, стажировки, проверки знаний, установка предупреждающих знаков, визуальных и звуковых предупреждающих сигналов, утверждение правил поведения на рабочих местах</w:t>
            </w:r>
          </w:p>
        </w:tc>
      </w:tr>
      <w:tr w:rsidR="00A43E20" w:rsidRPr="00A411CA" w:rsidTr="002021B3">
        <w:trPr>
          <w:trHeight w:val="421"/>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5.10.2</w:t>
            </w:r>
          </w:p>
        </w:tc>
        <w:tc>
          <w:tcPr>
            <w:tcW w:w="3969" w:type="dxa"/>
            <w:shd w:val="clear" w:color="auto" w:fill="FFFFFF"/>
            <w:vAlign w:val="center"/>
            <w:hideMark/>
          </w:tcPr>
          <w:p w:rsidR="00A43E20" w:rsidRPr="00A411CA" w:rsidRDefault="00A43E20" w:rsidP="002021B3">
            <w:pPr>
              <w:widowControl w:val="0"/>
              <w:jc w:val="both"/>
            </w:pPr>
            <w:r w:rsidRPr="00A411CA">
              <w:t>Правильное применение СИЗ, прекращение выполнения работ при воздействии лучей солнца</w:t>
            </w:r>
          </w:p>
        </w:tc>
      </w:tr>
      <w:tr w:rsidR="00A43E20" w:rsidRPr="00A411CA" w:rsidTr="002021B3">
        <w:trPr>
          <w:trHeight w:val="1665"/>
        </w:trPr>
        <w:tc>
          <w:tcPr>
            <w:tcW w:w="437" w:type="dxa"/>
            <w:vMerge w:val="restart"/>
            <w:shd w:val="clear" w:color="auto" w:fill="FFFFFF"/>
            <w:vAlign w:val="center"/>
            <w:hideMark/>
          </w:tcPr>
          <w:p w:rsidR="00A43E20" w:rsidRPr="00A411CA" w:rsidRDefault="00A43E20" w:rsidP="002021B3">
            <w:pPr>
              <w:widowControl w:val="0"/>
              <w:jc w:val="center"/>
            </w:pPr>
            <w:r w:rsidRPr="00A411CA">
              <w:t>6.</w:t>
            </w:r>
          </w:p>
        </w:tc>
        <w:tc>
          <w:tcPr>
            <w:tcW w:w="2083" w:type="dxa"/>
            <w:vMerge w:val="restart"/>
            <w:shd w:val="clear" w:color="auto" w:fill="FFFFFF"/>
            <w:vAlign w:val="center"/>
            <w:hideMark/>
          </w:tcPr>
          <w:p w:rsidR="00A43E20" w:rsidRPr="00A411CA" w:rsidRDefault="00A43E20" w:rsidP="002021B3">
            <w:pPr>
              <w:widowControl w:val="0"/>
              <w:jc w:val="center"/>
            </w:pPr>
            <w:r w:rsidRPr="00A411CA">
              <w:rPr>
                <w:rFonts w:cs="Tahoma"/>
              </w:rPr>
              <w:t>Охлажденная поверхность, охлаждённая жидкость или газ</w:t>
            </w:r>
          </w:p>
        </w:tc>
        <w:tc>
          <w:tcPr>
            <w:tcW w:w="708" w:type="dxa"/>
            <w:vMerge w:val="restart"/>
            <w:shd w:val="clear" w:color="auto" w:fill="FFFFFF"/>
            <w:vAlign w:val="center"/>
            <w:hideMark/>
          </w:tcPr>
          <w:p w:rsidR="00A43E20" w:rsidRPr="00A411CA" w:rsidRDefault="00A43E20" w:rsidP="002021B3">
            <w:pPr>
              <w:widowControl w:val="0"/>
              <w:jc w:val="center"/>
            </w:pPr>
            <w:r w:rsidRPr="00A411CA">
              <w:t>6.1</w:t>
            </w:r>
          </w:p>
        </w:tc>
        <w:tc>
          <w:tcPr>
            <w:tcW w:w="2553" w:type="dxa"/>
            <w:vMerge w:val="restart"/>
            <w:shd w:val="clear" w:color="auto" w:fill="FFFFFF"/>
            <w:vAlign w:val="center"/>
            <w:hideMark/>
          </w:tcPr>
          <w:p w:rsidR="00A43E20" w:rsidRPr="00A411CA" w:rsidRDefault="00A43E20" w:rsidP="002021B3">
            <w:pPr>
              <w:widowControl w:val="0"/>
              <w:jc w:val="center"/>
            </w:pPr>
            <w:r w:rsidRPr="00A411CA">
              <w:t>Заболевания вследствие переохлаждения организма,</w:t>
            </w:r>
            <w:r w:rsidRPr="00A411CA">
              <w:rPr>
                <w:rFonts w:cs="Tahoma"/>
              </w:rPr>
              <w:t xml:space="preserve"> обморожение мягких тканей из-за контакта с поверхностью, имеющую низкую температуру, с охлажденной жидкостью или газом</w:t>
            </w:r>
          </w:p>
        </w:tc>
        <w:tc>
          <w:tcPr>
            <w:tcW w:w="741" w:type="dxa"/>
            <w:shd w:val="clear" w:color="auto" w:fill="FFFFFF"/>
            <w:vAlign w:val="center"/>
            <w:hideMark/>
          </w:tcPr>
          <w:p w:rsidR="00A43E20" w:rsidRPr="00A411CA" w:rsidRDefault="00A43E20" w:rsidP="002021B3">
            <w:pPr>
              <w:widowControl w:val="0"/>
            </w:pPr>
            <w:r w:rsidRPr="00A411CA">
              <w:t>6.1.1</w:t>
            </w:r>
          </w:p>
        </w:tc>
        <w:tc>
          <w:tcPr>
            <w:tcW w:w="3969" w:type="dxa"/>
            <w:shd w:val="clear" w:color="auto" w:fill="FFFFFF"/>
            <w:vAlign w:val="center"/>
            <w:hideMark/>
          </w:tcPr>
          <w:p w:rsidR="00A43E20" w:rsidRPr="00A411CA" w:rsidRDefault="00A43E20" w:rsidP="002021B3">
            <w:pPr>
              <w:widowControl w:val="0"/>
              <w:jc w:val="both"/>
            </w:pPr>
            <w:r w:rsidRPr="00A411CA">
              <w:t xml:space="preserve">Ограждение участков технологического оборудования с использованием хладагентов, покрытие теплоизолирующим материалом металлических поверхностей ручных инструментов, металлических ручек и задвижек технологического оборудования с использованием хладагентов </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6.1.2</w:t>
            </w:r>
          </w:p>
        </w:tc>
        <w:tc>
          <w:tcPr>
            <w:tcW w:w="3969" w:type="dxa"/>
            <w:shd w:val="clear" w:color="auto" w:fill="FFFFFF"/>
            <w:vAlign w:val="center"/>
            <w:hideMark/>
          </w:tcPr>
          <w:p w:rsidR="00A43E20" w:rsidRPr="00A411CA" w:rsidRDefault="00A43E20" w:rsidP="002021B3">
            <w:pPr>
              <w:widowControl w:val="0"/>
              <w:jc w:val="both"/>
            </w:pPr>
            <w:r w:rsidRPr="00A411CA">
              <w:t>Использование СИЗ: спецодежды, спецобуви, средств защиты рук и головных уборов.</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6.1.3</w:t>
            </w:r>
          </w:p>
        </w:tc>
        <w:tc>
          <w:tcPr>
            <w:tcW w:w="3969" w:type="dxa"/>
            <w:shd w:val="clear" w:color="auto" w:fill="FFFFFF"/>
            <w:vAlign w:val="center"/>
            <w:hideMark/>
          </w:tcPr>
          <w:p w:rsidR="00A43E20" w:rsidRPr="00A411CA" w:rsidRDefault="00A43E20" w:rsidP="002021B3">
            <w:pPr>
              <w:widowControl w:val="0"/>
              <w:jc w:val="both"/>
            </w:pPr>
            <w:r w:rsidRPr="00A411CA">
              <w:t>Рациональное чередование режимов труда и отдыха</w:t>
            </w:r>
          </w:p>
        </w:tc>
      </w:tr>
      <w:tr w:rsidR="00A43E20" w:rsidRPr="00A411CA" w:rsidTr="002021B3">
        <w:trPr>
          <w:trHeight w:val="171"/>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6.1.4</w:t>
            </w:r>
          </w:p>
        </w:tc>
        <w:tc>
          <w:tcPr>
            <w:tcW w:w="3969" w:type="dxa"/>
            <w:shd w:val="clear" w:color="auto" w:fill="FFFFFF"/>
            <w:vAlign w:val="center"/>
            <w:hideMark/>
          </w:tcPr>
          <w:p w:rsidR="00A43E20" w:rsidRPr="00A411CA" w:rsidRDefault="00A43E20" w:rsidP="002021B3">
            <w:pPr>
              <w:widowControl w:val="0"/>
              <w:jc w:val="both"/>
            </w:pPr>
            <w:r w:rsidRPr="00A411CA">
              <w:t>Рациональное размещение оборудования</w:t>
            </w:r>
          </w:p>
        </w:tc>
      </w:tr>
      <w:tr w:rsidR="00A43E20" w:rsidRPr="00A411CA" w:rsidTr="002021B3">
        <w:trPr>
          <w:trHeight w:val="3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6.1.5</w:t>
            </w:r>
          </w:p>
        </w:tc>
        <w:tc>
          <w:tcPr>
            <w:tcW w:w="3969" w:type="dxa"/>
            <w:shd w:val="clear" w:color="auto" w:fill="FFFFFF"/>
            <w:vAlign w:val="center"/>
            <w:hideMark/>
          </w:tcPr>
          <w:p w:rsidR="00A43E20" w:rsidRPr="00A411CA" w:rsidRDefault="00A43E20" w:rsidP="002021B3">
            <w:pPr>
              <w:widowControl w:val="0"/>
              <w:jc w:val="both"/>
            </w:pPr>
            <w:r w:rsidRPr="00A411CA">
              <w:t>Работа с дистанционным управлением и наблюдением</w:t>
            </w:r>
          </w:p>
        </w:tc>
      </w:tr>
      <w:tr w:rsidR="00A43E20" w:rsidRPr="00A411CA" w:rsidTr="002021B3">
        <w:trPr>
          <w:trHeight w:val="481"/>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6.1.6</w:t>
            </w:r>
          </w:p>
        </w:tc>
        <w:tc>
          <w:tcPr>
            <w:tcW w:w="3969" w:type="dxa"/>
            <w:shd w:val="clear" w:color="auto" w:fill="FFFFFF"/>
            <w:vAlign w:val="center"/>
            <w:hideMark/>
          </w:tcPr>
          <w:p w:rsidR="00A43E20" w:rsidRPr="00A411CA" w:rsidRDefault="00A43E20" w:rsidP="002021B3">
            <w:pPr>
              <w:widowControl w:val="0"/>
              <w:jc w:val="both"/>
            </w:pPr>
            <w:r w:rsidRPr="00A411CA">
              <w:t>Внедрение рациональных технологических процессов и оборудования</w:t>
            </w:r>
          </w:p>
        </w:tc>
      </w:tr>
      <w:tr w:rsidR="00A43E20" w:rsidRPr="00A411CA" w:rsidTr="002021B3">
        <w:trPr>
          <w:trHeight w:val="703"/>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pPr>
            <w:r w:rsidRPr="00A411CA">
              <w:t>6.1.7</w:t>
            </w:r>
          </w:p>
        </w:tc>
        <w:tc>
          <w:tcPr>
            <w:tcW w:w="3969" w:type="dxa"/>
            <w:shd w:val="clear" w:color="auto" w:fill="FFFFFF"/>
            <w:vAlign w:val="center"/>
            <w:hideMark/>
          </w:tcPr>
          <w:p w:rsidR="00A43E20" w:rsidRPr="00A411CA" w:rsidRDefault="00A43E20" w:rsidP="002021B3">
            <w:pPr>
              <w:widowControl w:val="0"/>
              <w:jc w:val="both"/>
            </w:pPr>
            <w:r w:rsidRPr="00A411CA">
              <w:t>Создание комнат обогрева для работающих в условиях воздействия пониженных температур</w:t>
            </w:r>
          </w:p>
        </w:tc>
      </w:tr>
      <w:tr w:rsidR="00A43E20" w:rsidRPr="00A411CA" w:rsidTr="002021B3">
        <w:trPr>
          <w:trHeight w:val="194"/>
        </w:trPr>
        <w:tc>
          <w:tcPr>
            <w:tcW w:w="437" w:type="dxa"/>
            <w:vMerge w:val="restart"/>
            <w:shd w:val="clear" w:color="auto" w:fill="FFFFFF"/>
            <w:vAlign w:val="center"/>
            <w:hideMark/>
          </w:tcPr>
          <w:p w:rsidR="00A43E20" w:rsidRPr="00A411CA" w:rsidRDefault="00A43E20" w:rsidP="002021B3">
            <w:pPr>
              <w:widowControl w:val="0"/>
              <w:jc w:val="center"/>
            </w:pPr>
            <w:r w:rsidRPr="00A411CA">
              <w:t>7.</w:t>
            </w:r>
          </w:p>
        </w:tc>
        <w:tc>
          <w:tcPr>
            <w:tcW w:w="2083" w:type="dxa"/>
            <w:vMerge w:val="restart"/>
            <w:shd w:val="clear" w:color="auto" w:fill="FFFFFF"/>
            <w:vAlign w:val="center"/>
            <w:hideMark/>
          </w:tcPr>
          <w:p w:rsidR="00A43E20" w:rsidRPr="00A411CA" w:rsidRDefault="00A43E20" w:rsidP="002021B3">
            <w:pPr>
              <w:widowControl w:val="0"/>
              <w:jc w:val="center"/>
            </w:pPr>
            <w:r w:rsidRPr="00A411CA">
              <w:rPr>
                <w:rFonts w:cs="Tahoma"/>
              </w:rPr>
              <w:t>Физические перегрузки при чрезмерных физических усилиях при подъеме предметов и деталей, при перемещении предметов и деталей, при стереотипных рабочих движениях и при статических нагрузках, при неудобной рабочей позе, в том числе при наклонах корпуса тела работника более чем на 30°</w:t>
            </w:r>
          </w:p>
        </w:tc>
        <w:tc>
          <w:tcPr>
            <w:tcW w:w="708" w:type="dxa"/>
            <w:vMerge w:val="restart"/>
            <w:shd w:val="clear" w:color="auto" w:fill="FFFFFF"/>
            <w:vAlign w:val="center"/>
            <w:hideMark/>
          </w:tcPr>
          <w:p w:rsidR="00A43E20" w:rsidRPr="00A411CA" w:rsidRDefault="00A43E20" w:rsidP="002021B3">
            <w:pPr>
              <w:widowControl w:val="0"/>
              <w:jc w:val="center"/>
            </w:pPr>
            <w:r w:rsidRPr="00A411CA">
              <w:t>7.1.</w:t>
            </w:r>
          </w:p>
        </w:tc>
        <w:tc>
          <w:tcPr>
            <w:tcW w:w="2553" w:type="dxa"/>
            <w:vMerge w:val="restart"/>
            <w:shd w:val="clear" w:color="auto" w:fill="FFFFFF"/>
            <w:vAlign w:val="center"/>
            <w:hideMark/>
          </w:tcPr>
          <w:p w:rsidR="00A43E20" w:rsidRPr="00A411CA" w:rsidRDefault="00A43E20" w:rsidP="002021B3">
            <w:pPr>
              <w:widowControl w:val="0"/>
              <w:jc w:val="center"/>
            </w:pPr>
            <w:r w:rsidRPr="00A411CA">
              <w:rPr>
                <w:rFonts w:cs="Tahoma"/>
              </w:rPr>
              <w:t>Повреждение костно-мышечного аппарата работника при физических перегрузках</w:t>
            </w:r>
          </w:p>
        </w:tc>
        <w:tc>
          <w:tcPr>
            <w:tcW w:w="741" w:type="dxa"/>
            <w:shd w:val="clear" w:color="auto" w:fill="FFFFFF"/>
            <w:vAlign w:val="center"/>
            <w:hideMark/>
          </w:tcPr>
          <w:p w:rsidR="00A43E20" w:rsidRPr="00A411CA" w:rsidRDefault="00A43E20" w:rsidP="002021B3">
            <w:pPr>
              <w:widowControl w:val="0"/>
              <w:jc w:val="center"/>
            </w:pPr>
            <w:r w:rsidRPr="00A411CA">
              <w:t>7.1.1</w:t>
            </w:r>
          </w:p>
        </w:tc>
        <w:tc>
          <w:tcPr>
            <w:tcW w:w="3969" w:type="dxa"/>
            <w:shd w:val="clear" w:color="auto" w:fill="FFFFFF"/>
            <w:vAlign w:val="center"/>
            <w:hideMark/>
          </w:tcPr>
          <w:p w:rsidR="00A43E20" w:rsidRPr="00A411CA" w:rsidRDefault="00A43E20" w:rsidP="002021B3">
            <w:pPr>
              <w:widowControl w:val="0"/>
              <w:jc w:val="both"/>
            </w:pPr>
            <w:r w:rsidRPr="00A411CA">
              <w:t>Проведение инструктажа на рабочем месте</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7.1.2</w:t>
            </w:r>
          </w:p>
        </w:tc>
        <w:tc>
          <w:tcPr>
            <w:tcW w:w="3969" w:type="dxa"/>
            <w:shd w:val="clear" w:color="auto" w:fill="FFFFFF"/>
            <w:vAlign w:val="center"/>
            <w:hideMark/>
          </w:tcPr>
          <w:p w:rsidR="00A43E20" w:rsidRPr="00A411CA" w:rsidRDefault="00A43E20" w:rsidP="002021B3">
            <w:pPr>
              <w:widowControl w:val="0"/>
              <w:jc w:val="both"/>
            </w:pPr>
            <w:r w:rsidRPr="00A411CA">
              <w:t>Улучшение организации работы (изменение рабочей позы (стоя / сидя), чередование рабочих поз)</w:t>
            </w:r>
          </w:p>
        </w:tc>
      </w:tr>
      <w:tr w:rsidR="00A43E20" w:rsidRPr="00A411CA" w:rsidTr="002021B3">
        <w:trPr>
          <w:trHeight w:val="415"/>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7.1.3</w:t>
            </w:r>
          </w:p>
        </w:tc>
        <w:tc>
          <w:tcPr>
            <w:tcW w:w="3969" w:type="dxa"/>
            <w:shd w:val="clear" w:color="auto" w:fill="FFFFFF"/>
            <w:vAlign w:val="center"/>
            <w:hideMark/>
          </w:tcPr>
          <w:p w:rsidR="00A43E20" w:rsidRPr="00A411CA" w:rsidRDefault="00A43E20" w:rsidP="002021B3">
            <w:pPr>
              <w:widowControl w:val="0"/>
              <w:jc w:val="both"/>
            </w:pPr>
            <w:r w:rsidRPr="00A411CA">
              <w:t xml:space="preserve">Применение механизированных, подручных средств </w:t>
            </w:r>
          </w:p>
        </w:tc>
      </w:tr>
      <w:tr w:rsidR="00A43E20" w:rsidRPr="00A411CA" w:rsidTr="002021B3">
        <w:trPr>
          <w:trHeight w:val="557"/>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7.1.4</w:t>
            </w:r>
          </w:p>
        </w:tc>
        <w:tc>
          <w:tcPr>
            <w:tcW w:w="3969" w:type="dxa"/>
            <w:shd w:val="clear" w:color="auto" w:fill="FFFFFF"/>
            <w:vAlign w:val="center"/>
            <w:hideMark/>
          </w:tcPr>
          <w:p w:rsidR="00A43E20" w:rsidRPr="00A411CA" w:rsidRDefault="00A43E20" w:rsidP="002021B3">
            <w:pPr>
              <w:widowControl w:val="0"/>
              <w:jc w:val="both"/>
            </w:pPr>
            <w:r w:rsidRPr="00A411CA">
              <w:t>Соблюдение требований государственных стандартов, исключение нарушений основных требований эргономики</w:t>
            </w:r>
          </w:p>
        </w:tc>
      </w:tr>
      <w:tr w:rsidR="00A43E20" w:rsidRPr="00A411CA" w:rsidTr="002021B3">
        <w:trPr>
          <w:trHeight w:val="35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7.1.5</w:t>
            </w:r>
          </w:p>
        </w:tc>
        <w:tc>
          <w:tcPr>
            <w:tcW w:w="3969" w:type="dxa"/>
            <w:shd w:val="clear" w:color="auto" w:fill="FFFFFF"/>
            <w:vAlign w:val="center"/>
            <w:hideMark/>
          </w:tcPr>
          <w:p w:rsidR="00A43E20" w:rsidRPr="00A411CA" w:rsidRDefault="00A43E20" w:rsidP="002021B3">
            <w:pPr>
              <w:widowControl w:val="0"/>
              <w:jc w:val="both"/>
            </w:pPr>
            <w:r w:rsidRPr="00A411CA">
              <w:t>Соблюдение режимов труда и отдыха</w:t>
            </w:r>
          </w:p>
        </w:tc>
      </w:tr>
      <w:tr w:rsidR="00A43E20" w:rsidRPr="00A411CA" w:rsidTr="002021B3">
        <w:trPr>
          <w:trHeight w:val="83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7.1.6</w:t>
            </w:r>
          </w:p>
        </w:tc>
        <w:tc>
          <w:tcPr>
            <w:tcW w:w="3969" w:type="dxa"/>
            <w:shd w:val="clear" w:color="auto" w:fill="FFFFFF"/>
            <w:vAlign w:val="center"/>
            <w:hideMark/>
          </w:tcPr>
          <w:p w:rsidR="00A43E20" w:rsidRPr="00A411CA" w:rsidRDefault="00A43E20" w:rsidP="002021B3">
            <w:pPr>
              <w:widowControl w:val="0"/>
              <w:jc w:val="both"/>
            </w:pPr>
            <w:r w:rsidRPr="00A411CA">
              <w:t xml:space="preserve">Организация рабочего места для наиболее безопасного и эффективного труда работника, исходя из физических и психических особенностей человека </w:t>
            </w:r>
          </w:p>
        </w:tc>
      </w:tr>
      <w:tr w:rsidR="00A43E20" w:rsidRPr="00A411CA" w:rsidTr="002021B3">
        <w:trPr>
          <w:trHeight w:val="600"/>
        </w:trPr>
        <w:tc>
          <w:tcPr>
            <w:tcW w:w="437" w:type="dxa"/>
            <w:vMerge w:val="restart"/>
            <w:shd w:val="clear" w:color="auto" w:fill="FFFFFF"/>
            <w:vAlign w:val="center"/>
            <w:hideMark/>
          </w:tcPr>
          <w:p w:rsidR="00A43E20" w:rsidRPr="00A411CA" w:rsidRDefault="00A43E20" w:rsidP="002021B3">
            <w:pPr>
              <w:widowControl w:val="0"/>
              <w:jc w:val="center"/>
            </w:pPr>
            <w:r w:rsidRPr="00A411CA">
              <w:t>8.</w:t>
            </w:r>
          </w:p>
        </w:tc>
        <w:tc>
          <w:tcPr>
            <w:tcW w:w="2083" w:type="dxa"/>
            <w:vMerge w:val="restart"/>
            <w:shd w:val="clear" w:color="auto" w:fill="FFFFFF"/>
            <w:vAlign w:val="center"/>
            <w:hideMark/>
          </w:tcPr>
          <w:p w:rsidR="00A43E20" w:rsidRPr="00A411CA" w:rsidRDefault="00A43E20" w:rsidP="002021B3">
            <w:pPr>
              <w:widowControl w:val="0"/>
              <w:jc w:val="center"/>
            </w:pPr>
            <w:r w:rsidRPr="00A411CA">
              <w:t>Электрический ток</w:t>
            </w:r>
          </w:p>
        </w:tc>
        <w:tc>
          <w:tcPr>
            <w:tcW w:w="708" w:type="dxa"/>
            <w:shd w:val="clear" w:color="auto" w:fill="FFFFFF"/>
            <w:vAlign w:val="center"/>
            <w:hideMark/>
          </w:tcPr>
          <w:p w:rsidR="00A43E20" w:rsidRPr="00A411CA" w:rsidRDefault="00A43E20" w:rsidP="002021B3">
            <w:pPr>
              <w:widowControl w:val="0"/>
              <w:jc w:val="center"/>
            </w:pPr>
            <w:r w:rsidRPr="00A411CA">
              <w:t>8.1</w:t>
            </w:r>
          </w:p>
        </w:tc>
        <w:tc>
          <w:tcPr>
            <w:tcW w:w="2553" w:type="dxa"/>
            <w:shd w:val="clear" w:color="auto" w:fill="FFFFFF"/>
            <w:vAlign w:val="center"/>
            <w:hideMark/>
          </w:tcPr>
          <w:p w:rsidR="00A43E20" w:rsidRPr="00A411CA" w:rsidRDefault="00A43E20" w:rsidP="002021B3">
            <w:pPr>
              <w:widowControl w:val="0"/>
              <w:jc w:val="center"/>
            </w:pPr>
            <w:r w:rsidRPr="00A411CA">
              <w:t>Контакт с частями электрооборудования, находящимися под напряжением</w:t>
            </w:r>
          </w:p>
        </w:tc>
        <w:tc>
          <w:tcPr>
            <w:tcW w:w="741" w:type="dxa"/>
            <w:shd w:val="clear" w:color="auto" w:fill="FFFFFF"/>
            <w:vAlign w:val="center"/>
            <w:hideMark/>
          </w:tcPr>
          <w:p w:rsidR="00A43E20" w:rsidRPr="00A411CA" w:rsidRDefault="00A43E20" w:rsidP="002021B3">
            <w:pPr>
              <w:widowControl w:val="0"/>
              <w:jc w:val="center"/>
            </w:pPr>
            <w:r w:rsidRPr="00A411CA">
              <w:t>8.1.1.</w:t>
            </w:r>
          </w:p>
        </w:tc>
        <w:tc>
          <w:tcPr>
            <w:tcW w:w="3969" w:type="dxa"/>
            <w:shd w:val="clear" w:color="auto" w:fill="FFFFFF"/>
            <w:vAlign w:val="center"/>
            <w:hideMark/>
          </w:tcPr>
          <w:p w:rsidR="00A43E20" w:rsidRPr="00A411CA" w:rsidRDefault="00A43E20" w:rsidP="002021B3">
            <w:pPr>
              <w:widowControl w:val="0"/>
              <w:jc w:val="both"/>
            </w:pPr>
            <w:r w:rsidRPr="00A411CA">
              <w:t>Изоляция токоведущих частей электрооборудования, применение СИЗ, соблюдение требований охраны труда, применение ограждений, сигнальных цветов, табличек, указателей и знаков безопасности</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shd w:val="clear" w:color="auto" w:fill="FFFFFF"/>
            <w:vAlign w:val="center"/>
            <w:hideMark/>
          </w:tcPr>
          <w:p w:rsidR="00A43E20" w:rsidRPr="00A411CA" w:rsidRDefault="00A43E20" w:rsidP="002021B3">
            <w:pPr>
              <w:widowControl w:val="0"/>
              <w:jc w:val="center"/>
            </w:pPr>
            <w:r w:rsidRPr="00A411CA">
              <w:t>8.2</w:t>
            </w:r>
          </w:p>
        </w:tc>
        <w:tc>
          <w:tcPr>
            <w:tcW w:w="2553" w:type="dxa"/>
            <w:shd w:val="clear" w:color="auto" w:fill="FFFFFF"/>
            <w:vAlign w:val="center"/>
            <w:hideMark/>
          </w:tcPr>
          <w:p w:rsidR="00A43E20" w:rsidRPr="00A411CA" w:rsidRDefault="00A43E20" w:rsidP="002021B3">
            <w:pPr>
              <w:widowControl w:val="0"/>
              <w:jc w:val="center"/>
            </w:pPr>
            <w:r w:rsidRPr="00A411CA">
              <w:t>Отсутствие заземления или неисправность электрооборудования</w:t>
            </w:r>
          </w:p>
        </w:tc>
        <w:tc>
          <w:tcPr>
            <w:tcW w:w="741" w:type="dxa"/>
            <w:shd w:val="clear" w:color="auto" w:fill="FFFFFF"/>
            <w:vAlign w:val="center"/>
            <w:hideMark/>
          </w:tcPr>
          <w:p w:rsidR="00A43E20" w:rsidRPr="00A411CA" w:rsidRDefault="00A43E20" w:rsidP="002021B3">
            <w:pPr>
              <w:widowControl w:val="0"/>
              <w:jc w:val="center"/>
            </w:pPr>
            <w:r w:rsidRPr="00A411CA">
              <w:t>8.2.1.</w:t>
            </w:r>
          </w:p>
        </w:tc>
        <w:tc>
          <w:tcPr>
            <w:tcW w:w="3969" w:type="dxa"/>
            <w:shd w:val="clear" w:color="auto" w:fill="FFFFFF"/>
            <w:vAlign w:val="center"/>
            <w:hideMark/>
          </w:tcPr>
          <w:p w:rsidR="00A43E20" w:rsidRPr="00A411CA" w:rsidRDefault="00A43E20" w:rsidP="002021B3">
            <w:pPr>
              <w:widowControl w:val="0"/>
              <w:jc w:val="both"/>
            </w:pPr>
            <w:r w:rsidRPr="00A411CA">
              <w:t xml:space="preserve">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цветов, табличек, указателей и знаков безопасности </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shd w:val="clear" w:color="auto" w:fill="FFFFFF"/>
            <w:vAlign w:val="center"/>
            <w:hideMark/>
          </w:tcPr>
          <w:p w:rsidR="00A43E20" w:rsidRPr="00A411CA" w:rsidRDefault="00A43E20" w:rsidP="002021B3">
            <w:pPr>
              <w:widowControl w:val="0"/>
              <w:jc w:val="center"/>
            </w:pPr>
            <w:r w:rsidRPr="00A411CA">
              <w:t>8.3</w:t>
            </w:r>
          </w:p>
        </w:tc>
        <w:tc>
          <w:tcPr>
            <w:tcW w:w="2553" w:type="dxa"/>
            <w:shd w:val="clear" w:color="auto" w:fill="FFFFFF"/>
            <w:vAlign w:val="center"/>
            <w:hideMark/>
          </w:tcPr>
          <w:p w:rsidR="00A43E20" w:rsidRPr="00A411CA" w:rsidRDefault="00A43E20" w:rsidP="002021B3">
            <w:pPr>
              <w:widowControl w:val="0"/>
              <w:jc w:val="center"/>
            </w:pPr>
            <w:r w:rsidRPr="00A411CA">
              <w:t>Нарушение правил эксплуатации и ремонта электрооборудования, неприменение СИЗ</w:t>
            </w:r>
          </w:p>
        </w:tc>
        <w:tc>
          <w:tcPr>
            <w:tcW w:w="741" w:type="dxa"/>
            <w:shd w:val="clear" w:color="auto" w:fill="FFFFFF"/>
            <w:vAlign w:val="center"/>
            <w:hideMark/>
          </w:tcPr>
          <w:p w:rsidR="00A43E20" w:rsidRPr="00A411CA" w:rsidRDefault="00A43E20" w:rsidP="002021B3">
            <w:pPr>
              <w:widowControl w:val="0"/>
              <w:jc w:val="center"/>
            </w:pPr>
            <w:r w:rsidRPr="00A411CA">
              <w:t>8.3.1.</w:t>
            </w:r>
          </w:p>
        </w:tc>
        <w:tc>
          <w:tcPr>
            <w:tcW w:w="3969" w:type="dxa"/>
            <w:shd w:val="clear" w:color="auto" w:fill="FFFFFF"/>
            <w:vAlign w:val="center"/>
            <w:hideMark/>
          </w:tcPr>
          <w:p w:rsidR="00A43E20" w:rsidRPr="00A411CA" w:rsidRDefault="00A43E20" w:rsidP="002021B3">
            <w:pPr>
              <w:widowControl w:val="0"/>
              <w:jc w:val="both"/>
            </w:pPr>
            <w:r w:rsidRPr="00A411CA">
              <w:t xml:space="preserve">Применение СИЗ, соблюдение требований охраны труда, вывод неисправного электрооборудования из эксплуатации, своевременный ремонт и техническое обслуживание электрооборудования, применение ограждений, сигнальных </w:t>
            </w:r>
            <w:r w:rsidRPr="00A411CA">
              <w:lastRenderedPageBreak/>
              <w:t>цветов, табличек, указателей и знаков безопасности</w:t>
            </w:r>
          </w:p>
        </w:tc>
      </w:tr>
      <w:tr w:rsidR="00A43E20" w:rsidRPr="00A411CA" w:rsidTr="002021B3">
        <w:trPr>
          <w:trHeight w:val="495"/>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shd w:val="clear" w:color="auto" w:fill="FFFFFF"/>
            <w:vAlign w:val="center"/>
            <w:hideMark/>
          </w:tcPr>
          <w:p w:rsidR="00A43E20" w:rsidRPr="00A411CA" w:rsidRDefault="00A43E20" w:rsidP="002021B3">
            <w:pPr>
              <w:widowControl w:val="0"/>
              <w:jc w:val="center"/>
            </w:pPr>
            <w:r w:rsidRPr="00A411CA">
              <w:t>8.4</w:t>
            </w:r>
          </w:p>
        </w:tc>
        <w:tc>
          <w:tcPr>
            <w:tcW w:w="2553" w:type="dxa"/>
            <w:shd w:val="clear" w:color="auto" w:fill="FFFFFF"/>
            <w:vAlign w:val="center"/>
            <w:hideMark/>
          </w:tcPr>
          <w:p w:rsidR="00A43E20" w:rsidRPr="00A411CA" w:rsidRDefault="00A43E20" w:rsidP="002021B3">
            <w:pPr>
              <w:widowControl w:val="0"/>
              <w:jc w:val="center"/>
            </w:pPr>
            <w:r w:rsidRPr="00A411CA">
              <w:t>Воздействие электрической дуги</w:t>
            </w:r>
          </w:p>
        </w:tc>
        <w:tc>
          <w:tcPr>
            <w:tcW w:w="741" w:type="dxa"/>
            <w:shd w:val="clear" w:color="auto" w:fill="FFFFFF"/>
            <w:vAlign w:val="center"/>
            <w:hideMark/>
          </w:tcPr>
          <w:p w:rsidR="00A43E20" w:rsidRPr="00A411CA" w:rsidRDefault="00A43E20" w:rsidP="002021B3">
            <w:pPr>
              <w:widowControl w:val="0"/>
              <w:jc w:val="center"/>
            </w:pPr>
            <w:r w:rsidRPr="00A411CA">
              <w:t>8.4.1.</w:t>
            </w:r>
          </w:p>
        </w:tc>
        <w:tc>
          <w:tcPr>
            <w:tcW w:w="3969" w:type="dxa"/>
            <w:shd w:val="clear" w:color="auto" w:fill="FFFFFF"/>
            <w:vAlign w:val="center"/>
            <w:hideMark/>
          </w:tcPr>
          <w:p w:rsidR="00A43E20" w:rsidRPr="00A411CA" w:rsidRDefault="00A43E20" w:rsidP="002021B3">
            <w:pPr>
              <w:widowControl w:val="0"/>
              <w:jc w:val="both"/>
            </w:pPr>
            <w:r w:rsidRPr="00A411CA">
              <w:t>Применение СИЗ, соблюдение требований охраны труда</w:t>
            </w:r>
          </w:p>
        </w:tc>
      </w:tr>
      <w:tr w:rsidR="00A43E20" w:rsidRPr="00A411CA" w:rsidTr="002021B3">
        <w:trPr>
          <w:trHeight w:val="545"/>
        </w:trPr>
        <w:tc>
          <w:tcPr>
            <w:tcW w:w="437" w:type="dxa"/>
            <w:vMerge w:val="restart"/>
            <w:shd w:val="clear" w:color="auto" w:fill="FFFFFF"/>
            <w:vAlign w:val="center"/>
            <w:hideMark/>
          </w:tcPr>
          <w:p w:rsidR="00A43E20" w:rsidRPr="00A411CA" w:rsidRDefault="00A43E20" w:rsidP="002021B3">
            <w:pPr>
              <w:widowControl w:val="0"/>
              <w:jc w:val="center"/>
            </w:pPr>
            <w:r w:rsidRPr="00A411CA">
              <w:t>9</w:t>
            </w:r>
          </w:p>
        </w:tc>
        <w:tc>
          <w:tcPr>
            <w:tcW w:w="2083" w:type="dxa"/>
            <w:vMerge w:val="restart"/>
            <w:shd w:val="clear" w:color="auto" w:fill="FFFFFF"/>
            <w:vAlign w:val="center"/>
            <w:hideMark/>
          </w:tcPr>
          <w:p w:rsidR="00A43E20" w:rsidRPr="00A411CA" w:rsidRDefault="00A43E20" w:rsidP="002021B3">
            <w:pPr>
              <w:widowControl w:val="0"/>
              <w:jc w:val="center"/>
            </w:pPr>
            <w:r w:rsidRPr="00A411CA">
              <w:t>Насилие от враждебно-настроенных работников/третьих лиц</w:t>
            </w:r>
          </w:p>
        </w:tc>
        <w:tc>
          <w:tcPr>
            <w:tcW w:w="708" w:type="dxa"/>
            <w:vMerge w:val="restart"/>
            <w:shd w:val="clear" w:color="auto" w:fill="FFFFFF"/>
            <w:vAlign w:val="center"/>
            <w:hideMark/>
          </w:tcPr>
          <w:p w:rsidR="00A43E20" w:rsidRPr="00A411CA" w:rsidRDefault="00A43E20" w:rsidP="002021B3">
            <w:pPr>
              <w:widowControl w:val="0"/>
              <w:jc w:val="center"/>
            </w:pPr>
            <w:r w:rsidRPr="00A411CA">
              <w:t>9.1.</w:t>
            </w:r>
          </w:p>
        </w:tc>
        <w:tc>
          <w:tcPr>
            <w:tcW w:w="2553" w:type="dxa"/>
            <w:vMerge w:val="restart"/>
            <w:shd w:val="clear" w:color="auto" w:fill="FFFFFF"/>
            <w:vAlign w:val="center"/>
            <w:hideMark/>
          </w:tcPr>
          <w:p w:rsidR="00A43E20" w:rsidRPr="00A411CA" w:rsidRDefault="00A43E20" w:rsidP="002021B3">
            <w:pPr>
              <w:widowControl w:val="0"/>
              <w:jc w:val="center"/>
            </w:pPr>
            <w:r w:rsidRPr="00A411CA">
              <w:t>Психофизическая нагрузка</w:t>
            </w:r>
          </w:p>
        </w:tc>
        <w:tc>
          <w:tcPr>
            <w:tcW w:w="741" w:type="dxa"/>
            <w:shd w:val="clear" w:color="auto" w:fill="FFFFFF"/>
            <w:vAlign w:val="center"/>
            <w:hideMark/>
          </w:tcPr>
          <w:p w:rsidR="00A43E20" w:rsidRPr="00A411CA" w:rsidRDefault="00A43E20" w:rsidP="002021B3">
            <w:pPr>
              <w:widowControl w:val="0"/>
              <w:jc w:val="center"/>
            </w:pPr>
            <w:r w:rsidRPr="00A411CA">
              <w:t>9.1.1</w:t>
            </w:r>
          </w:p>
        </w:tc>
        <w:tc>
          <w:tcPr>
            <w:tcW w:w="3969" w:type="dxa"/>
            <w:shd w:val="clear" w:color="auto" w:fill="FFFFFF"/>
            <w:vAlign w:val="center"/>
            <w:hideMark/>
          </w:tcPr>
          <w:p w:rsidR="00A43E20" w:rsidRPr="00A411CA" w:rsidRDefault="00A43E20" w:rsidP="002021B3">
            <w:pPr>
              <w:widowControl w:val="0"/>
              <w:jc w:val="both"/>
            </w:pPr>
            <w:r w:rsidRPr="00A411CA">
              <w:t>Исключение нежелательных контактов при выполнении работ</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9.1.2</w:t>
            </w:r>
          </w:p>
        </w:tc>
        <w:tc>
          <w:tcPr>
            <w:tcW w:w="3969" w:type="dxa"/>
            <w:shd w:val="clear" w:color="auto" w:fill="FFFFFF"/>
            <w:vAlign w:val="center"/>
            <w:hideMark/>
          </w:tcPr>
          <w:p w:rsidR="00A43E20" w:rsidRPr="00A411CA" w:rsidRDefault="00A43E20" w:rsidP="002021B3">
            <w:pPr>
              <w:widowControl w:val="0"/>
              <w:jc w:val="both"/>
            </w:pPr>
            <w:r w:rsidRPr="00A411CA">
              <w:t>Определение задач и ответственности</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9.1.3</w:t>
            </w:r>
          </w:p>
        </w:tc>
        <w:tc>
          <w:tcPr>
            <w:tcW w:w="3969" w:type="dxa"/>
            <w:shd w:val="clear" w:color="auto" w:fill="FFFFFF"/>
            <w:vAlign w:val="center"/>
            <w:hideMark/>
          </w:tcPr>
          <w:p w:rsidR="00A43E20" w:rsidRPr="00A411CA" w:rsidRDefault="00A43E20" w:rsidP="002021B3">
            <w:pPr>
              <w:widowControl w:val="0"/>
              <w:jc w:val="both"/>
            </w:pPr>
            <w:r w:rsidRPr="00A411CA">
              <w:t>Учет, анализ и оценка инцидентов</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9.1.4</w:t>
            </w:r>
          </w:p>
        </w:tc>
        <w:tc>
          <w:tcPr>
            <w:tcW w:w="3969" w:type="dxa"/>
            <w:shd w:val="clear" w:color="auto" w:fill="FFFFFF"/>
            <w:vAlign w:val="center"/>
            <w:hideMark/>
          </w:tcPr>
          <w:p w:rsidR="00A43E20" w:rsidRPr="00A411CA" w:rsidRDefault="00A43E20" w:rsidP="002021B3">
            <w:pPr>
              <w:widowControl w:val="0"/>
              <w:jc w:val="both"/>
            </w:pPr>
            <w:r w:rsidRPr="00A411CA">
              <w:t xml:space="preserve">Пространственное разделение </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9.1.5</w:t>
            </w:r>
          </w:p>
        </w:tc>
        <w:tc>
          <w:tcPr>
            <w:tcW w:w="3969" w:type="dxa"/>
            <w:shd w:val="clear" w:color="auto" w:fill="FFFFFF"/>
            <w:vAlign w:val="center"/>
            <w:hideMark/>
          </w:tcPr>
          <w:p w:rsidR="00A43E20" w:rsidRPr="00A411CA" w:rsidRDefault="00A43E20" w:rsidP="002021B3">
            <w:pPr>
              <w:widowControl w:val="0"/>
              <w:jc w:val="both"/>
            </w:pPr>
            <w:r w:rsidRPr="00A411CA">
              <w:t>Достаточное для выполнения работы и не раздражающее по яркости освещение</w:t>
            </w:r>
          </w:p>
        </w:tc>
      </w:tr>
      <w:tr w:rsidR="00A43E20" w:rsidRPr="00A411CA" w:rsidTr="002021B3">
        <w:trPr>
          <w:trHeight w:val="6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9.1.6</w:t>
            </w:r>
          </w:p>
        </w:tc>
        <w:tc>
          <w:tcPr>
            <w:tcW w:w="3969" w:type="dxa"/>
            <w:shd w:val="clear" w:color="auto" w:fill="FFFFFF"/>
            <w:vAlign w:val="center"/>
            <w:hideMark/>
          </w:tcPr>
          <w:p w:rsidR="00A43E20" w:rsidRPr="00A411CA" w:rsidRDefault="00A43E20" w:rsidP="002021B3">
            <w:pPr>
              <w:widowControl w:val="0"/>
              <w:jc w:val="both"/>
            </w:pPr>
            <w:r w:rsidRPr="00A411CA">
              <w:t>Организация видеонаблюдения за рабочей зоной и устройство сигнализации («тревожные кнопки»)</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9.1.7</w:t>
            </w:r>
          </w:p>
        </w:tc>
        <w:tc>
          <w:tcPr>
            <w:tcW w:w="3969" w:type="dxa"/>
            <w:shd w:val="clear" w:color="auto" w:fill="FFFFFF"/>
            <w:vAlign w:val="center"/>
            <w:hideMark/>
          </w:tcPr>
          <w:p w:rsidR="00A43E20" w:rsidRPr="00A411CA" w:rsidRDefault="00A43E20" w:rsidP="002021B3">
            <w:pPr>
              <w:widowControl w:val="0"/>
              <w:jc w:val="both"/>
            </w:pPr>
            <w:r w:rsidRPr="00A411CA">
              <w:t>Обучение сотрудников методам выхода из конфликтных ситуаций</w:t>
            </w:r>
          </w:p>
        </w:tc>
      </w:tr>
      <w:tr w:rsidR="00A43E20" w:rsidRPr="00A411CA" w:rsidTr="002021B3">
        <w:trPr>
          <w:trHeight w:val="300"/>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9.1.8</w:t>
            </w:r>
          </w:p>
        </w:tc>
        <w:tc>
          <w:tcPr>
            <w:tcW w:w="3969" w:type="dxa"/>
            <w:shd w:val="clear" w:color="auto" w:fill="FFFFFF"/>
            <w:vAlign w:val="center"/>
            <w:hideMark/>
          </w:tcPr>
          <w:p w:rsidR="00A43E20" w:rsidRPr="00A411CA" w:rsidRDefault="00A43E20" w:rsidP="002021B3">
            <w:pPr>
              <w:widowControl w:val="0"/>
              <w:jc w:val="both"/>
            </w:pPr>
            <w:r w:rsidRPr="00A411CA">
              <w:t>Защита доступа к особо ценным вещам, документам, в том числе с применением темпокасс</w:t>
            </w:r>
          </w:p>
        </w:tc>
      </w:tr>
      <w:tr w:rsidR="00A43E20" w:rsidRPr="00A411CA" w:rsidTr="002021B3">
        <w:trPr>
          <w:trHeight w:val="315"/>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9.1.9</w:t>
            </w:r>
          </w:p>
        </w:tc>
        <w:tc>
          <w:tcPr>
            <w:tcW w:w="3969" w:type="dxa"/>
            <w:shd w:val="clear" w:color="auto" w:fill="FFFFFF"/>
            <w:vAlign w:val="center"/>
            <w:hideMark/>
          </w:tcPr>
          <w:p w:rsidR="00A43E20" w:rsidRPr="00A411CA" w:rsidRDefault="00A43E20" w:rsidP="002021B3">
            <w:pPr>
              <w:widowControl w:val="0"/>
              <w:jc w:val="both"/>
            </w:pPr>
            <w:r w:rsidRPr="00A411CA">
              <w:t>Прохождение обучения по оказанию первой помощи</w:t>
            </w:r>
          </w:p>
        </w:tc>
      </w:tr>
      <w:tr w:rsidR="00A43E20" w:rsidRPr="00A411CA" w:rsidTr="002021B3">
        <w:trPr>
          <w:trHeight w:val="1141"/>
        </w:trPr>
        <w:tc>
          <w:tcPr>
            <w:tcW w:w="437" w:type="dxa"/>
            <w:vMerge/>
            <w:vAlign w:val="center"/>
            <w:hideMark/>
          </w:tcPr>
          <w:p w:rsidR="00A43E20" w:rsidRPr="00A411CA" w:rsidRDefault="00A43E20" w:rsidP="002021B3"/>
        </w:tc>
        <w:tc>
          <w:tcPr>
            <w:tcW w:w="2083" w:type="dxa"/>
            <w:vMerge/>
            <w:vAlign w:val="center"/>
            <w:hideMark/>
          </w:tcPr>
          <w:p w:rsidR="00A43E20" w:rsidRPr="00A411CA" w:rsidRDefault="00A43E20" w:rsidP="002021B3"/>
        </w:tc>
        <w:tc>
          <w:tcPr>
            <w:tcW w:w="708" w:type="dxa"/>
            <w:vMerge/>
            <w:vAlign w:val="center"/>
            <w:hideMark/>
          </w:tcPr>
          <w:p w:rsidR="00A43E20" w:rsidRPr="00A411CA" w:rsidRDefault="00A43E20" w:rsidP="002021B3"/>
        </w:tc>
        <w:tc>
          <w:tcPr>
            <w:tcW w:w="2553" w:type="dxa"/>
            <w:vMerge/>
            <w:vAlign w:val="center"/>
            <w:hideMark/>
          </w:tcPr>
          <w:p w:rsidR="00A43E20" w:rsidRPr="00A411CA" w:rsidRDefault="00A43E20" w:rsidP="002021B3"/>
        </w:tc>
        <w:tc>
          <w:tcPr>
            <w:tcW w:w="741" w:type="dxa"/>
            <w:shd w:val="clear" w:color="auto" w:fill="FFFFFF"/>
            <w:vAlign w:val="center"/>
            <w:hideMark/>
          </w:tcPr>
          <w:p w:rsidR="00A43E20" w:rsidRPr="00A411CA" w:rsidRDefault="00A43E20" w:rsidP="002021B3">
            <w:pPr>
              <w:widowControl w:val="0"/>
              <w:jc w:val="center"/>
            </w:pPr>
            <w:r w:rsidRPr="00A411CA">
              <w:t>9.1.10</w:t>
            </w:r>
          </w:p>
        </w:tc>
        <w:tc>
          <w:tcPr>
            <w:tcW w:w="3969" w:type="dxa"/>
            <w:shd w:val="clear" w:color="auto" w:fill="FFFFFF"/>
            <w:vAlign w:val="center"/>
            <w:hideMark/>
          </w:tcPr>
          <w:p w:rsidR="00A43E20" w:rsidRPr="00A411CA" w:rsidRDefault="00A43E20" w:rsidP="002021B3">
            <w:pPr>
              <w:widowControl w:val="0"/>
              <w:jc w:val="both"/>
            </w:pPr>
            <w:r w:rsidRPr="00A411CA">
              <w:t>Исключение одиночной работы, мониторинг (постоянный или периодический через заданное время) с контактом с одиночными работниками</w:t>
            </w:r>
          </w:p>
        </w:tc>
      </w:tr>
    </w:tbl>
    <w:p w:rsidR="00A43E20" w:rsidRPr="00A411CA" w:rsidRDefault="00A43E20" w:rsidP="00A43E20">
      <w:pPr>
        <w:widowControl w:val="0"/>
        <w:tabs>
          <w:tab w:val="left" w:pos="1427"/>
        </w:tabs>
        <w:ind w:left="740"/>
        <w:jc w:val="both"/>
        <w:rPr>
          <w:sz w:val="28"/>
          <w:szCs w:val="28"/>
        </w:rPr>
      </w:pPr>
    </w:p>
    <w:p w:rsidR="00A43E20" w:rsidRPr="00A411CA" w:rsidRDefault="00A43E20" w:rsidP="00A43E20">
      <w:pPr>
        <w:framePr w:w="11606" w:wrap="auto" w:hAnchor="text" w:x="709"/>
        <w:rPr>
          <w:rFonts w:ascii="Tahoma" w:hAnsi="Tahoma" w:cs="Tahoma"/>
          <w:sz w:val="24"/>
          <w:szCs w:val="24"/>
        </w:rPr>
        <w:sectPr w:rsidR="00A43E20" w:rsidRPr="00A411CA" w:rsidSect="0032480D">
          <w:pgSz w:w="11900" w:h="16840"/>
          <w:pgMar w:top="426" w:right="567" w:bottom="1134" w:left="1134" w:header="567" w:footer="567" w:gutter="0"/>
          <w:pgNumType w:start="1"/>
          <w:cols w:space="720"/>
        </w:sectPr>
      </w:pPr>
    </w:p>
    <w:p w:rsidR="00A43E20" w:rsidRPr="00A411CA" w:rsidRDefault="00A43E20" w:rsidP="00A43E20">
      <w:pPr>
        <w:widowControl w:val="0"/>
        <w:ind w:left="5812"/>
        <w:jc w:val="center"/>
        <w:rPr>
          <w:sz w:val="22"/>
          <w:szCs w:val="22"/>
        </w:rPr>
      </w:pPr>
      <w:r w:rsidRPr="00A411CA">
        <w:rPr>
          <w:sz w:val="22"/>
          <w:szCs w:val="22"/>
        </w:rPr>
        <w:lastRenderedPageBreak/>
        <w:t>Приложение № 2</w:t>
      </w:r>
    </w:p>
    <w:p w:rsidR="00A43E20" w:rsidRPr="00A411CA" w:rsidRDefault="00A43E20" w:rsidP="00A43E20">
      <w:pPr>
        <w:widowControl w:val="0"/>
        <w:ind w:left="5812"/>
        <w:jc w:val="both"/>
        <w:rPr>
          <w:sz w:val="22"/>
          <w:szCs w:val="22"/>
        </w:rPr>
      </w:pPr>
      <w:r>
        <w:rPr>
          <w:sz w:val="22"/>
          <w:szCs w:val="22"/>
        </w:rPr>
        <w:t xml:space="preserve">                </w:t>
      </w:r>
      <w:r w:rsidRPr="00A411CA">
        <w:rPr>
          <w:sz w:val="22"/>
          <w:szCs w:val="22"/>
        </w:rPr>
        <w:t xml:space="preserve">к Положению о системе </w:t>
      </w:r>
    </w:p>
    <w:p w:rsidR="00A43E20" w:rsidRPr="00A411CA" w:rsidRDefault="00A43E20" w:rsidP="00A43E20">
      <w:pPr>
        <w:widowControl w:val="0"/>
        <w:ind w:left="5812"/>
        <w:jc w:val="both"/>
        <w:rPr>
          <w:sz w:val="22"/>
          <w:szCs w:val="22"/>
        </w:rPr>
      </w:pPr>
      <w:r>
        <w:rPr>
          <w:sz w:val="22"/>
          <w:szCs w:val="22"/>
        </w:rPr>
        <w:t xml:space="preserve">                  </w:t>
      </w:r>
      <w:r w:rsidRPr="00A411CA">
        <w:rPr>
          <w:sz w:val="22"/>
          <w:szCs w:val="22"/>
        </w:rPr>
        <w:t xml:space="preserve">управления охраной труда. </w:t>
      </w:r>
    </w:p>
    <w:p w:rsidR="00A43E20" w:rsidRPr="00A411CA" w:rsidRDefault="00A43E20" w:rsidP="00A43E20">
      <w:pPr>
        <w:widowControl w:val="0"/>
        <w:ind w:left="6521"/>
        <w:jc w:val="both"/>
        <w:rPr>
          <w:sz w:val="22"/>
          <w:szCs w:val="22"/>
        </w:rPr>
      </w:pPr>
    </w:p>
    <w:p w:rsidR="00A43E20" w:rsidRPr="00A411CA" w:rsidRDefault="00A43E20" w:rsidP="00A43E20">
      <w:pPr>
        <w:widowControl w:val="0"/>
        <w:autoSpaceDE w:val="0"/>
        <w:autoSpaceDN w:val="0"/>
        <w:adjustRightInd w:val="0"/>
        <w:ind w:firstLine="720"/>
        <w:jc w:val="center"/>
        <w:rPr>
          <w:b/>
          <w:sz w:val="22"/>
          <w:szCs w:val="22"/>
        </w:rPr>
      </w:pPr>
      <w:r w:rsidRPr="00A411CA">
        <w:rPr>
          <w:b/>
          <w:sz w:val="22"/>
          <w:szCs w:val="22"/>
        </w:rPr>
        <w:t>Перечень работ повышенной опасности, к которым предъявляются отдельные требования по организации работ и обучению работников</w:t>
      </w:r>
    </w:p>
    <w:p w:rsidR="00A43E20" w:rsidRPr="00A411CA" w:rsidRDefault="00A43E20" w:rsidP="00A43E20">
      <w:pPr>
        <w:autoSpaceDE w:val="0"/>
        <w:autoSpaceDN w:val="0"/>
        <w:adjustRightInd w:val="0"/>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732"/>
        <w:gridCol w:w="4842"/>
      </w:tblGrid>
      <w:tr w:rsidR="00A43E20" w:rsidRPr="00A411CA" w:rsidTr="002021B3">
        <w:tc>
          <w:tcPr>
            <w:tcW w:w="784" w:type="dxa"/>
            <w:hideMark/>
          </w:tcPr>
          <w:p w:rsidR="00A43E20" w:rsidRPr="00A411CA" w:rsidRDefault="00A43E20" w:rsidP="002021B3">
            <w:pPr>
              <w:autoSpaceDE w:val="0"/>
              <w:autoSpaceDN w:val="0"/>
              <w:adjustRightInd w:val="0"/>
              <w:jc w:val="center"/>
              <w:rPr>
                <w:rFonts w:cs="Tahoma"/>
                <w:b/>
              </w:rPr>
            </w:pPr>
            <w:r w:rsidRPr="00A411CA">
              <w:rPr>
                <w:rFonts w:cs="Tahoma"/>
                <w:b/>
              </w:rPr>
              <w:t>№</w:t>
            </w:r>
          </w:p>
          <w:p w:rsidR="00A43E20" w:rsidRPr="00A411CA" w:rsidRDefault="00A43E20" w:rsidP="002021B3">
            <w:pPr>
              <w:autoSpaceDE w:val="0"/>
              <w:autoSpaceDN w:val="0"/>
              <w:adjustRightInd w:val="0"/>
              <w:jc w:val="center"/>
              <w:rPr>
                <w:rFonts w:cs="Tahoma"/>
                <w:b/>
              </w:rPr>
            </w:pPr>
            <w:r w:rsidRPr="00A411CA">
              <w:rPr>
                <w:rFonts w:cs="Tahoma"/>
                <w:b/>
              </w:rPr>
              <w:t>п/п</w:t>
            </w:r>
          </w:p>
        </w:tc>
        <w:tc>
          <w:tcPr>
            <w:tcW w:w="3835" w:type="dxa"/>
            <w:hideMark/>
          </w:tcPr>
          <w:p w:rsidR="00A43E20" w:rsidRPr="00A411CA" w:rsidRDefault="00A43E20" w:rsidP="002021B3">
            <w:pPr>
              <w:autoSpaceDE w:val="0"/>
              <w:autoSpaceDN w:val="0"/>
              <w:adjustRightInd w:val="0"/>
              <w:jc w:val="center"/>
              <w:rPr>
                <w:rFonts w:cs="Tahoma"/>
                <w:b/>
              </w:rPr>
            </w:pPr>
            <w:r w:rsidRPr="00A411CA">
              <w:rPr>
                <w:rFonts w:cs="Tahoma"/>
                <w:b/>
              </w:rPr>
              <w:t>Наименование работ</w:t>
            </w:r>
          </w:p>
        </w:tc>
        <w:tc>
          <w:tcPr>
            <w:tcW w:w="4952" w:type="dxa"/>
            <w:hideMark/>
          </w:tcPr>
          <w:p w:rsidR="00A43E20" w:rsidRPr="00A411CA" w:rsidRDefault="00A43E20" w:rsidP="002021B3">
            <w:pPr>
              <w:autoSpaceDE w:val="0"/>
              <w:autoSpaceDN w:val="0"/>
              <w:adjustRightInd w:val="0"/>
              <w:jc w:val="center"/>
              <w:rPr>
                <w:rFonts w:cs="Tahoma"/>
                <w:b/>
              </w:rPr>
            </w:pPr>
            <w:r w:rsidRPr="00A411CA">
              <w:rPr>
                <w:rFonts w:cs="Tahoma"/>
                <w:b/>
              </w:rPr>
              <w:t>Разновидности работ</w:t>
            </w:r>
          </w:p>
        </w:tc>
      </w:tr>
      <w:tr w:rsidR="00A43E20" w:rsidRPr="00A411CA" w:rsidTr="002021B3">
        <w:tc>
          <w:tcPr>
            <w:tcW w:w="784" w:type="dxa"/>
            <w:hideMark/>
          </w:tcPr>
          <w:p w:rsidR="00A43E20" w:rsidRPr="00A411CA" w:rsidRDefault="00A43E20" w:rsidP="002021B3">
            <w:pPr>
              <w:autoSpaceDE w:val="0"/>
              <w:autoSpaceDN w:val="0"/>
              <w:adjustRightInd w:val="0"/>
              <w:jc w:val="both"/>
              <w:rPr>
                <w:rFonts w:cs="Tahoma"/>
              </w:rPr>
            </w:pPr>
            <w:r w:rsidRPr="00A411CA">
              <w:rPr>
                <w:rFonts w:cs="Tahoma"/>
              </w:rPr>
              <w:t>1.</w:t>
            </w:r>
          </w:p>
        </w:tc>
        <w:tc>
          <w:tcPr>
            <w:tcW w:w="3835" w:type="dxa"/>
            <w:hideMark/>
          </w:tcPr>
          <w:p w:rsidR="00A43E20" w:rsidRPr="00A411CA" w:rsidRDefault="00A43E20" w:rsidP="002021B3">
            <w:pPr>
              <w:autoSpaceDE w:val="0"/>
              <w:autoSpaceDN w:val="0"/>
              <w:adjustRightInd w:val="0"/>
              <w:jc w:val="both"/>
              <w:rPr>
                <w:rFonts w:cs="Tahoma"/>
              </w:rPr>
            </w:pPr>
            <w:r w:rsidRPr="00A411CA">
              <w:rPr>
                <w:rFonts w:cs="Tahoma"/>
              </w:rPr>
              <w:t>Работы, связанные с опасностью поражения персонала электрическим током</w:t>
            </w:r>
          </w:p>
        </w:tc>
        <w:tc>
          <w:tcPr>
            <w:tcW w:w="4952" w:type="dxa"/>
            <w:hideMark/>
          </w:tcPr>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Монтажные и ремонтные работы в непосредственной близости от открытых движущихся частей работающего оборудования (включая технологическое оборудование), а также вблизи электрических проводов, находящихся под напряжением;</w:t>
            </w:r>
          </w:p>
          <w:p w:rsidR="00A43E20" w:rsidRPr="00A411CA" w:rsidRDefault="00A43E20" w:rsidP="00A43E20">
            <w:pPr>
              <w:widowControl w:val="0"/>
              <w:numPr>
                <w:ilvl w:val="1"/>
                <w:numId w:val="1"/>
              </w:numPr>
              <w:suppressAutoHyphens/>
              <w:autoSpaceDE w:val="0"/>
              <w:autoSpaceDN w:val="0"/>
              <w:adjustRightInd w:val="0"/>
              <w:spacing w:after="160"/>
              <w:ind w:left="34" w:firstLine="34"/>
              <w:contextualSpacing/>
              <w:jc w:val="both"/>
              <w:rPr>
                <w:rFonts w:cs="Tahoma"/>
              </w:rPr>
            </w:pPr>
            <w:r w:rsidRPr="00A411CA">
              <w:rPr>
                <w:rFonts w:cs="Tahoma"/>
              </w:rPr>
              <w:t>Ремонтные и монтажные работы в непосредственной близости от открытых движущихся частей работающего оборудования, а также вблизи электрических приводов, находящихся под напряжением;</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Монтажные работы в действующих теплосиловых и электрических цехах, ремонтные работы на электроустановках в открытых распределительных устройствах и в электрических сетях;</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Работы в теплосиловых и электрических цехах, ремонтные работы на электроустановках в открытых распределительных устройствах и в сетях, работы по ремонту находящихся в эксплуатации теплоиспользующих установок, тепловых сетей и теплового оборудования;</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Электросварочные и газосварочные работы, выполняемые в местах, опасных в отношении поражения электрическим током (объекты электроэнергетики и атомной энергетики) и с ограниченным доступом посещения (помещения, где применяются и хранятся сильнодействующие ядовитые, химические и радиоактивные вещества);</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lang w:val="en-US"/>
              </w:rPr>
            </w:pPr>
            <w:r w:rsidRPr="00A411CA">
              <w:rPr>
                <w:rFonts w:cs="Tahoma"/>
                <w:lang w:val="en-US"/>
              </w:rPr>
              <w:t>Работа в действующих</w:t>
            </w:r>
            <w:r>
              <w:rPr>
                <w:rFonts w:cs="Tahoma"/>
              </w:rPr>
              <w:t xml:space="preserve"> </w:t>
            </w:r>
            <w:r w:rsidRPr="00A411CA">
              <w:rPr>
                <w:rFonts w:cs="Tahoma"/>
                <w:lang w:val="en-US"/>
              </w:rPr>
              <w:t>электроустановках;</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Работы, выполняемые: в охранных зонах воздушных линий электропередачи, подземных газопроводов, нефтепроводов и подземных коммуникаций; на участках с патогенным заражением почвы; в зданиях или сооружениях, находящихся в аварийном состоянии;</w:t>
            </w:r>
          </w:p>
          <w:p w:rsidR="00A43E20" w:rsidRPr="00A411CA" w:rsidRDefault="00A43E20" w:rsidP="00A43E20">
            <w:pPr>
              <w:widowControl w:val="0"/>
              <w:numPr>
                <w:ilvl w:val="1"/>
                <w:numId w:val="1"/>
              </w:numPr>
              <w:suppressAutoHyphens/>
              <w:autoSpaceDE w:val="0"/>
              <w:autoSpaceDN w:val="0"/>
              <w:adjustRightInd w:val="0"/>
              <w:spacing w:after="160"/>
              <w:ind w:left="0" w:firstLine="34"/>
              <w:contextualSpacing/>
              <w:jc w:val="both"/>
              <w:rPr>
                <w:rFonts w:cs="Tahoma"/>
              </w:rPr>
            </w:pPr>
            <w:r w:rsidRPr="00A411CA">
              <w:rPr>
                <w:rFonts w:cs="Tahoma"/>
              </w:rPr>
              <w:t>Ремонтные работы на электроустановках в открытых распределительных устройствах и в сетях.</w:t>
            </w:r>
          </w:p>
        </w:tc>
      </w:tr>
    </w:tbl>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A43E20" w:rsidRDefault="00A43E20" w:rsidP="00A43E20">
      <w:pPr>
        <w:pStyle w:val="ConsNonformat"/>
        <w:widowControl/>
        <w:jc w:val="center"/>
        <w:rPr>
          <w:rFonts w:ascii="Times New Roman" w:hAnsi="Times New Roman" w:cs="Times New Roman"/>
          <w:sz w:val="24"/>
          <w:szCs w:val="24"/>
        </w:rPr>
      </w:pPr>
    </w:p>
    <w:p w:rsidR="0032277D" w:rsidRDefault="0032277D"/>
    <w:sectPr w:rsidR="003227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87793"/>
    <w:multiLevelType w:val="hybridMultilevel"/>
    <w:tmpl w:val="FAECF7C8"/>
    <w:lvl w:ilvl="0" w:tplc="EBA6F490">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7E2116"/>
    <w:multiLevelType w:val="hybridMultilevel"/>
    <w:tmpl w:val="A5203652"/>
    <w:lvl w:ilvl="0" w:tplc="46F8ECD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1EE614A"/>
    <w:multiLevelType w:val="multilevel"/>
    <w:tmpl w:val="2800166C"/>
    <w:lvl w:ilvl="0">
      <w:start w:val="4"/>
      <w:numFmt w:val="decimal"/>
      <w:lvlText w:val="%1."/>
      <w:lvlJc w:val="left"/>
      <w:pPr>
        <w:ind w:left="450" w:hanging="450"/>
      </w:pPr>
      <w:rPr>
        <w:rFonts w:cs="Times New Roman" w:hint="default"/>
      </w:rPr>
    </w:lvl>
    <w:lvl w:ilvl="1">
      <w:start w:val="1"/>
      <w:numFmt w:val="decimal"/>
      <w:lvlText w:val="%1.%2."/>
      <w:lvlJc w:val="left"/>
      <w:pPr>
        <w:ind w:left="2160" w:hanging="72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440" w:hanging="180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num w:numId="1">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D5A"/>
    <w:rsid w:val="0032277D"/>
    <w:rsid w:val="005E6D5A"/>
    <w:rsid w:val="00A43E20"/>
    <w:rsid w:val="00D53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9AAC"/>
  <w15:chartTrackingRefBased/>
  <w15:docId w15:val="{33EC8FA3-FA16-443E-8EA0-511C394DB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E2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A43E20"/>
    <w:pPr>
      <w:spacing w:after="0" w:line="240" w:lineRule="auto"/>
    </w:pPr>
    <w:rPr>
      <w:rFonts w:ascii="Times New Roman" w:eastAsia="Times New Roman" w:hAnsi="Times New Roman" w:cs="Times New Roman"/>
      <w:lang w:eastAsia="ru-RU"/>
    </w:rPr>
  </w:style>
  <w:style w:type="character" w:customStyle="1" w:styleId="a4">
    <w:name w:val="Без интервала Знак"/>
    <w:link w:val="a3"/>
    <w:locked/>
    <w:rsid w:val="00A43E20"/>
    <w:rPr>
      <w:rFonts w:ascii="Times New Roman" w:eastAsia="Times New Roman" w:hAnsi="Times New Roman" w:cs="Times New Roman"/>
      <w:lang w:eastAsia="ru-RU"/>
    </w:rPr>
  </w:style>
  <w:style w:type="paragraph" w:customStyle="1" w:styleId="ConsNonformat">
    <w:name w:val="ConsNonformat"/>
    <w:uiPriority w:val="99"/>
    <w:rsid w:val="00A43E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6430</Words>
  <Characters>36654</Characters>
  <Application>Microsoft Office Word</Application>
  <DocSecurity>0</DocSecurity>
  <Lines>305</Lines>
  <Paragraphs>85</Paragraphs>
  <ScaleCrop>false</ScaleCrop>
  <Company/>
  <LinksUpToDate>false</LinksUpToDate>
  <CharactersWithSpaces>42999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user2020belebey@outlook.com</dc:creator>
  <cp:keywords/>
  <dc:description/>
  <cp:lastModifiedBy>user2020belebey@outlook.com</cp:lastModifiedBy>
  <cp:revision>3</cp:revision>
  <dcterms:created xsi:type="dcterms:W3CDTF">2022-11-29T04:45:00Z</dcterms:created>
  <dcterms:modified xsi:type="dcterms:W3CDTF">2022-11-29T05:13:00Z</dcterms:modified>
</cp:coreProperties>
</file>