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40AA">
      <w:pPr>
        <w:rPr>
          <w:lang w:val="en-US"/>
        </w:rPr>
      </w:pPr>
      <w:r w:rsidRPr="002840AA">
        <w:drawing>
          <wp:inline distT="0" distB="0" distL="0" distR="0">
            <wp:extent cx="5940425" cy="8175366"/>
            <wp:effectExtent l="19050" t="0" r="3175" b="0"/>
            <wp:docPr id="1" name="Рисунок 1" descr="C:\Users\User\Desktop\Биология 7-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логия 7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0AA" w:rsidRDefault="002840AA">
      <w:pPr>
        <w:rPr>
          <w:lang w:val="en-US"/>
        </w:rPr>
      </w:pPr>
    </w:p>
    <w:p w:rsidR="002840AA" w:rsidRDefault="002840AA">
      <w:pPr>
        <w:rPr>
          <w:lang w:val="en-US"/>
        </w:rPr>
      </w:pPr>
    </w:p>
    <w:p w:rsidR="002840AA" w:rsidRDefault="002840AA">
      <w:pPr>
        <w:rPr>
          <w:lang w:val="en-US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lastRenderedPageBreak/>
        <w:t>Данная рабочая программа разработана на основе программы основного общего образования и авторской программы по биологии В.В.Пасечника,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В.В.Латюшина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Г.Г.Швецова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7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-9 классов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учреждений (Москва, Просвещение 2021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) и предназначена для реализации в общеобразовательном учреждении на базовом уровн</w:t>
      </w:r>
      <w:r>
        <w:rPr>
          <w:rFonts w:ascii="Times New Roman" w:eastAsia="Times New Roman" w:hAnsi="Times New Roman" w:cs="Times New Roman"/>
          <w:sz w:val="24"/>
          <w:szCs w:val="24"/>
        </w:rPr>
        <w:t>е в 7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 xml:space="preserve">-9 классах. Она определяет </w:t>
      </w:r>
      <w:r w:rsidRPr="007C7240">
        <w:rPr>
          <w:rFonts w:ascii="Times New Roman" w:eastAsia="Times New Roman" w:hAnsi="Times New Roman" w:cs="Times New Roman"/>
          <w:i/>
          <w:sz w:val="24"/>
          <w:szCs w:val="24"/>
        </w:rPr>
        <w:t>минимальный объем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 xml:space="preserve"> 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 по биологии согласно учебному плану МБОУ СОШ с. </w:t>
      </w:r>
      <w:proofErr w:type="spellStart"/>
      <w:r w:rsidRPr="007C7240">
        <w:rPr>
          <w:rFonts w:ascii="Times New Roman" w:eastAsia="Times New Roman" w:hAnsi="Times New Roman" w:cs="Times New Roman"/>
          <w:sz w:val="24"/>
          <w:szCs w:val="24"/>
        </w:rPr>
        <w:t>Калмашбашево</w:t>
      </w:r>
      <w:proofErr w:type="spellEnd"/>
      <w:r w:rsidRPr="007C72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40AA" w:rsidRPr="007C7240" w:rsidRDefault="002840AA" w:rsidP="002840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Основными целями изучения биологии в основной школе являются:</w:t>
      </w:r>
    </w:p>
    <w:p w:rsidR="002840AA" w:rsidRPr="007C7240" w:rsidRDefault="002840AA" w:rsidP="002840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Ч.Дарвина), элементарных представлений о наследственности и изменчивости (ген, хромосома, мутация, наследственные заболевания, гаметы, наследственная и ненаследственная изменчивость), об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экосистемной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жизни, овладение понятийным аппаратом биология;</w:t>
      </w:r>
    </w:p>
    <w:p w:rsidR="002840AA" w:rsidRPr="007C7240" w:rsidRDefault="002840AA" w:rsidP="002840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использования методов биологической науки для изучения живых организмов и человека; наблюдения за живыми объектами собственным организмом, описание биологических объектов и процессов, проведение несложных биологических экспериментов с использованием аналоговых и цифровых биологических приборов и инструментов;</w:t>
      </w:r>
    </w:p>
    <w:p w:rsidR="002840AA" w:rsidRPr="007C7240" w:rsidRDefault="002840AA" w:rsidP="002840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приёмов оказания первой помощи, рациональной организации т руда и отдыха, выращивания и размножения культурных растений и домашних животных, ухода за ними, проведение наблюдений за состоянием собственного организма;</w:t>
      </w:r>
    </w:p>
    <w:p w:rsidR="002840AA" w:rsidRPr="007C7240" w:rsidRDefault="002840AA" w:rsidP="002840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основ экологической грамотности, 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к здоровью своему и окружающих; осознание необходимости сохранения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биоразнообразия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природных местообитаний;</w:t>
      </w:r>
    </w:p>
    <w:p w:rsidR="002840AA" w:rsidRPr="007C7240" w:rsidRDefault="002840AA" w:rsidP="002840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приёмами работы с информацией биологического содержания, представленной в разной форме;</w:t>
      </w:r>
    </w:p>
    <w:p w:rsidR="002840AA" w:rsidRPr="007C7240" w:rsidRDefault="002840AA" w:rsidP="002840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учебного предмета в учебном плане</w:t>
      </w:r>
    </w:p>
    <w:p w:rsidR="002840AA" w:rsidRPr="007C7240" w:rsidRDefault="002840AA" w:rsidP="002840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Биология в основной школе изучается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9 класс. В соответствии с учебным планом на изучение курса биологии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классах  34 часа (1 час в неделю), в 8 классе 68 часов (2 часа в неделю), в 9 классе 66 часов (2 часа в неделю).</w:t>
      </w:r>
    </w:p>
    <w:p w:rsidR="002840AA" w:rsidRPr="007C7240" w:rsidRDefault="002840AA" w:rsidP="002840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программе по биологии предусмотрены часы, вынесенные в часть, формируемую участниками образовательного процесса, предусмотренные на выполнение практической части программы (выполнение практических и лабораторных работ) текущего контроля уровня биологического образования. В данной части учебного плана отражены различные организации учебных занятий в соответствии с образовательными технологиями, используемые образовательной организацией: проектные задания, исследовательские проекты, самостоятельные и лабораторные работы обучающихся и прочее.</w:t>
      </w:r>
    </w:p>
    <w:p w:rsidR="002840AA" w:rsidRPr="007C7240" w:rsidRDefault="002840AA" w:rsidP="002840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курса основано на классно-урочной системе с использованием различных форм и методов обучения, в том числе цифровых образовательных ресурсов и средств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мультимедийной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поддержки. </w:t>
      </w:r>
    </w:p>
    <w:p w:rsidR="002840AA" w:rsidRPr="007C7240" w:rsidRDefault="002840AA" w:rsidP="002840A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0AA" w:rsidRDefault="002840AA" w:rsidP="002840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учебного предмета Биология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 классы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Изучение биологии в основной школе обусловливает достижение следующих 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личностных результатов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знание языка, культуры своего народа, своего края, основ культурного наследия народов России и человечества; усвоения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предпочтений, с учётом устойчивых познавательных интересов;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2840AA" w:rsidRPr="007C7240" w:rsidRDefault="002840AA" w:rsidP="002840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эстетического сознания через освоение художественного на, творческой деятельности эстетического характера.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результаты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освоения биологии в основной школе должны отражать: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 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Смысловое чтение;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использовании.</w:t>
      </w:r>
    </w:p>
    <w:p w:rsidR="002840AA" w:rsidRPr="007C7240" w:rsidRDefault="002840AA" w:rsidP="002840AA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Предметными результатами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естественнонаучной картины мира;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экосистемной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жизни, о взаимосвязи живого и неживого в биосфере, наследственности и изменчивости организмов, овладение понятийном аппаратом биологии;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 ношению к живой природе, здоровью своему и окружающих; осознание необходимости действий по сохранению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биоразнообразия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природных местообитаний видов растений и животных;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2840AA" w:rsidRPr="007C7240" w:rsidRDefault="002840AA" w:rsidP="002840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Освоение приёмов оказания первой помощи, рациональной организации охраны труда и отдыха, выращивания и размножения культурных растений и домашних животных, ухода за ними.</w:t>
      </w:r>
    </w:p>
    <w:p w:rsidR="002840AA" w:rsidRPr="007C7240" w:rsidRDefault="002840AA" w:rsidP="002840AA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Pr="007C7240" w:rsidRDefault="002840AA" w:rsidP="002840AA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tabs>
          <w:tab w:val="left" w:pos="112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</w:t>
      </w:r>
    </w:p>
    <w:p w:rsidR="002840AA" w:rsidRPr="007C7240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Биология. Животные.</w:t>
      </w:r>
    </w:p>
    <w:p w:rsidR="002840AA" w:rsidRPr="007C7240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 xml:space="preserve">7 класс </w:t>
      </w:r>
    </w:p>
    <w:p w:rsidR="002840AA" w:rsidRPr="007C7240" w:rsidRDefault="002840AA" w:rsidP="002840A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r w:rsidRPr="00502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Введение. Общие сведения о животном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05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Классификация животных.</w:t>
      </w:r>
      <w:r w:rsidRPr="00D05E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Среды обитания.</w:t>
      </w:r>
      <w:r w:rsidRPr="00D05E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Общая характеристика одноклеточных. </w:t>
      </w:r>
      <w:r w:rsidRPr="007C7240">
        <w:rPr>
          <w:rFonts w:ascii="Times New Roman" w:hAnsi="Times New Roman" w:cs="Times New Roman"/>
          <w:sz w:val="24"/>
          <w:szCs w:val="24"/>
        </w:rPr>
        <w:t xml:space="preserve"> Жгутиконосцы  Инфузории.</w:t>
      </w:r>
      <w:r w:rsidRPr="00D05E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Паразитические простейшие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Глава 1</w:t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C7240">
        <w:rPr>
          <w:rFonts w:ascii="Times New Roman" w:eastAsia="Times New Roman" w:hAnsi="Times New Roman" w:cs="Times New Roman"/>
          <w:b/>
          <w:bCs/>
          <w:sz w:val="24"/>
          <w:szCs w:val="24"/>
        </w:rPr>
        <w:t> Многоклеточные животные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Беспозвоночные.</w:t>
      </w:r>
      <w:r w:rsidRPr="007C7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840AA" w:rsidRPr="007C7240" w:rsidRDefault="002840AA" w:rsidP="002840A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sz w:val="24"/>
          <w:szCs w:val="24"/>
        </w:rPr>
        <w:t xml:space="preserve">Беспозвоночные животные. </w:t>
      </w: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 Губки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Многообразие, среда обитания, образ жизни. Биологические и экологические особенности. Значение в природе и жизни человека.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 Кишечнополостные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Многообразие, среда обитания, образ жизни. Биологические   и  экологические особенности. Значение в природе и жизни человека. Исчезающие, редкие 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Типы  Плоские,  Круглые,  Кольчатые  черви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Многообразие,  среда  места  обитания.  Образ жизни  и  поведение. Биологические  и  экологические особенности. Значение в природе   и  человека.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 Моллюски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Многообразие, среда обитания, образ жизни поведение. Биологические   и экологические особенности. Значение природе и жизни человека.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 Иглокожие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 Членистоногие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Класс Ракообразные. Многообразие. Среда обитания, образ жизни и поведение. Биологические и экологические особенности. Значение в природе и жизни человека. Исчезающие редкие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Класс Паукообразные. Многообразие. Среда обитания, образ жизни и поведение. Биологические и экологические особенности. Значение в природе и жизни человека. Класс Насекомые. Многообразие. Среда обитания, образ жизни и поведение. Биологические и экологические особенности. Значение   в природе и жизни человека.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>Демонстрация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iCs/>
          <w:sz w:val="24"/>
          <w:szCs w:val="24"/>
        </w:rPr>
        <w:t>М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икропрепаратов гидры.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Разнообразных моллюсков и их раковин.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Морских звезд и других иглокожих.</w:t>
      </w:r>
    </w:p>
    <w:p w:rsidR="002840AA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Лабораторные  работы и практические работы</w:t>
      </w:r>
    </w:p>
    <w:p w:rsidR="002840AA" w:rsidRDefault="002840AA" w:rsidP="002840A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«Изучение типов развития насекомых».</w:t>
      </w:r>
    </w:p>
    <w:p w:rsidR="002840AA" w:rsidRPr="00D05E9D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E9D">
        <w:rPr>
          <w:rFonts w:ascii="Times New Roman" w:hAnsi="Times New Roman" w:cs="Times New Roman"/>
          <w:b/>
          <w:sz w:val="24"/>
          <w:szCs w:val="24"/>
        </w:rPr>
        <w:t>Глава 2  Позвоночные животные.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sz w:val="24"/>
          <w:szCs w:val="24"/>
          <w:u w:val="single"/>
        </w:rPr>
        <w:t>Тип Хордовые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t>.  Подтип Бесчерепные. Класс Ланцетники. Подтип Черепные. Класс Круглоротые. Надкласс Рыбы. Многообра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зие: хрящевые, костные. Среда обитания, образ жизни,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Класс Земноводные. Многообразие: безногие, хвостатые, бесхвос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тые. Среда обитания, образ жизни  и поведение. Биологические и эко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логические особенности. Значение в природе и жизни человека.  Ис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чезающие, редкие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Класс Пресмыкающиеся. Многообразие: ящерицы, змеи, черепа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хи, крокодилы. Среда обитания, образ жизни и поведение. Биологи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ческие и экологические особенности. Значение в природе и жизни че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ловека. Исчезающие, редкие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 Птицы. Многообразие. Среда обитания, образ жизни и по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ведение. Биологические   и экологические особенности. Значение в природе и жизни человека. Исчезающие, редкие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Класс Млекопитающие. Важнейшие представители отрядов мле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копитающих. Среда обитания, образ жизни и поведение. Биологиче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ские и экологические особенности. Значение в природе и жизни чело</w:t>
      </w:r>
      <w:r w:rsidRPr="007C7240">
        <w:rPr>
          <w:rFonts w:ascii="Times New Roman" w:eastAsia="Times New Roman" w:hAnsi="Times New Roman" w:cs="Times New Roman"/>
          <w:sz w:val="24"/>
          <w:szCs w:val="24"/>
        </w:rPr>
        <w:softHyphen/>
        <w:t>века. Исчезающие, редкие и охраняемые виды.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>Лабораторные и практические работы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Внешнее строение и передвижение  рыб.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sz w:val="24"/>
          <w:szCs w:val="24"/>
        </w:rPr>
        <w:t>Изучение внешнего строения птиц.</w:t>
      </w:r>
    </w:p>
    <w:p w:rsidR="002840AA" w:rsidRPr="007C7240" w:rsidRDefault="002840AA" w:rsidP="002840A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</w:p>
    <w:p w:rsidR="002840AA" w:rsidRPr="00767FD7" w:rsidRDefault="002840AA" w:rsidP="002840A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Pr="00767FD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Глава 3. </w:t>
      </w:r>
      <w:r w:rsidRPr="0076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Экосистемы.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840AA" w:rsidRDefault="002840AA" w:rsidP="002840A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Экосистема. Экологические факторы.</w:t>
      </w:r>
      <w:r w:rsidRPr="00D05E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Биотические и антропогенные факторы. Искусственные экосистемы.</w:t>
      </w:r>
      <w:r w:rsidRPr="00D05E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Итоговая</w:t>
      </w:r>
      <w:r w:rsidRPr="007C72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контрольная работа</w:t>
      </w:r>
      <w:r w:rsidRPr="007C72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 1</w:t>
      </w:r>
      <w:r w:rsidRPr="007C72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2840AA" w:rsidRDefault="002840AA" w:rsidP="002840AA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840AA" w:rsidRPr="007C7240" w:rsidRDefault="002840AA" w:rsidP="002840A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2840AA" w:rsidRPr="007C7240" w:rsidRDefault="002840AA" w:rsidP="002840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предмета </w:t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«Человек и его здоровье» 8 класс</w:t>
      </w:r>
    </w:p>
    <w:p w:rsidR="002840AA" w:rsidRPr="007C7240" w:rsidRDefault="002840AA" w:rsidP="002840A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  <w:t>Тема 1.Введение. Науки, изучающие организм человека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2. Происхождение человека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Модель «Происхождения человека»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Строение организма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Общий обзор организма человека.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Жизненные процессы клетки. Ткани. Строение и функции нейрона. Синапс. Центральная и периферическая части нервной системы. Спинной и головной мозг. Рефлекс и рефлекторная дуга.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260E5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Разложение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пероксида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водорода ферментом каталазой.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4. Опорно-двигательная система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Скелет и мышцы, их функции. Химический состав костей, их макро - и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микростроение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, типы костей. Скелет человека. Типы соединения костей. Строение мышц и сухожилий. Обзор мышц человеческого тела. Работа скелетных мышц и их регуляция. Последствия гиподинамии. Нарушения осанки и развитие плоскостопия: причины, выявление, предупреждение и исправление. Первая помощь при ушибах, переломах костей и вывихах суставов.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Скелет человека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Муляж торса человека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Приемы оказания первой помощи при травмах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5052"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Лабораторные работы:</w:t>
      </w:r>
    </w:p>
    <w:p w:rsidR="002840AA" w:rsidRDefault="002840AA" w:rsidP="002840AA">
      <w:pPr>
        <w:spacing w:after="0"/>
        <w:jc w:val="both"/>
        <w:rPr>
          <w:sz w:val="24"/>
          <w:szCs w:val="24"/>
        </w:rPr>
      </w:pPr>
      <w:r w:rsidRPr="00790804">
        <w:rPr>
          <w:sz w:val="24"/>
          <w:szCs w:val="24"/>
        </w:rPr>
        <w:lastRenderedPageBreak/>
        <w:t>Микроскопическое строение кости</w:t>
      </w:r>
    </w:p>
    <w:p w:rsidR="002840AA" w:rsidRDefault="002840AA" w:rsidP="002840AA">
      <w:pPr>
        <w:spacing w:after="0"/>
        <w:jc w:val="both"/>
        <w:rPr>
          <w:sz w:val="24"/>
          <w:szCs w:val="24"/>
        </w:rPr>
      </w:pPr>
      <w:r w:rsidRPr="00790804">
        <w:rPr>
          <w:sz w:val="24"/>
          <w:szCs w:val="24"/>
        </w:rPr>
        <w:t>Мышцы человеческого тела</w:t>
      </w:r>
    </w:p>
    <w:p w:rsidR="002840AA" w:rsidRDefault="002840AA" w:rsidP="002840AA">
      <w:pPr>
        <w:spacing w:after="0"/>
        <w:jc w:val="both"/>
        <w:rPr>
          <w:sz w:val="24"/>
          <w:szCs w:val="24"/>
        </w:rPr>
      </w:pPr>
      <w:r w:rsidRPr="00790804">
        <w:rPr>
          <w:sz w:val="24"/>
          <w:szCs w:val="24"/>
        </w:rPr>
        <w:t>Утомление при статической работе</w:t>
      </w:r>
    </w:p>
    <w:p w:rsidR="002840AA" w:rsidRPr="00045052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804">
        <w:rPr>
          <w:sz w:val="24"/>
          <w:szCs w:val="24"/>
        </w:rPr>
        <w:t xml:space="preserve"> Осанка и плоскостопие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5. Внутренняя среда организма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Внутренняя среда организма, значение её постоянства. Кровь, её состав. Функции клеток крови. Группы крови. Резус-фактор. Переливание крови. Иммунитет, его виды. Л.Пастер и И.И.Мечников. Антигены и антитела. Вакцины, прививки и сыворотки. Аллергические реакции. Пересадка органов и тканей.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6. Кровеносная и лимфатическая системы организма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Кровеносная и лимфатическая системы, их роль в организме. Строение сосудов. Круги кровообращения. Строение и работа сердца. Кровяное давление и пульс. Гигиена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сердечно-сосудистой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системы. Доврачебная помощь при заболеваниях сердца и сосудов. Первая помощь при кровотечениях.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Модели сердца и торса человека.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Приемы измерения артериального давления.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Приемы остановки кровотечений.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Лабораторные  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90804">
        <w:rPr>
          <w:sz w:val="24"/>
          <w:szCs w:val="24"/>
        </w:rPr>
        <w:t>Измерение скорости кровотока в сосудах ногтевого ложа</w:t>
      </w:r>
    </w:p>
    <w:p w:rsidR="002840AA" w:rsidRPr="006B7A89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90804">
        <w:rPr>
          <w:sz w:val="24"/>
          <w:szCs w:val="24"/>
        </w:rPr>
        <w:t xml:space="preserve">Функциональная проба. Реакция </w:t>
      </w:r>
      <w:proofErr w:type="spellStart"/>
      <w:r w:rsidRPr="00790804">
        <w:rPr>
          <w:sz w:val="24"/>
          <w:szCs w:val="24"/>
        </w:rPr>
        <w:t>сердечно-сосудистой</w:t>
      </w:r>
      <w:proofErr w:type="spellEnd"/>
      <w:r w:rsidRPr="00790804">
        <w:rPr>
          <w:sz w:val="24"/>
          <w:szCs w:val="24"/>
        </w:rPr>
        <w:t xml:space="preserve"> системы на дозированную нагрузку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Функциональная проба: реакция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сердечно-сосудистой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системы на дозированную нагрузку.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  <w:t>Тема7. Дыхание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Значение дыхания. Строение и функции органов дыхания. Голосообразование. Заболевания органов дыхания и их предупреждение. Газообмен в легких и тканях. Механизм вдоха и выдоха. Регуляция дыхания. Жизненная ёмкость легких. Гигиена органов дыхания. Приемы оказания первой помощи при отравлении угарным газом, спасении утопающего. Вред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табакокурения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Модель гортани.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Приемы определения проходимости носовых ходов у маленьких детей.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Лабораторные 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  <w:r w:rsidRPr="00790804">
        <w:rPr>
          <w:sz w:val="24"/>
          <w:szCs w:val="24"/>
        </w:rPr>
        <w:t>Измерение обхвата грудной клетки в состоянии вдоха и выдоха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8. Пищеварение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Пищевые продукты и питательные вещества, их роль в обмене веществ. Значение пищеварения. Строение и функции органов пищеварения. Пищеварение в различных отделах пищеварительного тракта. Регуляция деятельности пищеварительной системы. Заболевания органов пищеварения и их профилактика. Гигиена органов пищеварения. Предупреждение желудочно-кишечных инфекций и гельминтозов.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Торс человека.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Модель зуба человека.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Лабораторные 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90804">
        <w:rPr>
          <w:sz w:val="24"/>
          <w:szCs w:val="24"/>
        </w:rPr>
        <w:lastRenderedPageBreak/>
        <w:t>Действие слюны на крахмал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9. Обмен веществ и энергии 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Обмен веществ и превращения энергии в организме. Пластический и энергетический обмен. Обмен воды, минеральных солей, белков, жиров и углеводов. Витамины.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Энергозатраты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человека и пищевой рацион. Нормы и режим питания. 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Лабораторные 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0804">
        <w:rPr>
          <w:sz w:val="24"/>
          <w:szCs w:val="24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работы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10. Покровные органы. Терморегуляция. Выделение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Покровы тела. Строение и функции кожи. Роль кожи в терморегуляции. Уход за кожей, волосами, ногтями. Гигиена одежды и  обуви. Приемы оказания первой помощи при травмах, ожогах, обморожениях и их профилактика. Закаливание организма. Выделение. Строение и функции выделительной системы. Заболевание органов мочевыделительной системы и их предупреждение.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Рельефная таблица «Строение почки»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11. Нервная система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Значение нервной системы. Строение нервной системы. Строение и функции спинного мозга. Строение и функции головного мозга. Доли больших полушарий и сенсорные зоны коры. Соматический и вегетативный отделы нервной системы.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Модель головного мозга человека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Лабораторные и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работы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90804">
        <w:rPr>
          <w:sz w:val="24"/>
          <w:szCs w:val="24"/>
        </w:rPr>
        <w:t>Пальценосовая проба и особенности движения, связанные с функцией мозжечка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Штриховое раздражение кожи – тест, определяющий изменение тонуса симпатического и парасимпатического отделов вегетативной нервной системы при раздражении.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12. Анализаторы. Органы чувств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Органы чувств и анализаторы, их значение. Строение и функции органов зрения и слуха. Зрительный и слуховой анализаторы. Гигиена зрения и слуха. Нарушения зрения и слуха и их предупреждение. Органы равновесия, кожно-мышечной чувствительности, обоняния, вкуса  и их анализаторы. Взаимодействие анализаторов.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Модели глаза человека.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Модели уха человека.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Лабораторные 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sz w:val="24"/>
          <w:szCs w:val="24"/>
        </w:rPr>
        <w:t>Иллюзия, связанная с бинокулярны</w:t>
      </w:r>
      <w:r w:rsidRPr="00790804">
        <w:rPr>
          <w:sz w:val="24"/>
          <w:szCs w:val="24"/>
        </w:rPr>
        <w:t>м зрением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13. Высшая нервная деятельность. Поведение. Психика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Вклад отечественных ученых в разработку учения о высшей нервной деятельности.  И.М.Сеченов и И.П.Павлов. Безусловные и условные рефлексы. Врожденные и приобретенные программы поведения. Сон. Особенности высшей нервной деятельности человека: речь и сознание, трудовая деятельность. Познавательные процессы: ощущения, восприятие, представления, память, воображение, мышление. Воля. Эмоции. Внимание.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ab/>
        <w:t>Безусловные и условные рефлексы человека.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Двойственные изображения.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Выполнение тестов на внимание, виды памяти, тип мышления.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Лабораторные </w:t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0804">
        <w:rPr>
          <w:sz w:val="24"/>
          <w:szCs w:val="24"/>
        </w:rPr>
        <w:t>Выработка зеркального письма как пример разрушения старого и образования нового динамического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14. Железы внутренней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секреции (эндокринная система)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Железы внешней, внутренней и смешанной секреции. Свойства гормонов. Взаимодействие нервной и гуморальной регуляции. Заболевания, связанные с нарушением деятельности желёз внутренней секреции и их предупреждение.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Модель черепа с откидной крышкой для показа месторасположения гипофиза.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>Тема 15. Индивидуальное развитие организма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Размножение и развитие. Половые железы и половые клетки. Оплодотворение, внутриутробное развитие. Беременность. Вредное влияние на развитие организма  </w:t>
      </w:r>
      <w:proofErr w:type="spellStart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>наркогенных</w:t>
      </w:r>
      <w:proofErr w:type="spellEnd"/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 xml:space="preserve"> веществ (табака, алкоголя, наркотиков). Роды. Развитие после рождения. Половое созревание. Наследственные и врожденные заболевания. Инфекции, передающиеся половым путем, их профилактика. ВИЧ-инфекция и её профилактика. Биологическая и социальная зрелость. Темперамент и характер. Интересы, склонности, способности. 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C724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Демонстрация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Cs/>
          <w:sz w:val="24"/>
          <w:szCs w:val="24"/>
        </w:rPr>
        <w:tab/>
        <w:t>Тесты, определяющие темперамент.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40AA" w:rsidRDefault="002840AA" w:rsidP="00284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 «Биология», 9 класс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Введение. Биология в системе наук 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Демонстрации: портреты ученых-биологов; схема «Связь биологии с другими науками».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Основ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цитологии - науки о клетке 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строения клеток бактерий, грибов, животных и растений. Вирусы.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гомеостазе, регуляция процессов превращения веществ и энергии в клетке.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Демонстрации: 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Лабораторные работы: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клетки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Размножение и индивидуальное развитие (онтогенез) организмов 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Половое размножение. Мейоз, его биологическое значение. Биологическое значение оплодотворения.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 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Основы генетики 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2840AA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модификационная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, изменчивость. Роль условий внешней среды в развитии и проявлении признаков и свойств.</w:t>
      </w:r>
    </w:p>
    <w:p w:rsidR="002840AA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Лабораторные работы: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«Описание фенотипов растений», « Изучение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изменчивости и построение вариационной кривой»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4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Генетика человека 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2840AA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 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хромосомные аномалии человека и их фенотипические проявления.</w:t>
      </w:r>
    </w:p>
    <w:p w:rsidR="002840AA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5.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DF49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селекции и биотехнологии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селекции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мировой и отечественной селекции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F49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Биотехнология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Глава 6. Эволюционное учение 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об эволюции органического мира. Ч. Дарвин - основоположник учения об эволюции. Движущие силы и результаты эволюции.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Вид. Критерии вида. Видообразование. Понятие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микроэволюции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. Популяционная структура вида. Популяция как элементарная эволюционная единица. Факторы эволюции и их характеристика.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Движущие силы и результаты эволюции.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Возникновение адаптаций и их относительный характер.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Взаимоприспособленность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видов как результат действия естественного отбора.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знаний о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микроэволюции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2840AA" w:rsidRPr="007C7240" w:rsidRDefault="002840AA" w:rsidP="002840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Лабораторная работа: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приспособленности организмов к среде обитания.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7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Возникнове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ние и развитие жизни на Земле 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 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8</w:t>
      </w: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Взаимосвязи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рганизмов и окружающей среды 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Экосистемная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</w:t>
      </w:r>
      <w:proofErr w:type="spellStart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агроэкосистем</w:t>
      </w:r>
      <w:proofErr w:type="spellEnd"/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2840AA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Демонстрации: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 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2840AA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Лабораторные работы:</w:t>
      </w:r>
    </w:p>
    <w:p w:rsidR="002840AA" w:rsidRPr="007C7240" w:rsidRDefault="002840AA" w:rsidP="002840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приспособлений организмов к определенной среде обитания»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«Строение растений в связи с условиями жизни»</w:t>
      </w:r>
    </w:p>
    <w:p w:rsidR="002840AA" w:rsidRDefault="002840AA" w:rsidP="002840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«Описание экологической ниши организмов»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7240">
        <w:rPr>
          <w:rFonts w:ascii="Times New Roman" w:eastAsia="Times New Roman" w:hAnsi="Times New Roman" w:cs="Times New Roman"/>
          <w:color w:val="000000"/>
          <w:sz w:val="24"/>
          <w:szCs w:val="24"/>
        </w:rPr>
        <w:t>«Выделение пищевых цепей в искусственной экосистеме на примере аквариума»</w:t>
      </w:r>
    </w:p>
    <w:p w:rsidR="002840AA" w:rsidRPr="007C7240" w:rsidRDefault="002840AA" w:rsidP="002840A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40AA" w:rsidRDefault="002840AA" w:rsidP="002840A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40AA" w:rsidRDefault="002840AA" w:rsidP="002840A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28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EC6"/>
    <w:multiLevelType w:val="multilevel"/>
    <w:tmpl w:val="5DD4F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23EFF"/>
    <w:multiLevelType w:val="multilevel"/>
    <w:tmpl w:val="E1CC11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372C3"/>
    <w:multiLevelType w:val="multilevel"/>
    <w:tmpl w:val="DC82F9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45033F"/>
    <w:multiLevelType w:val="multilevel"/>
    <w:tmpl w:val="6C604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6C7525"/>
    <w:multiLevelType w:val="multilevel"/>
    <w:tmpl w:val="D124E5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46A2C"/>
    <w:multiLevelType w:val="multilevel"/>
    <w:tmpl w:val="F01C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BC7FA4"/>
    <w:multiLevelType w:val="multilevel"/>
    <w:tmpl w:val="FFA2AA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102CE7"/>
    <w:multiLevelType w:val="hybridMultilevel"/>
    <w:tmpl w:val="3CA855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>
    <w:nsid w:val="19A5014D"/>
    <w:multiLevelType w:val="multilevel"/>
    <w:tmpl w:val="26E8E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680F54"/>
    <w:multiLevelType w:val="multilevel"/>
    <w:tmpl w:val="5B0686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193184"/>
    <w:multiLevelType w:val="multilevel"/>
    <w:tmpl w:val="C49C3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E541AF"/>
    <w:multiLevelType w:val="multilevel"/>
    <w:tmpl w:val="1D6C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36659F"/>
    <w:multiLevelType w:val="multilevel"/>
    <w:tmpl w:val="ACD29A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C2072B"/>
    <w:multiLevelType w:val="multilevel"/>
    <w:tmpl w:val="56707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6C5C61"/>
    <w:multiLevelType w:val="multilevel"/>
    <w:tmpl w:val="9336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8B7FBB"/>
    <w:multiLevelType w:val="multilevel"/>
    <w:tmpl w:val="F9D6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1F4329"/>
    <w:multiLevelType w:val="multilevel"/>
    <w:tmpl w:val="5D42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C35BC"/>
    <w:multiLevelType w:val="hybridMultilevel"/>
    <w:tmpl w:val="7A160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351BF"/>
    <w:multiLevelType w:val="multilevel"/>
    <w:tmpl w:val="93B05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E157FD"/>
    <w:multiLevelType w:val="multilevel"/>
    <w:tmpl w:val="9C1E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794587"/>
    <w:multiLevelType w:val="multilevel"/>
    <w:tmpl w:val="2ADE0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86119"/>
    <w:multiLevelType w:val="hybridMultilevel"/>
    <w:tmpl w:val="914C7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D702FB"/>
    <w:multiLevelType w:val="hybridMultilevel"/>
    <w:tmpl w:val="9842C310"/>
    <w:lvl w:ilvl="0" w:tplc="04F2F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D75A4"/>
    <w:multiLevelType w:val="multilevel"/>
    <w:tmpl w:val="DCDE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BD6995"/>
    <w:multiLevelType w:val="multilevel"/>
    <w:tmpl w:val="A306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DC632E"/>
    <w:multiLevelType w:val="multilevel"/>
    <w:tmpl w:val="42D0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685131"/>
    <w:multiLevelType w:val="multilevel"/>
    <w:tmpl w:val="1D78E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DC2F4D"/>
    <w:multiLevelType w:val="multilevel"/>
    <w:tmpl w:val="B762DB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1C24AB"/>
    <w:multiLevelType w:val="hybridMultilevel"/>
    <w:tmpl w:val="16669C0A"/>
    <w:lvl w:ilvl="0" w:tplc="E8188E5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4FE01351"/>
    <w:multiLevelType w:val="multilevel"/>
    <w:tmpl w:val="71D684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2E0A53"/>
    <w:multiLevelType w:val="multilevel"/>
    <w:tmpl w:val="96ACC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E16898"/>
    <w:multiLevelType w:val="multilevel"/>
    <w:tmpl w:val="CEB23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8845F9"/>
    <w:multiLevelType w:val="multilevel"/>
    <w:tmpl w:val="26B20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156BE3"/>
    <w:multiLevelType w:val="multilevel"/>
    <w:tmpl w:val="7C2ACA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8543B3"/>
    <w:multiLevelType w:val="multilevel"/>
    <w:tmpl w:val="C218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1468F"/>
    <w:multiLevelType w:val="multilevel"/>
    <w:tmpl w:val="2BEC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D15560"/>
    <w:multiLevelType w:val="multilevel"/>
    <w:tmpl w:val="080C1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400AA7"/>
    <w:multiLevelType w:val="multilevel"/>
    <w:tmpl w:val="CD18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E13EE3"/>
    <w:multiLevelType w:val="multilevel"/>
    <w:tmpl w:val="72EEB8E0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8D5DA1"/>
    <w:multiLevelType w:val="multilevel"/>
    <w:tmpl w:val="5732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8A3EA2"/>
    <w:multiLevelType w:val="multilevel"/>
    <w:tmpl w:val="0548EA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FE7A61"/>
    <w:multiLevelType w:val="multilevel"/>
    <w:tmpl w:val="3E9C5C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351DF0"/>
    <w:multiLevelType w:val="multilevel"/>
    <w:tmpl w:val="51D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9A38CF"/>
    <w:multiLevelType w:val="multilevel"/>
    <w:tmpl w:val="1774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6"/>
  </w:num>
  <w:num w:numId="3">
    <w:abstractNumId w:val="22"/>
  </w:num>
  <w:num w:numId="4">
    <w:abstractNumId w:val="15"/>
  </w:num>
  <w:num w:numId="5">
    <w:abstractNumId w:val="29"/>
  </w:num>
  <w:num w:numId="6">
    <w:abstractNumId w:val="23"/>
  </w:num>
  <w:num w:numId="7">
    <w:abstractNumId w:val="36"/>
  </w:num>
  <w:num w:numId="8">
    <w:abstractNumId w:val="31"/>
  </w:num>
  <w:num w:numId="9">
    <w:abstractNumId w:val="32"/>
  </w:num>
  <w:num w:numId="10">
    <w:abstractNumId w:val="11"/>
  </w:num>
  <w:num w:numId="11">
    <w:abstractNumId w:val="24"/>
  </w:num>
  <w:num w:numId="12">
    <w:abstractNumId w:val="20"/>
  </w:num>
  <w:num w:numId="13">
    <w:abstractNumId w:val="5"/>
  </w:num>
  <w:num w:numId="14">
    <w:abstractNumId w:val="17"/>
  </w:num>
  <w:num w:numId="15">
    <w:abstractNumId w:val="13"/>
  </w:num>
  <w:num w:numId="16">
    <w:abstractNumId w:val="43"/>
  </w:num>
  <w:num w:numId="17">
    <w:abstractNumId w:val="35"/>
  </w:num>
  <w:num w:numId="18">
    <w:abstractNumId w:val="0"/>
  </w:num>
  <w:num w:numId="19">
    <w:abstractNumId w:val="40"/>
  </w:num>
  <w:num w:numId="20">
    <w:abstractNumId w:val="21"/>
  </w:num>
  <w:num w:numId="21">
    <w:abstractNumId w:val="27"/>
  </w:num>
  <w:num w:numId="22">
    <w:abstractNumId w:val="8"/>
  </w:num>
  <w:num w:numId="23">
    <w:abstractNumId w:val="28"/>
  </w:num>
  <w:num w:numId="24">
    <w:abstractNumId w:val="1"/>
  </w:num>
  <w:num w:numId="25">
    <w:abstractNumId w:val="6"/>
  </w:num>
  <w:num w:numId="26">
    <w:abstractNumId w:val="10"/>
  </w:num>
  <w:num w:numId="27">
    <w:abstractNumId w:val="19"/>
  </w:num>
  <w:num w:numId="28">
    <w:abstractNumId w:val="2"/>
  </w:num>
  <w:num w:numId="29">
    <w:abstractNumId w:val="41"/>
  </w:num>
  <w:num w:numId="30">
    <w:abstractNumId w:val="44"/>
  </w:num>
  <w:num w:numId="31">
    <w:abstractNumId w:val="26"/>
  </w:num>
  <w:num w:numId="32">
    <w:abstractNumId w:val="38"/>
  </w:num>
  <w:num w:numId="33">
    <w:abstractNumId w:val="37"/>
  </w:num>
  <w:num w:numId="34">
    <w:abstractNumId w:val="33"/>
  </w:num>
  <w:num w:numId="35">
    <w:abstractNumId w:val="3"/>
  </w:num>
  <w:num w:numId="36">
    <w:abstractNumId w:val="34"/>
  </w:num>
  <w:num w:numId="37">
    <w:abstractNumId w:val="4"/>
  </w:num>
  <w:num w:numId="38">
    <w:abstractNumId w:val="30"/>
  </w:num>
  <w:num w:numId="39">
    <w:abstractNumId w:val="12"/>
  </w:num>
  <w:num w:numId="40">
    <w:abstractNumId w:val="9"/>
  </w:num>
  <w:num w:numId="41">
    <w:abstractNumId w:val="42"/>
  </w:num>
  <w:num w:numId="42">
    <w:abstractNumId w:val="14"/>
  </w:num>
  <w:num w:numId="43">
    <w:abstractNumId w:val="39"/>
  </w:num>
  <w:num w:numId="44">
    <w:abstractNumId w:val="18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2840AA"/>
    <w:rsid w:val="0028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40A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840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2840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2840A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semiHidden/>
    <w:unhideWhenUsed/>
    <w:qFormat/>
    <w:rsid w:val="002840A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28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840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840A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840AA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uiPriority w:val="99"/>
    <w:rsid w:val="002840A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semiHidden/>
    <w:rsid w:val="002840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2840AA"/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840AA"/>
  </w:style>
  <w:style w:type="paragraph" w:styleId="a5">
    <w:name w:val="Normal (Web)"/>
    <w:basedOn w:val="a"/>
    <w:uiPriority w:val="99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840AA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2840AA"/>
    <w:pPr>
      <w:shd w:val="clear" w:color="auto" w:fill="000080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2840A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a8">
    <w:name w:val="List Paragraph"/>
    <w:basedOn w:val="a"/>
    <w:uiPriority w:val="34"/>
    <w:qFormat/>
    <w:rsid w:val="002840A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2840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link w:val="ab"/>
    <w:locked/>
    <w:rsid w:val="002840AA"/>
    <w:rPr>
      <w:shd w:val="clear" w:color="auto" w:fill="FFFFFF"/>
    </w:rPr>
  </w:style>
  <w:style w:type="paragraph" w:styleId="ab">
    <w:name w:val="Body Text"/>
    <w:basedOn w:val="a"/>
    <w:link w:val="aa"/>
    <w:rsid w:val="002840AA"/>
    <w:pPr>
      <w:shd w:val="clear" w:color="auto" w:fill="FFFFFF"/>
      <w:spacing w:after="60" w:line="211" w:lineRule="exact"/>
      <w:jc w:val="center"/>
    </w:pPr>
  </w:style>
  <w:style w:type="character" w:customStyle="1" w:styleId="12">
    <w:name w:val="Основной текст Знак1"/>
    <w:basedOn w:val="a0"/>
    <w:link w:val="ab"/>
    <w:uiPriority w:val="99"/>
    <w:semiHidden/>
    <w:rsid w:val="002840AA"/>
  </w:style>
  <w:style w:type="character" w:customStyle="1" w:styleId="BodyTextChar1">
    <w:name w:val="Body Text Char1"/>
    <w:uiPriority w:val="99"/>
    <w:semiHidden/>
    <w:locked/>
    <w:rsid w:val="002840AA"/>
    <w:rPr>
      <w:rFonts w:cs="Times New Roman"/>
      <w:lang w:eastAsia="en-US"/>
    </w:rPr>
  </w:style>
  <w:style w:type="paragraph" w:customStyle="1" w:styleId="ac">
    <w:name w:val="А_основной"/>
    <w:basedOn w:val="a"/>
    <w:link w:val="ad"/>
    <w:uiPriority w:val="99"/>
    <w:rsid w:val="002840A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ko-KR"/>
    </w:rPr>
  </w:style>
  <w:style w:type="character" w:customStyle="1" w:styleId="ad">
    <w:name w:val="А_основной Знак"/>
    <w:link w:val="ac"/>
    <w:uiPriority w:val="99"/>
    <w:locked/>
    <w:rsid w:val="002840AA"/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Default">
    <w:name w:val="Default"/>
    <w:uiPriority w:val="99"/>
    <w:rsid w:val="00284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e">
    <w:name w:val="line number"/>
    <w:uiPriority w:val="99"/>
    <w:rsid w:val="002840AA"/>
    <w:rPr>
      <w:rFonts w:cs="Times New Roman"/>
    </w:rPr>
  </w:style>
  <w:style w:type="paragraph" w:styleId="af">
    <w:name w:val="footer"/>
    <w:basedOn w:val="a"/>
    <w:link w:val="af0"/>
    <w:rsid w:val="002840A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0">
    <w:name w:val="Нижний колонтитул Знак"/>
    <w:basedOn w:val="a0"/>
    <w:link w:val="af"/>
    <w:rsid w:val="002840AA"/>
    <w:rPr>
      <w:rFonts w:ascii="Calibri" w:eastAsia="Calibri" w:hAnsi="Calibri" w:cs="Times New Roman"/>
      <w:lang w:eastAsia="en-US"/>
    </w:rPr>
  </w:style>
  <w:style w:type="character" w:styleId="af1">
    <w:name w:val="page number"/>
    <w:rsid w:val="002840AA"/>
    <w:rPr>
      <w:rFonts w:cs="Times New Roman"/>
    </w:rPr>
  </w:style>
  <w:style w:type="paragraph" w:customStyle="1" w:styleId="c10">
    <w:name w:val="c10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uiPriority w:val="1"/>
    <w:qFormat/>
    <w:rsid w:val="002840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1">
    <w:name w:val="Body Text Indent 2"/>
    <w:basedOn w:val="a"/>
    <w:link w:val="22"/>
    <w:unhideWhenUsed/>
    <w:rsid w:val="002840AA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2840AA"/>
    <w:rPr>
      <w:rFonts w:ascii="Calibri" w:eastAsia="Calibri" w:hAnsi="Calibri" w:cs="Times New Roman"/>
      <w:lang w:eastAsia="en-US"/>
    </w:rPr>
  </w:style>
  <w:style w:type="paragraph" w:styleId="af3">
    <w:name w:val="header"/>
    <w:basedOn w:val="a"/>
    <w:link w:val="af4"/>
    <w:unhideWhenUsed/>
    <w:rsid w:val="002840A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4">
    <w:name w:val="Верхний колонтитул Знак"/>
    <w:basedOn w:val="a0"/>
    <w:link w:val="af3"/>
    <w:rsid w:val="002840AA"/>
    <w:rPr>
      <w:rFonts w:ascii="Calibri" w:eastAsia="Calibri" w:hAnsi="Calibri" w:cs="Times New Roman"/>
      <w:lang w:eastAsia="en-US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2840A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2840AA"/>
  </w:style>
  <w:style w:type="paragraph" w:styleId="af5">
    <w:name w:val="Body Text Indent"/>
    <w:basedOn w:val="a"/>
    <w:link w:val="af6"/>
    <w:rsid w:val="002840AA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6">
    <w:name w:val="Основной текст с отступом Знак"/>
    <w:basedOn w:val="a0"/>
    <w:link w:val="af5"/>
    <w:rsid w:val="002840AA"/>
    <w:rPr>
      <w:rFonts w:ascii="Times New Roman" w:eastAsia="Times New Roman" w:hAnsi="Times New Roman" w:cs="Times New Roman"/>
      <w:sz w:val="32"/>
      <w:szCs w:val="24"/>
    </w:rPr>
  </w:style>
  <w:style w:type="paragraph" w:styleId="31">
    <w:name w:val="Body Text 3"/>
    <w:basedOn w:val="a"/>
    <w:link w:val="32"/>
    <w:rsid w:val="002840A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2">
    <w:name w:val="Основной текст 3 Знак"/>
    <w:basedOn w:val="a0"/>
    <w:link w:val="31"/>
    <w:rsid w:val="002840AA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f7">
    <w:name w:val="Strong"/>
    <w:qFormat/>
    <w:rsid w:val="002840AA"/>
    <w:rPr>
      <w:b/>
      <w:bCs/>
    </w:rPr>
  </w:style>
  <w:style w:type="character" w:styleId="af8">
    <w:name w:val="Hyperlink"/>
    <w:rsid w:val="002840AA"/>
    <w:rPr>
      <w:strike w:val="0"/>
      <w:dstrike w:val="0"/>
      <w:color w:val="0000FF"/>
      <w:u w:val="none"/>
      <w:effect w:val="none"/>
    </w:rPr>
  </w:style>
  <w:style w:type="table" w:customStyle="1" w:styleId="13">
    <w:name w:val="Сетка таблицы1"/>
    <w:basedOn w:val="a1"/>
    <w:next w:val="a9"/>
    <w:rsid w:val="00284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1">
    <w:name w:val="em1"/>
    <w:rsid w:val="002840AA"/>
    <w:rPr>
      <w:b/>
      <w:bCs/>
    </w:rPr>
  </w:style>
  <w:style w:type="character" w:styleId="af9">
    <w:name w:val="FollowedHyperlink"/>
    <w:rsid w:val="002840AA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2840AA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4">
    <w:name w:val="Без интервала1"/>
    <w:rsid w:val="002840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fa">
    <w:name w:val="Title"/>
    <w:basedOn w:val="a"/>
    <w:link w:val="afb"/>
    <w:qFormat/>
    <w:rsid w:val="002840AA"/>
    <w:pPr>
      <w:spacing w:after="0" w:line="240" w:lineRule="auto"/>
      <w:jc w:val="center"/>
    </w:pPr>
    <w:rPr>
      <w:rFonts w:ascii="Courier New" w:eastAsia="Calibri" w:hAnsi="Courier New" w:cs="Courier New"/>
      <w:color w:val="000000"/>
      <w:kern w:val="28"/>
      <w:sz w:val="144"/>
      <w:szCs w:val="144"/>
    </w:rPr>
  </w:style>
  <w:style w:type="character" w:customStyle="1" w:styleId="afb">
    <w:name w:val="Название Знак"/>
    <w:basedOn w:val="a0"/>
    <w:link w:val="afa"/>
    <w:rsid w:val="002840AA"/>
    <w:rPr>
      <w:rFonts w:ascii="Courier New" w:eastAsia="Calibri" w:hAnsi="Courier New" w:cs="Courier New"/>
      <w:color w:val="000000"/>
      <w:kern w:val="28"/>
      <w:sz w:val="144"/>
      <w:szCs w:val="144"/>
    </w:rPr>
  </w:style>
  <w:style w:type="paragraph" w:styleId="23">
    <w:name w:val="Body Text 2"/>
    <w:basedOn w:val="a"/>
    <w:link w:val="24"/>
    <w:rsid w:val="002840A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840AA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2840A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2840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7">
    <w:name w:val="c7"/>
    <w:rsid w:val="002840AA"/>
  </w:style>
  <w:style w:type="character" w:customStyle="1" w:styleId="c4">
    <w:name w:val="c4"/>
    <w:rsid w:val="002840AA"/>
  </w:style>
  <w:style w:type="character" w:customStyle="1" w:styleId="c32">
    <w:name w:val="c32"/>
    <w:rsid w:val="002840AA"/>
  </w:style>
  <w:style w:type="character" w:customStyle="1" w:styleId="c3">
    <w:name w:val="c3"/>
    <w:rsid w:val="002840AA"/>
  </w:style>
  <w:style w:type="character" w:styleId="afc">
    <w:name w:val="Emphasis"/>
    <w:uiPriority w:val="20"/>
    <w:qFormat/>
    <w:rsid w:val="002840AA"/>
    <w:rPr>
      <w:i/>
      <w:iCs/>
    </w:rPr>
  </w:style>
  <w:style w:type="table" w:customStyle="1" w:styleId="25">
    <w:name w:val="Сетка таблицы2"/>
    <w:basedOn w:val="a1"/>
    <w:next w:val="a9"/>
    <w:rsid w:val="00284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2840AA"/>
  </w:style>
  <w:style w:type="character" w:customStyle="1" w:styleId="27">
    <w:name w:val="Основной текст2"/>
    <w:rsid w:val="002840AA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d">
    <w:name w:val="Основной текст_"/>
    <w:link w:val="41"/>
    <w:rsid w:val="002840AA"/>
    <w:rPr>
      <w:shd w:val="clear" w:color="auto" w:fill="FFFFFF"/>
    </w:rPr>
  </w:style>
  <w:style w:type="paragraph" w:customStyle="1" w:styleId="41">
    <w:name w:val="Основной текст4"/>
    <w:basedOn w:val="a"/>
    <w:link w:val="afd"/>
    <w:rsid w:val="002840AA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paragraph" w:customStyle="1" w:styleId="15">
    <w:name w:val="Абзац списка1"/>
    <w:basedOn w:val="a"/>
    <w:uiPriority w:val="99"/>
    <w:rsid w:val="002840A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">
    <w:name w:val="Основной текст с отступом 2 Знак1"/>
    <w:uiPriority w:val="99"/>
    <w:semiHidden/>
    <w:rsid w:val="002840AA"/>
    <w:rPr>
      <w:sz w:val="22"/>
      <w:szCs w:val="22"/>
    </w:rPr>
  </w:style>
  <w:style w:type="paragraph" w:customStyle="1" w:styleId="Style5">
    <w:name w:val="Style5"/>
    <w:basedOn w:val="a"/>
    <w:rsid w:val="002840A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2840A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2840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2840A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2840A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4">
    <w:name w:val="Style4"/>
    <w:basedOn w:val="a"/>
    <w:rsid w:val="002840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2840AA"/>
    <w:rPr>
      <w:rFonts w:ascii="Times New Roman" w:hAnsi="Times New Roman" w:cs="Times New Roman" w:hint="default"/>
      <w:b/>
      <w:bCs/>
      <w:sz w:val="18"/>
      <w:szCs w:val="18"/>
    </w:rPr>
  </w:style>
  <w:style w:type="numbering" w:customStyle="1" w:styleId="33">
    <w:name w:val="Нет списка3"/>
    <w:next w:val="a2"/>
    <w:uiPriority w:val="99"/>
    <w:semiHidden/>
    <w:unhideWhenUsed/>
    <w:rsid w:val="002840AA"/>
  </w:style>
  <w:style w:type="paragraph" w:styleId="afe">
    <w:name w:val="Subtitle"/>
    <w:basedOn w:val="a"/>
    <w:next w:val="a"/>
    <w:link w:val="aff"/>
    <w:uiPriority w:val="11"/>
    <w:qFormat/>
    <w:rsid w:val="002840A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2840A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42">
    <w:name w:val="Нет списка4"/>
    <w:next w:val="a2"/>
    <w:uiPriority w:val="99"/>
    <w:semiHidden/>
    <w:unhideWhenUsed/>
    <w:rsid w:val="002840AA"/>
  </w:style>
  <w:style w:type="paragraph" w:customStyle="1" w:styleId="pboth">
    <w:name w:val="pboth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Date"/>
    <w:basedOn w:val="a"/>
    <w:next w:val="a"/>
    <w:link w:val="aff1"/>
    <w:semiHidden/>
    <w:unhideWhenUsed/>
    <w:rsid w:val="00284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Дата Знак"/>
    <w:basedOn w:val="a0"/>
    <w:link w:val="aff0"/>
    <w:semiHidden/>
    <w:rsid w:val="002840AA"/>
    <w:rPr>
      <w:rFonts w:ascii="Times New Roman" w:eastAsia="Times New Roman" w:hAnsi="Times New Roman" w:cs="Times New Roman"/>
      <w:sz w:val="20"/>
      <w:szCs w:val="20"/>
    </w:rPr>
  </w:style>
  <w:style w:type="paragraph" w:customStyle="1" w:styleId="c6">
    <w:name w:val="c6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Знак1"/>
    <w:basedOn w:val="a"/>
    <w:rsid w:val="002840A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c0">
    <w:name w:val="c0"/>
    <w:basedOn w:val="a0"/>
    <w:rsid w:val="002840AA"/>
  </w:style>
  <w:style w:type="character" w:customStyle="1" w:styleId="c5">
    <w:name w:val="c5"/>
    <w:basedOn w:val="a0"/>
    <w:rsid w:val="002840AA"/>
  </w:style>
  <w:style w:type="table" w:customStyle="1" w:styleId="34">
    <w:name w:val="Сетка таблицы3"/>
    <w:basedOn w:val="a1"/>
    <w:next w:val="a9"/>
    <w:rsid w:val="00284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2840A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6">
    <w:name w:val="c16"/>
    <w:basedOn w:val="a0"/>
    <w:rsid w:val="002840AA"/>
  </w:style>
  <w:style w:type="paragraph" w:customStyle="1" w:styleId="c25">
    <w:name w:val="c25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840AA"/>
  </w:style>
  <w:style w:type="paragraph" w:customStyle="1" w:styleId="c58">
    <w:name w:val="c58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840AA"/>
  </w:style>
  <w:style w:type="paragraph" w:customStyle="1" w:styleId="c17">
    <w:name w:val="c17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2840AA"/>
  </w:style>
  <w:style w:type="paragraph" w:customStyle="1" w:styleId="c24">
    <w:name w:val="c24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840AA"/>
  </w:style>
  <w:style w:type="paragraph" w:customStyle="1" w:styleId="c34">
    <w:name w:val="c34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28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840A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ff2">
    <w:name w:val="Содержимое таблицы"/>
    <w:basedOn w:val="a"/>
    <w:rsid w:val="002840A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4231</Words>
  <Characters>24123</Characters>
  <Application>Microsoft Office Word</Application>
  <DocSecurity>0</DocSecurity>
  <Lines>201</Lines>
  <Paragraphs>56</Paragraphs>
  <ScaleCrop>false</ScaleCrop>
  <Company>Reanimator Extreme Edition</Company>
  <LinksUpToDate>false</LinksUpToDate>
  <CharactersWithSpaces>28298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2023-11-06T16:08:00Z</dcterms:created>
  <dcterms:modified xsi:type="dcterms:W3CDTF">2023-11-06T16:12:00Z</dcterms:modified>
</cp:coreProperties>
</file>