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32E8" w:rsidRDefault="00A032E8">
      <w:pPr>
        <w:pStyle w:val="a3"/>
        <w:ind w:left="5988" w:firstLine="0"/>
        <w:jc w:val="left"/>
        <w:rPr>
          <w:sz w:val="20"/>
        </w:rPr>
      </w:pPr>
    </w:p>
    <w:p w:rsidR="00A032E8" w:rsidRDefault="007E3704">
      <w:pPr>
        <w:pStyle w:val="a4"/>
      </w:pPr>
      <w:r>
        <w:t>Порядок</w:t>
      </w:r>
      <w:r>
        <w:rPr>
          <w:spacing w:val="-10"/>
        </w:rPr>
        <w:t xml:space="preserve"> </w:t>
      </w:r>
      <w:r>
        <w:t>урегулирования</w:t>
      </w:r>
      <w:r>
        <w:rPr>
          <w:spacing w:val="-11"/>
        </w:rPr>
        <w:t xml:space="preserve"> </w:t>
      </w:r>
      <w:r>
        <w:t>конфликтов</w:t>
      </w:r>
      <w:r>
        <w:rPr>
          <w:spacing w:val="-10"/>
        </w:rPr>
        <w:t xml:space="preserve"> </w:t>
      </w:r>
      <w:r>
        <w:t xml:space="preserve">интересов работников </w:t>
      </w:r>
    </w:p>
    <w:p w:rsidR="00A032E8" w:rsidRDefault="007E3704">
      <w:pPr>
        <w:pStyle w:val="1"/>
        <w:numPr>
          <w:ilvl w:val="0"/>
          <w:numId w:val="9"/>
        </w:numPr>
        <w:tabs>
          <w:tab w:val="left" w:pos="180"/>
        </w:tabs>
        <w:ind w:left="180" w:hanging="180"/>
        <w:jc w:val="center"/>
        <w:rPr>
          <w:sz w:val="22"/>
        </w:rPr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положения.</w:t>
      </w:r>
    </w:p>
    <w:p w:rsidR="00A032E8" w:rsidRDefault="007E3704">
      <w:pPr>
        <w:pStyle w:val="a3"/>
        <w:spacing w:before="192"/>
        <w:ind w:right="105" w:firstLine="720"/>
      </w:pPr>
      <w:r>
        <w:t>1.1.</w:t>
      </w:r>
      <w:r>
        <w:rPr>
          <w:spacing w:val="80"/>
        </w:rPr>
        <w:t xml:space="preserve"> </w:t>
      </w:r>
      <w:r>
        <w:t>Настоящий Порядок</w:t>
      </w:r>
      <w:r>
        <w:rPr>
          <w:spacing w:val="40"/>
        </w:rPr>
        <w:t xml:space="preserve"> </w:t>
      </w:r>
      <w:r>
        <w:t xml:space="preserve">урегулирования конфликтов интересов работников </w:t>
      </w:r>
      <w:bookmarkStart w:id="0" w:name="_GoBack"/>
      <w:bookmarkEnd w:id="0"/>
      <w:r>
        <w:t>(далее – Порядок) разработан на основе Федерального закона от 29.12.2012 №273 - ФЗ</w:t>
      </w:r>
      <w:r>
        <w:rPr>
          <w:spacing w:val="40"/>
        </w:rPr>
        <w:t xml:space="preserve"> </w:t>
      </w:r>
      <w:r>
        <w:t>«Об образовании в Российской Федерации» (глава 1 статья 2 п. 33, глава 5 статьи 47, 48).</w:t>
      </w:r>
    </w:p>
    <w:p w:rsidR="00A032E8" w:rsidRDefault="007E3704">
      <w:pPr>
        <w:pStyle w:val="a3"/>
        <w:ind w:right="107" w:firstLine="720"/>
      </w:pPr>
      <w:r>
        <w:t>1.2.</w:t>
      </w:r>
      <w:r>
        <w:rPr>
          <w:spacing w:val="80"/>
        </w:rPr>
        <w:t xml:space="preserve"> </w:t>
      </w:r>
      <w:r>
        <w:t>Порядок разработан</w:t>
      </w:r>
      <w:r>
        <w:rPr>
          <w:spacing w:val="40"/>
        </w:rPr>
        <w:t xml:space="preserve"> </w:t>
      </w:r>
      <w:r>
        <w:t>с целью оптимизации взаимодействия работников Школы с другими участниками образовательных отношений, профилактики конфликта</w:t>
      </w:r>
      <w:r>
        <w:rPr>
          <w:spacing w:val="40"/>
        </w:rPr>
        <w:t xml:space="preserve"> </w:t>
      </w:r>
      <w:r>
        <w:t>интересов педагогического работника, при котором у педагогического работника при осуществлении им профессиональной деятельности возн</w:t>
      </w:r>
      <w:r>
        <w:t>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</w:t>
      </w:r>
      <w:r>
        <w:rPr>
          <w:spacing w:val="-1"/>
        </w:rPr>
        <w:t xml:space="preserve"> </w:t>
      </w:r>
      <w:r>
        <w:t>его личной заинтересов</w:t>
      </w:r>
      <w:r>
        <w:t>анностью и интересами обучающегося, родителей (законных представителей) несовершеннолетних обучающихся.</w:t>
      </w:r>
    </w:p>
    <w:p w:rsidR="00A032E8" w:rsidRDefault="007E3704">
      <w:pPr>
        <w:pStyle w:val="a3"/>
        <w:spacing w:before="1"/>
        <w:ind w:right="106" w:firstLine="720"/>
      </w:pPr>
      <w:r>
        <w:t>1.3.</w:t>
      </w:r>
      <w:r>
        <w:rPr>
          <w:spacing w:val="40"/>
        </w:rPr>
        <w:t xml:space="preserve"> </w:t>
      </w:r>
      <w:r>
        <w:t>Конкретными</w:t>
      </w:r>
      <w:r>
        <w:rPr>
          <w:spacing w:val="40"/>
        </w:rPr>
        <w:t xml:space="preserve"> </w:t>
      </w:r>
      <w:r>
        <w:t>ситуациями</w:t>
      </w:r>
      <w:r>
        <w:rPr>
          <w:spacing w:val="40"/>
        </w:rPr>
        <w:t xml:space="preserve"> </w:t>
      </w:r>
      <w:r>
        <w:t>конфликта</w:t>
      </w:r>
      <w:r>
        <w:rPr>
          <w:spacing w:val="40"/>
        </w:rPr>
        <w:t xml:space="preserve"> </w:t>
      </w:r>
      <w:r>
        <w:t>интересов,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которых</w:t>
      </w:r>
      <w:r>
        <w:rPr>
          <w:spacing w:val="40"/>
        </w:rPr>
        <w:t xml:space="preserve"> </w:t>
      </w:r>
      <w:r>
        <w:t>именно педагогических работник может оказаться в процессе выполнения своих должностных обязан</w:t>
      </w:r>
      <w:r>
        <w:t>ностей, наиболее вероятными являются следующие: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ведет</w:t>
      </w:r>
      <w:r>
        <w:rPr>
          <w:spacing w:val="3"/>
          <w:sz w:val="24"/>
        </w:rPr>
        <w:t xml:space="preserve"> </w:t>
      </w:r>
      <w:r>
        <w:rPr>
          <w:sz w:val="24"/>
        </w:rPr>
        <w:t>уроки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одних и</w:t>
      </w:r>
      <w:r>
        <w:rPr>
          <w:spacing w:val="-4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учеников;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  <w:tab w:val="left" w:pos="1787"/>
          <w:tab w:val="left" w:pos="3718"/>
          <w:tab w:val="left" w:pos="4118"/>
          <w:tab w:val="left" w:pos="5481"/>
          <w:tab w:val="left" w:pos="7803"/>
          <w:tab w:val="left" w:pos="9676"/>
        </w:tabs>
        <w:spacing w:before="2" w:line="237" w:lineRule="auto"/>
        <w:ind w:right="115"/>
        <w:jc w:val="left"/>
        <w:rPr>
          <w:sz w:val="24"/>
        </w:rPr>
      </w:pPr>
      <w:r>
        <w:rPr>
          <w:spacing w:val="-2"/>
          <w:sz w:val="24"/>
        </w:rPr>
        <w:t>учитель</w:t>
      </w:r>
      <w:proofErr w:type="gramStart"/>
      <w:r>
        <w:rPr>
          <w:sz w:val="24"/>
        </w:rPr>
        <w:tab/>
      </w:r>
      <w:r>
        <w:rPr>
          <w:spacing w:val="-2"/>
          <w:sz w:val="24"/>
        </w:rPr>
        <w:t>«</w:t>
      </w:r>
      <w:proofErr w:type="gramEnd"/>
      <w:r>
        <w:rPr>
          <w:spacing w:val="-2"/>
          <w:sz w:val="24"/>
        </w:rPr>
        <w:t>обменивается»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>коллегами</w:t>
      </w:r>
      <w:r>
        <w:rPr>
          <w:sz w:val="24"/>
        </w:rPr>
        <w:tab/>
      </w:r>
      <w:r>
        <w:rPr>
          <w:spacing w:val="-2"/>
          <w:sz w:val="24"/>
        </w:rPr>
        <w:t>слабоуспевающими</w:t>
      </w:r>
      <w:r>
        <w:rPr>
          <w:sz w:val="24"/>
        </w:rPr>
        <w:tab/>
      </w:r>
      <w:r>
        <w:rPr>
          <w:spacing w:val="-2"/>
          <w:sz w:val="24"/>
        </w:rPr>
        <w:t>обучающимися</w:t>
      </w:r>
      <w:r>
        <w:rPr>
          <w:sz w:val="24"/>
        </w:rPr>
        <w:tab/>
      </w:r>
      <w:r>
        <w:rPr>
          <w:spacing w:val="-4"/>
          <w:sz w:val="24"/>
        </w:rPr>
        <w:t xml:space="preserve">для </w:t>
      </w:r>
      <w:r>
        <w:rPr>
          <w:spacing w:val="-2"/>
          <w:sz w:val="24"/>
        </w:rPr>
        <w:t>репетиторства;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before="2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репетиторство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учениками,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обучает;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репетиторство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1"/>
          <w:sz w:val="24"/>
        </w:rPr>
        <w:t xml:space="preserve"> </w:t>
      </w:r>
      <w:r>
        <w:rPr>
          <w:sz w:val="24"/>
        </w:rPr>
        <w:t>урока,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т.д.;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подарки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услуги;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первоклассников;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собирает</w:t>
      </w:r>
      <w:r>
        <w:rPr>
          <w:spacing w:val="-3"/>
          <w:sz w:val="24"/>
        </w:rPr>
        <w:t xml:space="preserve"> </w:t>
      </w:r>
      <w:r>
        <w:rPr>
          <w:sz w:val="24"/>
        </w:rPr>
        <w:t>деньги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нужды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before="1" w:line="237" w:lineRule="auto"/>
        <w:ind w:right="119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жюри</w:t>
      </w:r>
      <w:r>
        <w:rPr>
          <w:spacing w:val="80"/>
          <w:sz w:val="24"/>
        </w:rPr>
        <w:t xml:space="preserve"> </w:t>
      </w:r>
      <w:r>
        <w:rPr>
          <w:sz w:val="24"/>
        </w:rPr>
        <w:t>конкурсных</w:t>
      </w:r>
      <w:r>
        <w:rPr>
          <w:spacing w:val="80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80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80"/>
          <w:sz w:val="24"/>
        </w:rPr>
        <w:t xml:space="preserve"> </w:t>
      </w:r>
      <w:r>
        <w:rPr>
          <w:sz w:val="24"/>
        </w:rPr>
        <w:t>своих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before="2"/>
        <w:ind w:right="114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80"/>
          <w:sz w:val="24"/>
        </w:rPr>
        <w:t xml:space="preserve"> </w:t>
      </w:r>
      <w:r>
        <w:rPr>
          <w:sz w:val="24"/>
        </w:rPr>
        <w:t>получает</w:t>
      </w:r>
      <w:r>
        <w:rPr>
          <w:spacing w:val="80"/>
          <w:sz w:val="24"/>
        </w:rPr>
        <w:t xml:space="preserve"> </w:t>
      </w:r>
      <w:r>
        <w:rPr>
          <w:sz w:val="24"/>
        </w:rPr>
        <w:t>небезвыгодные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от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80"/>
          <w:sz w:val="24"/>
        </w:rPr>
        <w:t xml:space="preserve"> </w:t>
      </w:r>
      <w:r>
        <w:rPr>
          <w:sz w:val="24"/>
        </w:rPr>
        <w:t>учеников,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он обучает или у которых является классным руководителем;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before="2"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участвует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бо</w:t>
      </w:r>
      <w:r>
        <w:rPr>
          <w:sz w:val="24"/>
        </w:rPr>
        <w:t>нусов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line="293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>
        <w:rPr>
          <w:sz w:val="24"/>
        </w:rPr>
        <w:t>небескорыстно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родителей</w:t>
      </w:r>
      <w:proofErr w:type="gram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032E8" w:rsidRDefault="007E3704">
      <w:pPr>
        <w:pStyle w:val="a5"/>
        <w:numPr>
          <w:ilvl w:val="0"/>
          <w:numId w:val="8"/>
        </w:numPr>
        <w:tabs>
          <w:tab w:val="left" w:pos="679"/>
        </w:tabs>
        <w:spacing w:line="292" w:lineRule="exact"/>
        <w:jc w:val="left"/>
        <w:rPr>
          <w:sz w:val="24"/>
        </w:rPr>
      </w:pPr>
      <w:r>
        <w:rPr>
          <w:sz w:val="24"/>
        </w:rPr>
        <w:t>учитель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нарушает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т.д.</w:t>
      </w:r>
    </w:p>
    <w:p w:rsidR="00A032E8" w:rsidRDefault="007E3704">
      <w:pPr>
        <w:pStyle w:val="a3"/>
        <w:ind w:right="112" w:firstLine="720"/>
      </w:pPr>
      <w:r>
        <w:t>1.4.</w:t>
      </w:r>
      <w:r>
        <w:rPr>
          <w:spacing w:val="40"/>
        </w:rPr>
        <w:t xml:space="preserve"> </w:t>
      </w:r>
      <w:r>
        <w:t>Порядок</w:t>
      </w:r>
      <w:r>
        <w:rPr>
          <w:spacing w:val="8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разработан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утвержден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целью</w:t>
      </w:r>
      <w:r>
        <w:rPr>
          <w:spacing w:val="40"/>
        </w:rPr>
        <w:t xml:space="preserve"> </w:t>
      </w:r>
      <w:r>
        <w:t>регулирования</w:t>
      </w:r>
      <w:r>
        <w:rPr>
          <w:spacing w:val="40"/>
        </w:rPr>
        <w:t xml:space="preserve"> </w:t>
      </w:r>
      <w:r>
        <w:t>и предотвращения конфликта интересов в деятельности работников Школы, а значит и возможных негативных последствий конфликта интересов для Школы.</w:t>
      </w:r>
    </w:p>
    <w:p w:rsidR="00A032E8" w:rsidRDefault="007E3704">
      <w:pPr>
        <w:pStyle w:val="a5"/>
        <w:numPr>
          <w:ilvl w:val="1"/>
          <w:numId w:val="7"/>
        </w:numPr>
        <w:tabs>
          <w:tab w:val="left" w:pos="1527"/>
        </w:tabs>
        <w:ind w:right="111" w:firstLine="720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 - это внутренний документ, устанавливающий порядок выявления и урегулирования конфликтов интересо</w:t>
      </w:r>
      <w:r>
        <w:rPr>
          <w:sz w:val="24"/>
        </w:rPr>
        <w:t>в, возникающих у работников Школы в ходе выполнения ими трудовых (служебных) обязанностей.</w:t>
      </w:r>
    </w:p>
    <w:p w:rsidR="00A032E8" w:rsidRDefault="00A032E8">
      <w:pPr>
        <w:pStyle w:val="a3"/>
        <w:spacing w:before="3"/>
        <w:ind w:left="0" w:firstLine="0"/>
        <w:jc w:val="left"/>
      </w:pPr>
    </w:p>
    <w:p w:rsidR="00A032E8" w:rsidRDefault="007E3704">
      <w:pPr>
        <w:pStyle w:val="1"/>
        <w:numPr>
          <w:ilvl w:val="2"/>
          <w:numId w:val="7"/>
        </w:numPr>
        <w:tabs>
          <w:tab w:val="left" w:pos="4354"/>
        </w:tabs>
        <w:spacing w:before="1" w:line="274" w:lineRule="exact"/>
        <w:jc w:val="left"/>
        <w:rPr>
          <w:b w:val="0"/>
        </w:rPr>
      </w:pPr>
      <w:r>
        <w:t>Основные</w:t>
      </w:r>
      <w:r>
        <w:rPr>
          <w:spacing w:val="-5"/>
        </w:rPr>
        <w:t xml:space="preserve"> </w:t>
      </w:r>
      <w:r>
        <w:rPr>
          <w:spacing w:val="-2"/>
        </w:rPr>
        <w:t>понятия.</w:t>
      </w:r>
    </w:p>
    <w:p w:rsidR="00A032E8" w:rsidRDefault="007E3704">
      <w:pPr>
        <w:pStyle w:val="a3"/>
        <w:ind w:firstLine="60"/>
        <w:jc w:val="left"/>
      </w:pPr>
      <w:r>
        <w:t>1.</w:t>
      </w:r>
      <w:r>
        <w:rPr>
          <w:spacing w:val="-4"/>
        </w:rPr>
        <w:t xml:space="preserve"> </w:t>
      </w:r>
      <w:r>
        <w:rPr>
          <w:i/>
        </w:rPr>
        <w:t>Участники</w:t>
      </w:r>
      <w:r>
        <w:rPr>
          <w:i/>
          <w:spacing w:val="-4"/>
        </w:rPr>
        <w:t xml:space="preserve"> </w:t>
      </w:r>
      <w:r>
        <w:rPr>
          <w:i/>
        </w:rPr>
        <w:t>образовательных</w:t>
      </w:r>
      <w:r>
        <w:rPr>
          <w:i/>
          <w:spacing w:val="-5"/>
        </w:rPr>
        <w:t xml:space="preserve"> </w:t>
      </w:r>
      <w:r>
        <w:rPr>
          <w:i/>
        </w:rPr>
        <w:t>отношений</w:t>
      </w:r>
      <w:r>
        <w:rPr>
          <w:i/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обучающиеся,</w:t>
      </w:r>
      <w:r>
        <w:rPr>
          <w:spacing w:val="-4"/>
        </w:rPr>
        <w:t xml:space="preserve"> </w:t>
      </w:r>
      <w:r>
        <w:t>родители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их законные представители, педагогические работники и их представители, осуществляющие образовательную деятельность.</w:t>
      </w:r>
    </w:p>
    <w:p w:rsidR="00A032E8" w:rsidRDefault="00A032E8">
      <w:pPr>
        <w:sectPr w:rsidR="00A032E8">
          <w:type w:val="continuous"/>
          <w:pgSz w:w="11910" w:h="16840"/>
          <w:pgMar w:top="680" w:right="740" w:bottom="280" w:left="1020" w:header="720" w:footer="720" w:gutter="0"/>
          <w:cols w:space="720"/>
        </w:sectPr>
      </w:pPr>
    </w:p>
    <w:p w:rsidR="00A032E8" w:rsidRDefault="007E3704">
      <w:pPr>
        <w:pStyle w:val="a5"/>
        <w:numPr>
          <w:ilvl w:val="0"/>
          <w:numId w:val="9"/>
        </w:numPr>
        <w:tabs>
          <w:tab w:val="left" w:pos="1191"/>
        </w:tabs>
        <w:spacing w:before="61"/>
        <w:ind w:left="112" w:right="111" w:firstLine="708"/>
        <w:jc w:val="both"/>
        <w:rPr>
          <w:sz w:val="24"/>
        </w:rPr>
      </w:pPr>
      <w:r>
        <w:rPr>
          <w:i/>
          <w:sz w:val="24"/>
        </w:rPr>
        <w:lastRenderedPageBreak/>
        <w:t xml:space="preserve">Конфликт интересов работника </w:t>
      </w:r>
      <w:r>
        <w:rPr>
          <w:sz w:val="24"/>
        </w:rPr>
        <w:t>- ситуация, при которой у работника при осуществлении им профессиональной деятельности возника</w:t>
      </w:r>
      <w:r>
        <w:rPr>
          <w:sz w:val="24"/>
        </w:rPr>
        <w:t>ет личная заинтересованность в получении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выгоды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4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повлиять на надлежащее исполнение работником профессиональных обязанностей вследствие 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заинтересованностью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интересами другого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 обучающегося, родителей обучающихся или их законных представителей.</w:t>
      </w:r>
    </w:p>
    <w:p w:rsidR="00A032E8" w:rsidRDefault="007E3704">
      <w:pPr>
        <w:pStyle w:val="a5"/>
        <w:numPr>
          <w:ilvl w:val="0"/>
          <w:numId w:val="9"/>
        </w:numPr>
        <w:tabs>
          <w:tab w:val="left" w:pos="1074"/>
        </w:tabs>
        <w:spacing w:before="1"/>
        <w:ind w:left="112" w:right="108" w:firstLine="708"/>
        <w:jc w:val="both"/>
        <w:rPr>
          <w:sz w:val="24"/>
        </w:rPr>
      </w:pPr>
      <w:r>
        <w:rPr>
          <w:sz w:val="24"/>
        </w:rPr>
        <w:t>Под</w:t>
      </w:r>
      <w:r>
        <w:rPr>
          <w:spacing w:val="-4"/>
          <w:sz w:val="24"/>
        </w:rPr>
        <w:t xml:space="preserve"> </w:t>
      </w:r>
      <w:r>
        <w:rPr>
          <w:i/>
          <w:sz w:val="24"/>
        </w:rPr>
        <w:t>личной заинтересованностью работника</w:t>
      </w:r>
      <w:r>
        <w:rPr>
          <w:sz w:val="24"/>
        </w:rPr>
        <w:t>, которая влияет или может повлиять на надлежащее исполнение им должностных (служебных) обязанностей, понимает</w:t>
      </w:r>
      <w:r>
        <w:rPr>
          <w:sz w:val="24"/>
        </w:rPr>
        <w:t>ся возможность получения работником при исполнении должностных (служебных) обязанностей доходов в</w:t>
      </w:r>
      <w:r>
        <w:rPr>
          <w:spacing w:val="40"/>
          <w:sz w:val="24"/>
        </w:rPr>
        <w:t xml:space="preserve"> </w:t>
      </w:r>
      <w:r>
        <w:rPr>
          <w:sz w:val="24"/>
        </w:rPr>
        <w:t>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A032E8" w:rsidRDefault="00A032E8">
      <w:pPr>
        <w:pStyle w:val="a3"/>
        <w:spacing w:before="5"/>
        <w:ind w:left="0" w:firstLine="0"/>
        <w:jc w:val="left"/>
      </w:pPr>
    </w:p>
    <w:p w:rsidR="00A032E8" w:rsidRDefault="007E3704">
      <w:pPr>
        <w:pStyle w:val="1"/>
        <w:numPr>
          <w:ilvl w:val="2"/>
          <w:numId w:val="7"/>
        </w:numPr>
        <w:tabs>
          <w:tab w:val="left" w:pos="2606"/>
        </w:tabs>
        <w:ind w:left="2606" w:hanging="400"/>
        <w:jc w:val="left"/>
      </w:pPr>
      <w:r>
        <w:t>Круг</w:t>
      </w:r>
      <w:r>
        <w:rPr>
          <w:spacing w:val="-4"/>
        </w:rPr>
        <w:t xml:space="preserve"> </w:t>
      </w:r>
      <w:r>
        <w:t>лиц,</w:t>
      </w:r>
      <w:r>
        <w:rPr>
          <w:spacing w:val="-6"/>
        </w:rPr>
        <w:t xml:space="preserve"> </w:t>
      </w:r>
      <w:r>
        <w:t>попадающий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дей</w:t>
      </w:r>
      <w:r>
        <w:t>ствие</w:t>
      </w:r>
      <w:r>
        <w:rPr>
          <w:spacing w:val="-3"/>
        </w:rPr>
        <w:t xml:space="preserve"> </w:t>
      </w:r>
      <w:r>
        <w:rPr>
          <w:spacing w:val="-2"/>
        </w:rPr>
        <w:t>положения.</w:t>
      </w:r>
    </w:p>
    <w:p w:rsidR="00A032E8" w:rsidRDefault="007E3704">
      <w:pPr>
        <w:pStyle w:val="a3"/>
        <w:spacing w:before="271"/>
        <w:ind w:right="111"/>
      </w:pPr>
      <w:r>
        <w:t>Действие настоящего Положения распространяется на всех работников Школы вне зависимости от уровня занимаемой ими должности и на физические лица, сотрудничающие с организацией на основе гражданско-правовых договоров.</w:t>
      </w:r>
    </w:p>
    <w:p w:rsidR="00A032E8" w:rsidRDefault="00A032E8">
      <w:pPr>
        <w:pStyle w:val="a3"/>
        <w:spacing w:before="5"/>
        <w:ind w:left="0" w:firstLine="0"/>
        <w:jc w:val="left"/>
      </w:pPr>
    </w:p>
    <w:p w:rsidR="00A032E8" w:rsidRDefault="007E3704">
      <w:pPr>
        <w:pStyle w:val="1"/>
        <w:numPr>
          <w:ilvl w:val="2"/>
          <w:numId w:val="7"/>
        </w:numPr>
        <w:tabs>
          <w:tab w:val="left" w:pos="1626"/>
        </w:tabs>
        <w:ind w:left="1626" w:hanging="385"/>
        <w:jc w:val="left"/>
      </w:pPr>
      <w:r>
        <w:t>Основные</w:t>
      </w:r>
      <w:r>
        <w:rPr>
          <w:spacing w:val="-8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упра</w:t>
      </w:r>
      <w:r>
        <w:t>вления</w:t>
      </w:r>
      <w:r>
        <w:rPr>
          <w:spacing w:val="-6"/>
        </w:rPr>
        <w:t xml:space="preserve"> </w:t>
      </w:r>
      <w:r>
        <w:t>конфликтом</w:t>
      </w:r>
      <w:r>
        <w:rPr>
          <w:spacing w:val="-5"/>
        </w:rPr>
        <w:t xml:space="preserve"> </w:t>
      </w:r>
      <w:r>
        <w:t>интересов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rPr>
          <w:spacing w:val="-2"/>
        </w:rPr>
        <w:t>школе.</w:t>
      </w:r>
    </w:p>
    <w:p w:rsidR="00A032E8" w:rsidRDefault="007E3704">
      <w:pPr>
        <w:pStyle w:val="a3"/>
        <w:spacing w:before="272"/>
        <w:jc w:val="left"/>
      </w:pPr>
      <w:r>
        <w:t xml:space="preserve">В основу работы по управлению конфликтом интересов в Школе положены следующие </w:t>
      </w:r>
      <w:r>
        <w:rPr>
          <w:spacing w:val="-2"/>
        </w:rPr>
        <w:t>принципы:</w:t>
      </w:r>
    </w:p>
    <w:p w:rsidR="00A032E8" w:rsidRDefault="007E3704">
      <w:pPr>
        <w:pStyle w:val="a5"/>
        <w:numPr>
          <w:ilvl w:val="0"/>
          <w:numId w:val="6"/>
        </w:numPr>
        <w:tabs>
          <w:tab w:val="left" w:pos="1158"/>
        </w:tabs>
        <w:ind w:right="116" w:firstLine="708"/>
        <w:rPr>
          <w:sz w:val="24"/>
        </w:rPr>
      </w:pPr>
      <w:r>
        <w:rPr>
          <w:sz w:val="24"/>
        </w:rPr>
        <w:t>Обязательность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80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потенциальном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конфликте </w:t>
      </w:r>
      <w:r>
        <w:rPr>
          <w:spacing w:val="-2"/>
          <w:sz w:val="24"/>
        </w:rPr>
        <w:t>интересов;</w:t>
      </w:r>
    </w:p>
    <w:p w:rsidR="00A032E8" w:rsidRDefault="007E3704">
      <w:pPr>
        <w:pStyle w:val="a5"/>
        <w:numPr>
          <w:ilvl w:val="0"/>
          <w:numId w:val="6"/>
        </w:numPr>
        <w:tabs>
          <w:tab w:val="left" w:pos="1141"/>
        </w:tabs>
        <w:ind w:right="116" w:firstLine="708"/>
        <w:rPr>
          <w:sz w:val="24"/>
        </w:rPr>
      </w:pPr>
      <w:r>
        <w:rPr>
          <w:sz w:val="24"/>
        </w:rPr>
        <w:t>Индивидуальное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репутационных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рисков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при</w:t>
      </w:r>
      <w:r>
        <w:rPr>
          <w:spacing w:val="80"/>
          <w:sz w:val="24"/>
        </w:rPr>
        <w:t xml:space="preserve"> </w:t>
      </w:r>
      <w:r>
        <w:rPr>
          <w:sz w:val="24"/>
        </w:rPr>
        <w:t>выявлении каждого конфликта интересов и его урегулирование;</w:t>
      </w:r>
    </w:p>
    <w:p w:rsidR="00A032E8" w:rsidRDefault="007E3704">
      <w:pPr>
        <w:pStyle w:val="a5"/>
        <w:numPr>
          <w:ilvl w:val="0"/>
          <w:numId w:val="6"/>
        </w:numPr>
        <w:tabs>
          <w:tab w:val="left" w:pos="1064"/>
        </w:tabs>
        <w:ind w:right="118" w:firstLine="708"/>
        <w:rPr>
          <w:sz w:val="24"/>
        </w:rPr>
      </w:pPr>
      <w:r>
        <w:rPr>
          <w:sz w:val="24"/>
        </w:rPr>
        <w:t>Конфиденциальность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сведений о</w:t>
      </w:r>
      <w:r>
        <w:rPr>
          <w:spacing w:val="-1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1"/>
          <w:sz w:val="24"/>
        </w:rPr>
        <w:t xml:space="preserve"> </w:t>
      </w:r>
      <w:r>
        <w:rPr>
          <w:sz w:val="24"/>
        </w:rPr>
        <w:t>и процесса его урегулирования;</w:t>
      </w:r>
    </w:p>
    <w:p w:rsidR="00A032E8" w:rsidRDefault="007E3704">
      <w:pPr>
        <w:pStyle w:val="a5"/>
        <w:numPr>
          <w:ilvl w:val="0"/>
          <w:numId w:val="6"/>
        </w:numPr>
        <w:tabs>
          <w:tab w:val="left" w:pos="1093"/>
        </w:tabs>
        <w:ind w:right="112" w:firstLine="708"/>
        <w:rPr>
          <w:sz w:val="24"/>
        </w:rPr>
      </w:pPr>
      <w:r>
        <w:rPr>
          <w:sz w:val="24"/>
        </w:rPr>
        <w:t>Соблюдение баланса интересов Школы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работника при</w:t>
      </w:r>
      <w:r>
        <w:rPr>
          <w:spacing w:val="30"/>
          <w:sz w:val="24"/>
        </w:rPr>
        <w:t xml:space="preserve"> </w:t>
      </w:r>
      <w:r>
        <w:rPr>
          <w:sz w:val="24"/>
        </w:rPr>
        <w:t>урегулиров</w:t>
      </w:r>
      <w:r>
        <w:rPr>
          <w:sz w:val="24"/>
        </w:rPr>
        <w:t xml:space="preserve">ании конфликта </w:t>
      </w:r>
      <w:r>
        <w:rPr>
          <w:spacing w:val="-2"/>
          <w:sz w:val="24"/>
        </w:rPr>
        <w:t>интересов;</w:t>
      </w:r>
    </w:p>
    <w:p w:rsidR="00A032E8" w:rsidRDefault="007E3704">
      <w:pPr>
        <w:pStyle w:val="a5"/>
        <w:numPr>
          <w:ilvl w:val="0"/>
          <w:numId w:val="6"/>
        </w:numPr>
        <w:tabs>
          <w:tab w:val="left" w:pos="1102"/>
        </w:tabs>
        <w:ind w:right="115" w:firstLine="708"/>
        <w:rPr>
          <w:sz w:val="24"/>
        </w:rPr>
      </w:pPr>
      <w:r>
        <w:rPr>
          <w:sz w:val="24"/>
        </w:rPr>
        <w:t>Защита</w:t>
      </w:r>
      <w:r>
        <w:rPr>
          <w:spacing w:val="38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38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преследования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связи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8"/>
          <w:sz w:val="24"/>
        </w:rPr>
        <w:t xml:space="preserve"> </w:t>
      </w:r>
      <w:r>
        <w:rPr>
          <w:sz w:val="24"/>
        </w:rPr>
        <w:t>сообщением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6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38"/>
          <w:sz w:val="24"/>
        </w:rPr>
        <w:t xml:space="preserve"> </w:t>
      </w:r>
      <w:r>
        <w:rPr>
          <w:sz w:val="24"/>
        </w:rPr>
        <w:t>интересов, который был своевременно раскрыт работником и урегулирован (предотвращен) Школой.</w:t>
      </w:r>
    </w:p>
    <w:p w:rsidR="00A032E8" w:rsidRDefault="00A032E8">
      <w:pPr>
        <w:pStyle w:val="a3"/>
        <w:spacing w:before="5"/>
        <w:ind w:left="0" w:firstLine="0"/>
        <w:jc w:val="left"/>
      </w:pPr>
    </w:p>
    <w:p w:rsidR="00A032E8" w:rsidRDefault="007E3704">
      <w:pPr>
        <w:pStyle w:val="1"/>
        <w:numPr>
          <w:ilvl w:val="2"/>
          <w:numId w:val="7"/>
        </w:numPr>
        <w:tabs>
          <w:tab w:val="left" w:pos="1919"/>
          <w:tab w:val="left" w:pos="4952"/>
        </w:tabs>
        <w:ind w:left="4952" w:right="921" w:hanging="3325"/>
        <w:jc w:val="left"/>
      </w:pPr>
      <w:r>
        <w:t>Порядок</w:t>
      </w:r>
      <w:r>
        <w:rPr>
          <w:spacing w:val="-7"/>
        </w:rPr>
        <w:t xml:space="preserve"> </w:t>
      </w:r>
      <w:r>
        <w:t>предотвращения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урегулирования</w:t>
      </w:r>
      <w:r>
        <w:rPr>
          <w:spacing w:val="-7"/>
        </w:rPr>
        <w:t xml:space="preserve"> </w:t>
      </w:r>
      <w:r>
        <w:t>конфликта</w:t>
      </w:r>
      <w:r>
        <w:rPr>
          <w:spacing w:val="-7"/>
        </w:rPr>
        <w:t xml:space="preserve"> </w:t>
      </w:r>
      <w:r>
        <w:t>интересов в школе.</w:t>
      </w:r>
    </w:p>
    <w:p w:rsidR="00A032E8" w:rsidRDefault="007E3704">
      <w:pPr>
        <w:pStyle w:val="a5"/>
        <w:numPr>
          <w:ilvl w:val="0"/>
          <w:numId w:val="5"/>
        </w:numPr>
        <w:tabs>
          <w:tab w:val="left" w:pos="1081"/>
        </w:tabs>
        <w:spacing w:before="271"/>
        <w:ind w:right="114" w:firstLine="708"/>
        <w:jc w:val="both"/>
        <w:rPr>
          <w:sz w:val="24"/>
        </w:rPr>
      </w:pPr>
      <w:r>
        <w:rPr>
          <w:sz w:val="24"/>
        </w:rPr>
        <w:t>Работник Школы, в отношении которого возник спор о конфликте интересов, вправе обратиться в Комиссию по урегулированию споров между участниками образовательных 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Комиссия),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 сотрудн</w:t>
      </w:r>
      <w:r>
        <w:rPr>
          <w:sz w:val="24"/>
        </w:rPr>
        <w:t>иков об определении наличия или отсутствия данного конфликта. Порядок принятия решений Комиссией и их исполнения устанавливается локальным нормативным актом Школы.</w:t>
      </w:r>
    </w:p>
    <w:p w:rsidR="00A032E8" w:rsidRDefault="007E3704">
      <w:pPr>
        <w:pStyle w:val="a3"/>
        <w:spacing w:before="1"/>
        <w:ind w:right="115"/>
      </w:pPr>
      <w:r>
        <w:t>Решение Комиссии является обязательным для всех участников образовательных отношений, подлеж</w:t>
      </w:r>
      <w:r>
        <w:t>ит исполнению в сроки, предусмотренные принятым решением, и может быть обжаловано в установленном законодательством РФ порядке.</w:t>
      </w:r>
    </w:p>
    <w:p w:rsidR="00A032E8" w:rsidRDefault="007E3704">
      <w:pPr>
        <w:pStyle w:val="a5"/>
        <w:numPr>
          <w:ilvl w:val="0"/>
          <w:numId w:val="5"/>
        </w:numPr>
        <w:tabs>
          <w:tab w:val="left" w:pos="1266"/>
        </w:tabs>
        <w:ind w:right="108" w:firstLine="708"/>
        <w:jc w:val="both"/>
        <w:rPr>
          <w:sz w:val="24"/>
        </w:rPr>
      </w:pPr>
      <w:r>
        <w:rPr>
          <w:sz w:val="24"/>
        </w:rPr>
        <w:t>Комиссия берет на себя обязательство конфиденциального рассмотрения представленных сведений и урегулирования конфликта интересов</w:t>
      </w:r>
      <w:r>
        <w:rPr>
          <w:sz w:val="24"/>
        </w:rPr>
        <w:t xml:space="preserve">. Поступившая информация должна быть тщательно проверена уполномоченным на это должностным лицом с целью оценки серьезности возникающих для Школы рисков и выбора наиболее подходящей формы урегулирования конфликта интересов. В итоге этой работы Школа может </w:t>
      </w:r>
      <w:r>
        <w:rPr>
          <w:sz w:val="24"/>
        </w:rPr>
        <w:t>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</w:t>
      </w:r>
    </w:p>
    <w:p w:rsidR="00A032E8" w:rsidRDefault="007E3704">
      <w:pPr>
        <w:pStyle w:val="a5"/>
        <w:numPr>
          <w:ilvl w:val="0"/>
          <w:numId w:val="5"/>
        </w:numPr>
        <w:tabs>
          <w:tab w:val="left" w:pos="1136"/>
        </w:tabs>
        <w:ind w:right="106" w:firstLine="708"/>
        <w:jc w:val="both"/>
        <w:rPr>
          <w:sz w:val="24"/>
        </w:rPr>
      </w:pPr>
      <w:r>
        <w:rPr>
          <w:sz w:val="24"/>
        </w:rPr>
        <w:t>Раскрытие сведений о конфликте интересов осуществляется в письменном виде. Может быть допустимым первоначальное раскрытие конфликта интересов в устной форме с последующей</w:t>
      </w:r>
      <w:r>
        <w:rPr>
          <w:spacing w:val="40"/>
          <w:sz w:val="24"/>
        </w:rPr>
        <w:t xml:space="preserve"> </w:t>
      </w:r>
      <w:r>
        <w:rPr>
          <w:sz w:val="24"/>
        </w:rPr>
        <w:t>фиксацией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письменном</w:t>
      </w:r>
      <w:r>
        <w:rPr>
          <w:spacing w:val="39"/>
          <w:sz w:val="24"/>
        </w:rPr>
        <w:t xml:space="preserve"> </w:t>
      </w:r>
      <w:r>
        <w:rPr>
          <w:sz w:val="24"/>
        </w:rPr>
        <w:t>виде.</w:t>
      </w:r>
      <w:r>
        <w:rPr>
          <w:spacing w:val="37"/>
          <w:sz w:val="24"/>
        </w:rPr>
        <w:t xml:space="preserve"> </w:t>
      </w:r>
      <w:r>
        <w:rPr>
          <w:sz w:val="24"/>
        </w:rPr>
        <w:t>Должностным</w:t>
      </w:r>
      <w:r>
        <w:rPr>
          <w:spacing w:val="38"/>
          <w:sz w:val="24"/>
        </w:rPr>
        <w:t xml:space="preserve"> </w:t>
      </w:r>
      <w:r>
        <w:rPr>
          <w:sz w:val="24"/>
        </w:rPr>
        <w:t>лицом,</w:t>
      </w:r>
      <w:r>
        <w:rPr>
          <w:spacing w:val="39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38"/>
          <w:sz w:val="24"/>
        </w:rPr>
        <w:t xml:space="preserve"> </w:t>
      </w:r>
      <w:r>
        <w:rPr>
          <w:sz w:val="24"/>
        </w:rPr>
        <w:t>за</w:t>
      </w:r>
      <w:r>
        <w:rPr>
          <w:spacing w:val="39"/>
          <w:sz w:val="24"/>
        </w:rPr>
        <w:t xml:space="preserve"> </w:t>
      </w:r>
      <w:r>
        <w:rPr>
          <w:sz w:val="24"/>
        </w:rPr>
        <w:t>прием</w:t>
      </w:r>
    </w:p>
    <w:p w:rsidR="00A032E8" w:rsidRDefault="00A032E8">
      <w:pPr>
        <w:jc w:val="both"/>
        <w:rPr>
          <w:sz w:val="24"/>
        </w:rPr>
        <w:sectPr w:rsidR="00A032E8">
          <w:pgSz w:w="11910" w:h="16840"/>
          <w:pgMar w:top="620" w:right="740" w:bottom="280" w:left="1020" w:header="720" w:footer="720" w:gutter="0"/>
          <w:cols w:space="720"/>
        </w:sectPr>
      </w:pPr>
    </w:p>
    <w:p w:rsidR="00A032E8" w:rsidRDefault="007E3704">
      <w:pPr>
        <w:pStyle w:val="a3"/>
        <w:spacing w:before="61"/>
        <w:ind w:right="109" w:firstLine="0"/>
      </w:pPr>
      <w:r>
        <w:lastRenderedPageBreak/>
        <w:t>сведений о возникающих (имеющихся) конфликтах интересов является уполномоченный работодателем, ответственный за профилактику коррупционных нарушений.</w:t>
      </w:r>
    </w:p>
    <w:p w:rsidR="00A032E8" w:rsidRDefault="007E3704">
      <w:pPr>
        <w:pStyle w:val="a5"/>
        <w:numPr>
          <w:ilvl w:val="0"/>
          <w:numId w:val="5"/>
        </w:numPr>
        <w:tabs>
          <w:tab w:val="left" w:pos="1095"/>
        </w:tabs>
        <w:ind w:right="114" w:firstLine="708"/>
        <w:jc w:val="both"/>
        <w:rPr>
          <w:sz w:val="24"/>
        </w:rPr>
      </w:pPr>
      <w:r>
        <w:rPr>
          <w:sz w:val="24"/>
        </w:rPr>
        <w:t>Процедура раскрытия конфликта интересов доводится до сведения всех работников Школы. При разрешении имеюще</w:t>
      </w:r>
      <w:r>
        <w:rPr>
          <w:sz w:val="24"/>
        </w:rPr>
        <w:t>гося конфликта интересов Комиссии следует выбрать наиболее мягкую меру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</w:t>
      </w:r>
      <w:r>
        <w:rPr>
          <w:sz w:val="24"/>
        </w:rPr>
        <w:t>лее мягкие меры оказались недостаточно эффективными.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интерес будет реализован в ущерб </w:t>
      </w:r>
      <w:r>
        <w:rPr>
          <w:sz w:val="24"/>
        </w:rPr>
        <w:t>интересам Школы.</w:t>
      </w:r>
    </w:p>
    <w:p w:rsidR="00A032E8" w:rsidRDefault="007E3704">
      <w:pPr>
        <w:pStyle w:val="a5"/>
        <w:numPr>
          <w:ilvl w:val="0"/>
          <w:numId w:val="5"/>
        </w:numPr>
        <w:tabs>
          <w:tab w:val="left" w:pos="1112"/>
        </w:tabs>
        <w:spacing w:before="1"/>
        <w:ind w:right="110" w:firstLine="708"/>
        <w:jc w:val="both"/>
        <w:rPr>
          <w:sz w:val="24"/>
        </w:rPr>
      </w:pPr>
      <w:r>
        <w:rPr>
          <w:sz w:val="24"/>
        </w:rPr>
        <w:t>Комиссия также может прийти к выводу, что конфликт интересов имеет место, и использовать различные способы его разрешения, в том числе:</w:t>
      </w:r>
    </w:p>
    <w:p w:rsidR="00A032E8" w:rsidRDefault="007E3704">
      <w:pPr>
        <w:pStyle w:val="a5"/>
        <w:numPr>
          <w:ilvl w:val="0"/>
          <w:numId w:val="4"/>
        </w:numPr>
        <w:tabs>
          <w:tab w:val="left" w:pos="538"/>
          <w:tab w:val="left" w:pos="540"/>
        </w:tabs>
        <w:spacing w:before="4" w:line="237" w:lineRule="auto"/>
        <w:ind w:right="116"/>
        <w:rPr>
          <w:sz w:val="24"/>
        </w:rPr>
      </w:pPr>
      <w:r>
        <w:rPr>
          <w:sz w:val="24"/>
        </w:rPr>
        <w:t>ограничение доступа работников к конкретной информации, которая может затрагивать личные интересы работ</w:t>
      </w:r>
      <w:r>
        <w:rPr>
          <w:sz w:val="24"/>
        </w:rPr>
        <w:t>ников;</w:t>
      </w:r>
    </w:p>
    <w:p w:rsidR="00A032E8" w:rsidRDefault="007E3704">
      <w:pPr>
        <w:pStyle w:val="a5"/>
        <w:numPr>
          <w:ilvl w:val="0"/>
          <w:numId w:val="4"/>
        </w:numPr>
        <w:tabs>
          <w:tab w:val="left" w:pos="538"/>
          <w:tab w:val="left" w:pos="540"/>
        </w:tabs>
        <w:spacing w:before="2"/>
        <w:ind w:right="108"/>
        <w:rPr>
          <w:sz w:val="24"/>
        </w:rPr>
      </w:pPr>
      <w:r>
        <w:rPr>
          <w:sz w:val="24"/>
        </w:rPr>
        <w:t>добровольный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их отстранение (постоянное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временное)</w:t>
      </w:r>
      <w:r>
        <w:rPr>
          <w:spacing w:val="-3"/>
          <w:sz w:val="24"/>
        </w:rPr>
        <w:t xml:space="preserve"> </w:t>
      </w:r>
      <w:r>
        <w:rPr>
          <w:sz w:val="24"/>
        </w:rPr>
        <w:t>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A032E8" w:rsidRDefault="007E3704">
      <w:pPr>
        <w:pStyle w:val="a5"/>
        <w:numPr>
          <w:ilvl w:val="0"/>
          <w:numId w:val="4"/>
        </w:numPr>
        <w:tabs>
          <w:tab w:val="left" w:pos="538"/>
        </w:tabs>
        <w:spacing w:before="2" w:line="293" w:lineRule="exact"/>
        <w:ind w:left="538" w:hanging="426"/>
        <w:rPr>
          <w:sz w:val="24"/>
        </w:rPr>
      </w:pPr>
      <w:r>
        <w:rPr>
          <w:sz w:val="24"/>
        </w:rPr>
        <w:t>пересмотр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032E8" w:rsidRDefault="007E3704">
      <w:pPr>
        <w:pStyle w:val="a5"/>
        <w:numPr>
          <w:ilvl w:val="0"/>
          <w:numId w:val="4"/>
        </w:numPr>
        <w:tabs>
          <w:tab w:val="left" w:pos="540"/>
        </w:tabs>
        <w:spacing w:before="2" w:line="237" w:lineRule="auto"/>
        <w:ind w:right="115"/>
        <w:jc w:val="left"/>
        <w:rPr>
          <w:sz w:val="24"/>
        </w:rPr>
      </w:pPr>
      <w:r>
        <w:rPr>
          <w:sz w:val="24"/>
        </w:rPr>
        <w:t>перевод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предусматривающую</w:t>
      </w:r>
      <w:r>
        <w:rPr>
          <w:spacing w:val="40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обязанностей, не связанных с конфликтом интересов;</w:t>
      </w:r>
    </w:p>
    <w:p w:rsidR="00A032E8" w:rsidRDefault="007E3704">
      <w:pPr>
        <w:pStyle w:val="a5"/>
        <w:numPr>
          <w:ilvl w:val="0"/>
          <w:numId w:val="4"/>
        </w:numPr>
        <w:tabs>
          <w:tab w:val="left" w:pos="540"/>
        </w:tabs>
        <w:spacing w:before="5" w:line="237" w:lineRule="auto"/>
        <w:ind w:right="115"/>
        <w:jc w:val="left"/>
        <w:rPr>
          <w:sz w:val="24"/>
        </w:rPr>
      </w:pPr>
      <w:r>
        <w:rPr>
          <w:sz w:val="24"/>
        </w:rPr>
        <w:t>отказ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4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40"/>
          <w:sz w:val="24"/>
        </w:rPr>
        <w:t xml:space="preserve"> </w:t>
      </w:r>
      <w:r>
        <w:rPr>
          <w:sz w:val="24"/>
        </w:rPr>
        <w:t>порождающего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Школы;</w:t>
      </w:r>
    </w:p>
    <w:p w:rsidR="00A032E8" w:rsidRDefault="007E3704">
      <w:pPr>
        <w:pStyle w:val="a5"/>
        <w:numPr>
          <w:ilvl w:val="0"/>
          <w:numId w:val="4"/>
        </w:numPr>
        <w:tabs>
          <w:tab w:val="left" w:pos="540"/>
        </w:tabs>
        <w:spacing w:before="2" w:line="292" w:lineRule="exact"/>
        <w:jc w:val="left"/>
        <w:rPr>
          <w:sz w:val="24"/>
        </w:rPr>
      </w:pPr>
      <w:r>
        <w:rPr>
          <w:sz w:val="24"/>
        </w:rPr>
        <w:t>увольнение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инициативе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работника.</w:t>
      </w:r>
    </w:p>
    <w:p w:rsidR="00A032E8" w:rsidRDefault="007E3704">
      <w:pPr>
        <w:pStyle w:val="a3"/>
        <w:tabs>
          <w:tab w:val="left" w:pos="2450"/>
          <w:tab w:val="left" w:pos="3586"/>
          <w:tab w:val="left" w:pos="4733"/>
          <w:tab w:val="left" w:pos="6151"/>
          <w:tab w:val="left" w:pos="7458"/>
          <w:tab w:val="left" w:pos="8700"/>
          <w:tab w:val="left" w:pos="9146"/>
        </w:tabs>
        <w:ind w:right="116"/>
        <w:jc w:val="left"/>
      </w:pPr>
      <w:r>
        <w:rPr>
          <w:spacing w:val="-2"/>
        </w:rPr>
        <w:t>Приведенный</w:t>
      </w:r>
      <w:r>
        <w:tab/>
      </w:r>
      <w:r>
        <w:rPr>
          <w:spacing w:val="-2"/>
        </w:rPr>
        <w:t>перечень</w:t>
      </w:r>
      <w:r>
        <w:tab/>
      </w:r>
      <w:r>
        <w:rPr>
          <w:spacing w:val="-2"/>
        </w:rPr>
        <w:t>способов</w:t>
      </w:r>
      <w:r>
        <w:tab/>
      </w:r>
      <w:r>
        <w:rPr>
          <w:spacing w:val="-2"/>
        </w:rPr>
        <w:t>разрешения</w:t>
      </w:r>
      <w:r>
        <w:tab/>
      </w:r>
      <w:r>
        <w:rPr>
          <w:spacing w:val="-2"/>
        </w:rPr>
        <w:t>конфликта</w:t>
      </w:r>
      <w:r>
        <w:tab/>
      </w:r>
      <w:r>
        <w:rPr>
          <w:spacing w:val="-2"/>
        </w:rPr>
        <w:t>интересов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является исчерпывающим.</w:t>
      </w:r>
    </w:p>
    <w:p w:rsidR="00A032E8" w:rsidRDefault="007E3704">
      <w:pPr>
        <w:pStyle w:val="a3"/>
        <w:jc w:val="left"/>
      </w:pPr>
      <w:r>
        <w:t>В</w:t>
      </w:r>
      <w:r>
        <w:rPr>
          <w:spacing w:val="40"/>
        </w:rPr>
        <w:t xml:space="preserve"> </w:t>
      </w:r>
      <w:r>
        <w:t>каждом</w:t>
      </w:r>
      <w:r>
        <w:rPr>
          <w:spacing w:val="40"/>
        </w:rPr>
        <w:t xml:space="preserve"> </w:t>
      </w:r>
      <w:r>
        <w:t>конкретном</w:t>
      </w:r>
      <w:r>
        <w:rPr>
          <w:spacing w:val="40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договоренности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работника,</w:t>
      </w:r>
      <w:r>
        <w:rPr>
          <w:spacing w:val="40"/>
        </w:rPr>
        <w:t xml:space="preserve"> </w:t>
      </w:r>
      <w:r>
        <w:t>раскрывшего сведения о конфликте интересов, могут быть найдены иные формы его урегулирования.</w:t>
      </w:r>
    </w:p>
    <w:p w:rsidR="00A032E8" w:rsidRDefault="007E3704">
      <w:pPr>
        <w:pStyle w:val="a5"/>
        <w:numPr>
          <w:ilvl w:val="0"/>
          <w:numId w:val="5"/>
        </w:numPr>
        <w:tabs>
          <w:tab w:val="left" w:pos="1077"/>
        </w:tabs>
        <w:ind w:left="1077" w:hanging="256"/>
        <w:rPr>
          <w:sz w:val="24"/>
        </w:rPr>
      </w:pP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предотвращения</w:t>
      </w:r>
      <w:r>
        <w:rPr>
          <w:spacing w:val="13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1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3"/>
          <w:sz w:val="24"/>
        </w:rPr>
        <w:t xml:space="preserve"> </w:t>
      </w:r>
      <w:r>
        <w:rPr>
          <w:sz w:val="24"/>
        </w:rPr>
        <w:t>Школы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следовать</w:t>
      </w:r>
    </w:p>
    <w:p w:rsidR="00A032E8" w:rsidRDefault="007E3704">
      <w:pPr>
        <w:pStyle w:val="a3"/>
        <w:ind w:firstLine="0"/>
        <w:jc w:val="left"/>
      </w:pPr>
      <w:r>
        <w:t>«Кодексу</w:t>
      </w:r>
      <w:r>
        <w:rPr>
          <w:spacing w:val="-9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служебного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rPr>
          <w:spacing w:val="-2"/>
        </w:rPr>
        <w:t>Школы.</w:t>
      </w:r>
    </w:p>
    <w:p w:rsidR="00A032E8" w:rsidRDefault="00A032E8">
      <w:pPr>
        <w:pStyle w:val="a3"/>
        <w:spacing w:before="3"/>
        <w:ind w:left="0" w:firstLine="0"/>
        <w:jc w:val="left"/>
      </w:pPr>
    </w:p>
    <w:p w:rsidR="00A032E8" w:rsidRDefault="007E3704">
      <w:pPr>
        <w:pStyle w:val="1"/>
        <w:numPr>
          <w:ilvl w:val="2"/>
          <w:numId w:val="7"/>
        </w:numPr>
        <w:tabs>
          <w:tab w:val="left" w:pos="2922"/>
        </w:tabs>
        <w:ind w:left="2261" w:right="1552" w:firstLine="276"/>
        <w:jc w:val="left"/>
      </w:pPr>
      <w:r>
        <w:t>Ограничения, налагаемые на р</w:t>
      </w:r>
      <w:r>
        <w:t>аботников школы при</w:t>
      </w:r>
      <w:r>
        <w:rPr>
          <w:spacing w:val="-9"/>
        </w:rPr>
        <w:t xml:space="preserve"> </w:t>
      </w:r>
      <w:r>
        <w:t>осуществлении</w:t>
      </w:r>
      <w:r>
        <w:rPr>
          <w:spacing w:val="-9"/>
        </w:rPr>
        <w:t xml:space="preserve"> </w:t>
      </w:r>
      <w:r>
        <w:t>ими</w:t>
      </w:r>
      <w:r>
        <w:rPr>
          <w:spacing w:val="-9"/>
        </w:rPr>
        <w:t xml:space="preserve"> </w:t>
      </w:r>
      <w:r>
        <w:t>профессиональной</w:t>
      </w:r>
      <w:r>
        <w:rPr>
          <w:spacing w:val="-9"/>
        </w:rPr>
        <w:t xml:space="preserve"> </w:t>
      </w:r>
      <w:r>
        <w:t>деятельности.</w:t>
      </w:r>
    </w:p>
    <w:p w:rsidR="00A032E8" w:rsidRDefault="007E3704">
      <w:pPr>
        <w:pStyle w:val="a3"/>
        <w:spacing w:before="272"/>
        <w:ind w:right="115"/>
      </w:pPr>
      <w:r>
        <w:t>На педагогических работников Школы при осуществлении ими профессиональной деятельности налагаются следующие ограничения:</w:t>
      </w:r>
    </w:p>
    <w:p w:rsidR="00A032E8" w:rsidRDefault="007E3704">
      <w:pPr>
        <w:pStyle w:val="a5"/>
        <w:numPr>
          <w:ilvl w:val="0"/>
          <w:numId w:val="3"/>
        </w:numPr>
        <w:tabs>
          <w:tab w:val="left" w:pos="1061"/>
        </w:tabs>
        <w:jc w:val="both"/>
        <w:rPr>
          <w:sz w:val="24"/>
        </w:rPr>
      </w:pPr>
      <w:r>
        <w:rPr>
          <w:sz w:val="24"/>
        </w:rPr>
        <w:t>Запрет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57"/>
          <w:sz w:val="24"/>
        </w:rPr>
        <w:t xml:space="preserve"> </w:t>
      </w:r>
      <w:r>
        <w:rPr>
          <w:sz w:val="24"/>
        </w:rPr>
        <w:t>бесплатных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у</w:t>
      </w:r>
      <w:r>
        <w:rPr>
          <w:spacing w:val="-9"/>
          <w:sz w:val="24"/>
        </w:rPr>
        <w:t xml:space="preserve"> </w:t>
      </w:r>
      <w:r>
        <w:rPr>
          <w:sz w:val="24"/>
        </w:rPr>
        <w:t>одних и</w:t>
      </w:r>
      <w:r>
        <w:rPr>
          <w:spacing w:val="-3"/>
          <w:sz w:val="24"/>
        </w:rPr>
        <w:t xml:space="preserve"> </w:t>
      </w:r>
      <w:r>
        <w:rPr>
          <w:sz w:val="24"/>
        </w:rPr>
        <w:t>тех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обучающихся;</w:t>
      </w:r>
    </w:p>
    <w:p w:rsidR="00A032E8" w:rsidRDefault="007E3704">
      <w:pPr>
        <w:pStyle w:val="a5"/>
        <w:numPr>
          <w:ilvl w:val="0"/>
          <w:numId w:val="3"/>
        </w:numPr>
        <w:tabs>
          <w:tab w:val="left" w:pos="1061"/>
        </w:tabs>
        <w:jc w:val="both"/>
        <w:rPr>
          <w:sz w:val="24"/>
        </w:rPr>
      </w:pPr>
      <w:r>
        <w:rPr>
          <w:sz w:val="24"/>
        </w:rPr>
        <w:t>Запрет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репетиторством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 он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Школе;</w:t>
      </w:r>
    </w:p>
    <w:p w:rsidR="00A032E8" w:rsidRDefault="007E3704">
      <w:pPr>
        <w:pStyle w:val="a5"/>
        <w:numPr>
          <w:ilvl w:val="0"/>
          <w:numId w:val="3"/>
        </w:numPr>
        <w:tabs>
          <w:tab w:val="left" w:pos="1076"/>
        </w:tabs>
        <w:ind w:left="112" w:right="117" w:firstLine="708"/>
        <w:jc w:val="both"/>
        <w:rPr>
          <w:sz w:val="24"/>
        </w:rPr>
      </w:pPr>
      <w:r>
        <w:rPr>
          <w:sz w:val="24"/>
        </w:rPr>
        <w:t>Запрет на членство в жюри конкурсных мероприятий с участием своих обучающихся за исключением случаев и порядка, предусмотренных Уставом Школы;</w:t>
      </w:r>
    </w:p>
    <w:p w:rsidR="00A032E8" w:rsidRDefault="007E3704">
      <w:pPr>
        <w:pStyle w:val="a5"/>
        <w:numPr>
          <w:ilvl w:val="0"/>
          <w:numId w:val="3"/>
        </w:numPr>
        <w:tabs>
          <w:tab w:val="left" w:pos="1126"/>
        </w:tabs>
        <w:ind w:left="112" w:right="115" w:firstLine="708"/>
        <w:jc w:val="both"/>
        <w:rPr>
          <w:sz w:val="24"/>
        </w:rPr>
      </w:pPr>
      <w:r>
        <w:rPr>
          <w:sz w:val="24"/>
        </w:rPr>
        <w:t>Запрет на использование с личной заинтересованностью возможностей родителей (законных представителей) обучаемых и иных участников образовательных отношений;</w:t>
      </w:r>
    </w:p>
    <w:p w:rsidR="00A032E8" w:rsidRDefault="007E3704">
      <w:pPr>
        <w:pStyle w:val="a5"/>
        <w:numPr>
          <w:ilvl w:val="0"/>
          <w:numId w:val="3"/>
        </w:numPr>
        <w:tabs>
          <w:tab w:val="left" w:pos="1107"/>
        </w:tabs>
        <w:ind w:left="112" w:right="117" w:firstLine="708"/>
        <w:jc w:val="both"/>
        <w:rPr>
          <w:sz w:val="24"/>
        </w:rPr>
      </w:pPr>
      <w:r>
        <w:rPr>
          <w:sz w:val="24"/>
        </w:rPr>
        <w:t>Запрет на получение работниками подарков и иных услуг от родителей (законных представителей) обучае</w:t>
      </w:r>
      <w:r>
        <w:rPr>
          <w:sz w:val="24"/>
        </w:rPr>
        <w:t>мых за исключением случаев и порядка, предусмотренных Уставом или Кодексом Школы.</w:t>
      </w:r>
    </w:p>
    <w:p w:rsidR="00A032E8" w:rsidRDefault="00A032E8">
      <w:pPr>
        <w:pStyle w:val="a3"/>
        <w:spacing w:before="5"/>
        <w:ind w:left="0" w:firstLine="0"/>
        <w:jc w:val="left"/>
      </w:pPr>
    </w:p>
    <w:p w:rsidR="00A032E8" w:rsidRDefault="007E3704">
      <w:pPr>
        <w:pStyle w:val="1"/>
        <w:ind w:left="2955" w:right="1617" w:hanging="980"/>
        <w:jc w:val="both"/>
      </w:pPr>
      <w:proofErr w:type="gramStart"/>
      <w:r>
        <w:t>VII</w:t>
      </w:r>
      <w:r>
        <w:rPr>
          <w:spacing w:val="-6"/>
        </w:rPr>
        <w:t xml:space="preserve"> </w:t>
      </w:r>
      <w:r>
        <w:t>.</w:t>
      </w:r>
      <w:proofErr w:type="gramEnd"/>
      <w:r>
        <w:rPr>
          <w:spacing w:val="-5"/>
        </w:rPr>
        <w:t xml:space="preserve"> </w:t>
      </w:r>
      <w:r>
        <w:t>Обязанности</w:t>
      </w:r>
      <w:r>
        <w:rPr>
          <w:spacing w:val="-6"/>
        </w:rPr>
        <w:t xml:space="preserve"> </w:t>
      </w:r>
      <w:r>
        <w:t>работников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раскрытием и урегулированием конфликта интересов.</w:t>
      </w:r>
    </w:p>
    <w:p w:rsidR="00A032E8" w:rsidRDefault="007E3704">
      <w:pPr>
        <w:pStyle w:val="a3"/>
        <w:ind w:right="117"/>
      </w:pPr>
      <w:r>
        <w:t>Положением устанавливаются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работников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 с</w:t>
      </w:r>
      <w:r>
        <w:rPr>
          <w:spacing w:val="-2"/>
        </w:rPr>
        <w:t xml:space="preserve"> </w:t>
      </w:r>
      <w:r>
        <w:t>раскрытием и урегулированием конфликта интересов:</w:t>
      </w:r>
    </w:p>
    <w:p w:rsidR="00A032E8" w:rsidRDefault="007E3704">
      <w:pPr>
        <w:pStyle w:val="a5"/>
        <w:numPr>
          <w:ilvl w:val="0"/>
          <w:numId w:val="2"/>
        </w:numPr>
        <w:tabs>
          <w:tab w:val="left" w:pos="1165"/>
        </w:tabs>
        <w:ind w:right="110" w:firstLine="708"/>
        <w:jc w:val="both"/>
        <w:rPr>
          <w:sz w:val="24"/>
        </w:rPr>
      </w:pPr>
      <w:r>
        <w:rPr>
          <w:sz w:val="24"/>
        </w:rPr>
        <w:t>При принятии решений по деловым вопросам и выполнении своих трудовых (служебных) обязанностей руководствоваться интересами Школы - без учета своих личных интересов, интересов своих родственников и друзей;</w:t>
      </w:r>
    </w:p>
    <w:p w:rsidR="00A032E8" w:rsidRDefault="00A032E8">
      <w:pPr>
        <w:jc w:val="both"/>
        <w:rPr>
          <w:sz w:val="24"/>
        </w:rPr>
        <w:sectPr w:rsidR="00A032E8">
          <w:pgSz w:w="11910" w:h="16840"/>
          <w:pgMar w:top="620" w:right="740" w:bottom="280" w:left="1020" w:header="720" w:footer="720" w:gutter="0"/>
          <w:cols w:space="720"/>
        </w:sectPr>
      </w:pPr>
    </w:p>
    <w:p w:rsidR="00A032E8" w:rsidRDefault="007E3704">
      <w:pPr>
        <w:pStyle w:val="a5"/>
        <w:numPr>
          <w:ilvl w:val="0"/>
          <w:numId w:val="2"/>
        </w:numPr>
        <w:tabs>
          <w:tab w:val="left" w:pos="1126"/>
        </w:tabs>
        <w:spacing w:before="61"/>
        <w:ind w:right="109" w:firstLine="708"/>
        <w:rPr>
          <w:sz w:val="24"/>
        </w:rPr>
      </w:pPr>
      <w:r>
        <w:rPr>
          <w:sz w:val="24"/>
        </w:rPr>
        <w:lastRenderedPageBreak/>
        <w:t>Избегать</w:t>
      </w:r>
      <w:r>
        <w:rPr>
          <w:spacing w:val="40"/>
          <w:sz w:val="24"/>
        </w:rPr>
        <w:t xml:space="preserve"> </w:t>
      </w:r>
      <w:r>
        <w:rPr>
          <w:sz w:val="24"/>
        </w:rPr>
        <w:t>(по</w:t>
      </w:r>
      <w:r>
        <w:rPr>
          <w:spacing w:val="40"/>
          <w:sz w:val="24"/>
        </w:rPr>
        <w:t xml:space="preserve"> </w:t>
      </w:r>
      <w:r>
        <w:rPr>
          <w:sz w:val="24"/>
        </w:rPr>
        <w:t>возможности)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обстоятельств,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могут</w:t>
      </w:r>
      <w:r>
        <w:rPr>
          <w:spacing w:val="4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40"/>
          <w:sz w:val="24"/>
        </w:rPr>
        <w:t xml:space="preserve"> </w:t>
      </w:r>
      <w:r>
        <w:rPr>
          <w:sz w:val="24"/>
        </w:rPr>
        <w:t>к конфликту интересов;</w:t>
      </w:r>
    </w:p>
    <w:p w:rsidR="00A032E8" w:rsidRDefault="007E3704">
      <w:pPr>
        <w:pStyle w:val="a5"/>
        <w:numPr>
          <w:ilvl w:val="0"/>
          <w:numId w:val="2"/>
        </w:numPr>
        <w:tabs>
          <w:tab w:val="left" w:pos="1061"/>
        </w:tabs>
        <w:ind w:left="1061" w:hanging="240"/>
        <w:rPr>
          <w:sz w:val="24"/>
        </w:rPr>
      </w:pPr>
      <w:r>
        <w:rPr>
          <w:sz w:val="24"/>
        </w:rPr>
        <w:t>Раскрывать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возникший</w:t>
      </w:r>
      <w:r>
        <w:rPr>
          <w:spacing w:val="-6"/>
          <w:sz w:val="24"/>
        </w:rPr>
        <w:t xml:space="preserve"> </w:t>
      </w:r>
      <w:r>
        <w:rPr>
          <w:sz w:val="24"/>
        </w:rPr>
        <w:t>(реальный)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конфликт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интересов;</w:t>
      </w:r>
    </w:p>
    <w:p w:rsidR="00A032E8" w:rsidRDefault="007E3704">
      <w:pPr>
        <w:pStyle w:val="a5"/>
        <w:numPr>
          <w:ilvl w:val="0"/>
          <w:numId w:val="2"/>
        </w:numPr>
        <w:tabs>
          <w:tab w:val="left" w:pos="1061"/>
        </w:tabs>
        <w:ind w:left="1061" w:hanging="240"/>
        <w:rPr>
          <w:sz w:val="24"/>
        </w:rPr>
      </w:pPr>
      <w:r>
        <w:rPr>
          <w:sz w:val="24"/>
        </w:rPr>
        <w:t>Содействовать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урегулированию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возникшего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конфликта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интересов.</w:t>
      </w:r>
    </w:p>
    <w:p w:rsidR="00A032E8" w:rsidRDefault="00A032E8">
      <w:pPr>
        <w:pStyle w:val="a3"/>
        <w:spacing w:before="5"/>
        <w:ind w:left="0" w:firstLine="0"/>
        <w:jc w:val="left"/>
      </w:pPr>
    </w:p>
    <w:p w:rsidR="00A032E8" w:rsidRDefault="007E3704">
      <w:pPr>
        <w:pStyle w:val="1"/>
        <w:spacing w:before="1"/>
        <w:ind w:left="1699" w:right="1250" w:firstLine="0"/>
        <w:jc w:val="center"/>
      </w:pPr>
      <w:proofErr w:type="gramStart"/>
      <w:r>
        <w:t>VIII</w:t>
      </w:r>
      <w:r>
        <w:rPr>
          <w:spacing w:val="-3"/>
        </w:rPr>
        <w:t xml:space="preserve"> </w:t>
      </w:r>
      <w:r>
        <w:t>.</w:t>
      </w:r>
      <w:proofErr w:type="gramEnd"/>
      <w:r>
        <w:rPr>
          <w:spacing w:val="56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2"/>
        </w:rPr>
        <w:t xml:space="preserve"> школы.</w:t>
      </w:r>
    </w:p>
    <w:p w:rsidR="00A032E8" w:rsidRDefault="007E3704">
      <w:pPr>
        <w:pStyle w:val="a3"/>
        <w:spacing w:before="271"/>
        <w:ind w:right="113"/>
      </w:pPr>
      <w:r>
        <w:t>С целью предотвращения возможного конфликта интересов работников в Школе реализуются следующие мероприятия: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74"/>
        </w:tabs>
        <w:ind w:right="109" w:firstLine="708"/>
        <w:jc w:val="both"/>
        <w:rPr>
          <w:sz w:val="24"/>
        </w:rPr>
      </w:pPr>
      <w:r>
        <w:rPr>
          <w:sz w:val="24"/>
        </w:rPr>
        <w:t>При принятии решений, локальных нормативных актов, затрагивающих права обучающихся и работников Школы, учитывать м</w:t>
      </w:r>
      <w:r>
        <w:rPr>
          <w:sz w:val="24"/>
        </w:rPr>
        <w:t>нение советов родителей,</w:t>
      </w:r>
      <w:r>
        <w:rPr>
          <w:spacing w:val="40"/>
          <w:sz w:val="24"/>
        </w:rPr>
        <w:t xml:space="preserve"> </w:t>
      </w:r>
      <w:r>
        <w:rPr>
          <w:sz w:val="24"/>
        </w:rPr>
        <w:t>а также в порядке и в случаях, которые предусмотрены трудовым законодательством,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представительных органов работников (при наличии таких представительных органов);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19"/>
        </w:tabs>
        <w:ind w:right="114" w:firstLine="708"/>
        <w:jc w:val="both"/>
        <w:rPr>
          <w:sz w:val="24"/>
        </w:rPr>
      </w:pPr>
      <w:r>
        <w:rPr>
          <w:sz w:val="24"/>
        </w:rPr>
        <w:t>Обеспечивается прозрачность, подконтрольность и подотчётность реализ</w:t>
      </w:r>
      <w:r>
        <w:rPr>
          <w:sz w:val="24"/>
        </w:rPr>
        <w:t>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086"/>
        </w:tabs>
        <w:ind w:right="113" w:firstLine="708"/>
        <w:jc w:val="both"/>
        <w:rPr>
          <w:sz w:val="24"/>
        </w:rPr>
      </w:pPr>
      <w:r>
        <w:rPr>
          <w:sz w:val="24"/>
        </w:rPr>
        <w:t>Обеспечивается информационная открытость Школы в соответствии с требованиями действующего законодательства;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210"/>
        </w:tabs>
        <w:spacing w:before="1"/>
        <w:ind w:right="112" w:firstLine="708"/>
        <w:jc w:val="both"/>
        <w:rPr>
          <w:sz w:val="24"/>
        </w:rPr>
      </w:pPr>
      <w:r>
        <w:rPr>
          <w:sz w:val="24"/>
        </w:rPr>
        <w:t>Осуществляетс</w:t>
      </w:r>
      <w:r>
        <w:rPr>
          <w:sz w:val="24"/>
        </w:rPr>
        <w:t>я чёткая регламентация деятельности работников внутренними локальными нормативными актами Школы;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02"/>
        </w:tabs>
        <w:ind w:right="117" w:firstLine="708"/>
        <w:jc w:val="both"/>
        <w:rPr>
          <w:sz w:val="24"/>
        </w:rPr>
      </w:pPr>
      <w:r>
        <w:rPr>
          <w:sz w:val="24"/>
        </w:rPr>
        <w:t>Обеспечивается введение прозрачных процедур внутренней оценки для управления качеством образования;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088"/>
        </w:tabs>
        <w:ind w:right="116" w:firstLine="708"/>
        <w:jc w:val="both"/>
        <w:rPr>
          <w:sz w:val="24"/>
        </w:rPr>
      </w:pPr>
      <w:r>
        <w:rPr>
          <w:sz w:val="24"/>
        </w:rPr>
        <w:t>Осуществляется создание системы сбора и анализа информации об индивидуальных образовательных достижениях обучаемых;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07"/>
        </w:tabs>
        <w:ind w:right="113" w:firstLine="708"/>
        <w:jc w:val="both"/>
        <w:rPr>
          <w:sz w:val="24"/>
        </w:rPr>
      </w:pPr>
      <w:r>
        <w:rPr>
          <w:sz w:val="24"/>
        </w:rPr>
        <w:t>Осуществляются иные мероприятия, направленные на предотвращение возможного конфликта интересов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17"/>
        </w:tabs>
        <w:ind w:right="110" w:firstLine="708"/>
        <w:jc w:val="both"/>
        <w:rPr>
          <w:sz w:val="24"/>
        </w:rPr>
      </w:pPr>
      <w:r>
        <w:rPr>
          <w:sz w:val="24"/>
        </w:rPr>
        <w:t>В случае возникновения конфликта интересов работники Школы незамедлительно обязаны проинформировать об этом в письменной форме руководителя Школы. Данное обязательство отражается в дополнении к должностным инструкциям работников;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05"/>
        </w:tabs>
        <w:ind w:right="110" w:firstLine="708"/>
        <w:jc w:val="both"/>
        <w:rPr>
          <w:sz w:val="24"/>
        </w:rPr>
      </w:pPr>
      <w:r>
        <w:rPr>
          <w:sz w:val="24"/>
        </w:rPr>
        <w:t xml:space="preserve">Руководитель Учреждения в </w:t>
      </w:r>
      <w:r>
        <w:rPr>
          <w:sz w:val="24"/>
        </w:rPr>
        <w:t>трёхдневный срок со дня, когда ему стало известно о конфликте интересов работников, обязан вынести данный вопрос на рассмотрение Комиссии Школы по урегулированию споров между участниками образовательных отношений;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316"/>
        </w:tabs>
        <w:ind w:right="105" w:firstLine="708"/>
        <w:jc w:val="both"/>
        <w:rPr>
          <w:sz w:val="24"/>
        </w:rPr>
      </w:pPr>
      <w:r>
        <w:rPr>
          <w:sz w:val="24"/>
        </w:rPr>
        <w:t>Решение Комиссии Школы по урегулированию с</w:t>
      </w:r>
      <w:r>
        <w:rPr>
          <w:sz w:val="24"/>
        </w:rPr>
        <w:t>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является обязательным для всех участников трудовых, а также образовательных отношений и подлежит испол</w:t>
      </w:r>
      <w:r>
        <w:rPr>
          <w:sz w:val="24"/>
        </w:rPr>
        <w:t>нению в сроки, предусмотренные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указанным решением;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316"/>
        </w:tabs>
        <w:ind w:right="109" w:firstLine="708"/>
        <w:jc w:val="both"/>
        <w:rPr>
          <w:sz w:val="24"/>
        </w:rPr>
      </w:pPr>
      <w:r>
        <w:rPr>
          <w:sz w:val="24"/>
        </w:rPr>
        <w:t>Решение Комиссии Школы по урегулированию споров между участниками трудовых, а также образовательных отношений при рассмотрении вопросов, связанных с возникновением конфликта интересов работников, 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быт</w:t>
      </w:r>
      <w:r>
        <w:rPr>
          <w:sz w:val="24"/>
        </w:rPr>
        <w:t>ь</w:t>
      </w:r>
      <w:r>
        <w:rPr>
          <w:spacing w:val="40"/>
          <w:sz w:val="24"/>
        </w:rPr>
        <w:t xml:space="preserve"> </w:t>
      </w:r>
      <w:r>
        <w:rPr>
          <w:sz w:val="24"/>
        </w:rPr>
        <w:t>обжаловано в установленном законодательством Российской Федерации порядке;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304"/>
        </w:tabs>
        <w:spacing w:before="1"/>
        <w:ind w:right="111" w:firstLine="708"/>
        <w:jc w:val="both"/>
        <w:rPr>
          <w:sz w:val="24"/>
        </w:rPr>
      </w:pPr>
      <w:r>
        <w:rPr>
          <w:sz w:val="24"/>
        </w:rPr>
        <w:t>До принятия решения Комиссии Школы по урегулированию споров между участниками трудовых, а также образовательных отношений директор Школы в соответствии с действующим законодательс</w:t>
      </w:r>
      <w:r>
        <w:rPr>
          <w:sz w:val="24"/>
        </w:rPr>
        <w:t>твом принимает все необходимые меры по недопущению возможных негативных последствий возникшего конфликта интересов для участников трудовых, а также образовательных отношений;</w:t>
      </w:r>
    </w:p>
    <w:p w:rsidR="00A032E8" w:rsidRDefault="007E3704">
      <w:pPr>
        <w:pStyle w:val="a5"/>
        <w:numPr>
          <w:ilvl w:val="0"/>
          <w:numId w:val="1"/>
        </w:numPr>
        <w:tabs>
          <w:tab w:val="left" w:pos="1194"/>
        </w:tabs>
        <w:ind w:right="112" w:firstLine="708"/>
        <w:jc w:val="both"/>
        <w:rPr>
          <w:sz w:val="24"/>
        </w:rPr>
      </w:pPr>
      <w:r>
        <w:rPr>
          <w:sz w:val="24"/>
        </w:rPr>
        <w:t>Все работники Школы несут ответственность за соблюдение настоящего Положения в со</w:t>
      </w:r>
      <w:r>
        <w:rPr>
          <w:sz w:val="24"/>
        </w:rPr>
        <w:t>ответствии с законодательством Российской Федерации.</w:t>
      </w:r>
    </w:p>
    <w:sectPr w:rsidR="00A032E8">
      <w:pgSz w:w="11910" w:h="16840"/>
      <w:pgMar w:top="620" w:right="7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92D98"/>
    <w:multiLevelType w:val="hybridMultilevel"/>
    <w:tmpl w:val="CA10575C"/>
    <w:lvl w:ilvl="0" w:tplc="EFA884F2">
      <w:start w:val="1"/>
      <w:numFmt w:val="decimal"/>
      <w:lvlText w:val="%1."/>
      <w:lvlJc w:val="left"/>
      <w:pPr>
        <w:ind w:left="112" w:hanging="3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7BECA14">
      <w:numFmt w:val="bullet"/>
      <w:lvlText w:val="•"/>
      <w:lvlJc w:val="left"/>
      <w:pPr>
        <w:ind w:left="1122" w:hanging="346"/>
      </w:pPr>
      <w:rPr>
        <w:rFonts w:hint="default"/>
        <w:lang w:val="ru-RU" w:eastAsia="en-US" w:bidi="ar-SA"/>
      </w:rPr>
    </w:lvl>
    <w:lvl w:ilvl="2" w:tplc="EE4A4BE8">
      <w:numFmt w:val="bullet"/>
      <w:lvlText w:val="•"/>
      <w:lvlJc w:val="left"/>
      <w:pPr>
        <w:ind w:left="2125" w:hanging="346"/>
      </w:pPr>
      <w:rPr>
        <w:rFonts w:hint="default"/>
        <w:lang w:val="ru-RU" w:eastAsia="en-US" w:bidi="ar-SA"/>
      </w:rPr>
    </w:lvl>
    <w:lvl w:ilvl="3" w:tplc="54E8D0D4">
      <w:numFmt w:val="bullet"/>
      <w:lvlText w:val="•"/>
      <w:lvlJc w:val="left"/>
      <w:pPr>
        <w:ind w:left="3127" w:hanging="346"/>
      </w:pPr>
      <w:rPr>
        <w:rFonts w:hint="default"/>
        <w:lang w:val="ru-RU" w:eastAsia="en-US" w:bidi="ar-SA"/>
      </w:rPr>
    </w:lvl>
    <w:lvl w:ilvl="4" w:tplc="DDB60E32">
      <w:numFmt w:val="bullet"/>
      <w:lvlText w:val="•"/>
      <w:lvlJc w:val="left"/>
      <w:pPr>
        <w:ind w:left="4130" w:hanging="346"/>
      </w:pPr>
      <w:rPr>
        <w:rFonts w:hint="default"/>
        <w:lang w:val="ru-RU" w:eastAsia="en-US" w:bidi="ar-SA"/>
      </w:rPr>
    </w:lvl>
    <w:lvl w:ilvl="5" w:tplc="F084A930">
      <w:numFmt w:val="bullet"/>
      <w:lvlText w:val="•"/>
      <w:lvlJc w:val="left"/>
      <w:pPr>
        <w:ind w:left="5133" w:hanging="346"/>
      </w:pPr>
      <w:rPr>
        <w:rFonts w:hint="default"/>
        <w:lang w:val="ru-RU" w:eastAsia="en-US" w:bidi="ar-SA"/>
      </w:rPr>
    </w:lvl>
    <w:lvl w:ilvl="6" w:tplc="0F44191C">
      <w:numFmt w:val="bullet"/>
      <w:lvlText w:val="•"/>
      <w:lvlJc w:val="left"/>
      <w:pPr>
        <w:ind w:left="6135" w:hanging="346"/>
      </w:pPr>
      <w:rPr>
        <w:rFonts w:hint="default"/>
        <w:lang w:val="ru-RU" w:eastAsia="en-US" w:bidi="ar-SA"/>
      </w:rPr>
    </w:lvl>
    <w:lvl w:ilvl="7" w:tplc="A0C637AC">
      <w:numFmt w:val="bullet"/>
      <w:lvlText w:val="•"/>
      <w:lvlJc w:val="left"/>
      <w:pPr>
        <w:ind w:left="7138" w:hanging="346"/>
      </w:pPr>
      <w:rPr>
        <w:rFonts w:hint="default"/>
        <w:lang w:val="ru-RU" w:eastAsia="en-US" w:bidi="ar-SA"/>
      </w:rPr>
    </w:lvl>
    <w:lvl w:ilvl="8" w:tplc="097EA200">
      <w:numFmt w:val="bullet"/>
      <w:lvlText w:val="•"/>
      <w:lvlJc w:val="left"/>
      <w:pPr>
        <w:ind w:left="8141" w:hanging="346"/>
      </w:pPr>
      <w:rPr>
        <w:rFonts w:hint="default"/>
        <w:lang w:val="ru-RU" w:eastAsia="en-US" w:bidi="ar-SA"/>
      </w:rPr>
    </w:lvl>
  </w:abstractNum>
  <w:abstractNum w:abstractNumId="1">
    <w:nsid w:val="0C15221D"/>
    <w:multiLevelType w:val="hybridMultilevel"/>
    <w:tmpl w:val="F2B6D250"/>
    <w:lvl w:ilvl="0" w:tplc="D5AA6738">
      <w:start w:val="1"/>
      <w:numFmt w:val="decimal"/>
      <w:lvlText w:val="%1."/>
      <w:lvlJc w:val="left"/>
      <w:pPr>
        <w:ind w:left="112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766F60">
      <w:numFmt w:val="bullet"/>
      <w:lvlText w:val="•"/>
      <w:lvlJc w:val="left"/>
      <w:pPr>
        <w:ind w:left="1122" w:hanging="355"/>
      </w:pPr>
      <w:rPr>
        <w:rFonts w:hint="default"/>
        <w:lang w:val="ru-RU" w:eastAsia="en-US" w:bidi="ar-SA"/>
      </w:rPr>
    </w:lvl>
    <w:lvl w:ilvl="2" w:tplc="3D2051BA">
      <w:numFmt w:val="bullet"/>
      <w:lvlText w:val="•"/>
      <w:lvlJc w:val="left"/>
      <w:pPr>
        <w:ind w:left="2125" w:hanging="355"/>
      </w:pPr>
      <w:rPr>
        <w:rFonts w:hint="default"/>
        <w:lang w:val="ru-RU" w:eastAsia="en-US" w:bidi="ar-SA"/>
      </w:rPr>
    </w:lvl>
    <w:lvl w:ilvl="3" w:tplc="AE90403A">
      <w:numFmt w:val="bullet"/>
      <w:lvlText w:val="•"/>
      <w:lvlJc w:val="left"/>
      <w:pPr>
        <w:ind w:left="3127" w:hanging="355"/>
      </w:pPr>
      <w:rPr>
        <w:rFonts w:hint="default"/>
        <w:lang w:val="ru-RU" w:eastAsia="en-US" w:bidi="ar-SA"/>
      </w:rPr>
    </w:lvl>
    <w:lvl w:ilvl="4" w:tplc="769E0FD2">
      <w:numFmt w:val="bullet"/>
      <w:lvlText w:val="•"/>
      <w:lvlJc w:val="left"/>
      <w:pPr>
        <w:ind w:left="4130" w:hanging="355"/>
      </w:pPr>
      <w:rPr>
        <w:rFonts w:hint="default"/>
        <w:lang w:val="ru-RU" w:eastAsia="en-US" w:bidi="ar-SA"/>
      </w:rPr>
    </w:lvl>
    <w:lvl w:ilvl="5" w:tplc="444448DA">
      <w:numFmt w:val="bullet"/>
      <w:lvlText w:val="•"/>
      <w:lvlJc w:val="left"/>
      <w:pPr>
        <w:ind w:left="5133" w:hanging="355"/>
      </w:pPr>
      <w:rPr>
        <w:rFonts w:hint="default"/>
        <w:lang w:val="ru-RU" w:eastAsia="en-US" w:bidi="ar-SA"/>
      </w:rPr>
    </w:lvl>
    <w:lvl w:ilvl="6" w:tplc="4198E394">
      <w:numFmt w:val="bullet"/>
      <w:lvlText w:val="•"/>
      <w:lvlJc w:val="left"/>
      <w:pPr>
        <w:ind w:left="6135" w:hanging="355"/>
      </w:pPr>
      <w:rPr>
        <w:rFonts w:hint="default"/>
        <w:lang w:val="ru-RU" w:eastAsia="en-US" w:bidi="ar-SA"/>
      </w:rPr>
    </w:lvl>
    <w:lvl w:ilvl="7" w:tplc="365CB25A">
      <w:numFmt w:val="bullet"/>
      <w:lvlText w:val="•"/>
      <w:lvlJc w:val="left"/>
      <w:pPr>
        <w:ind w:left="7138" w:hanging="355"/>
      </w:pPr>
      <w:rPr>
        <w:rFonts w:hint="default"/>
        <w:lang w:val="ru-RU" w:eastAsia="en-US" w:bidi="ar-SA"/>
      </w:rPr>
    </w:lvl>
    <w:lvl w:ilvl="8" w:tplc="D0E463D2">
      <w:numFmt w:val="bullet"/>
      <w:lvlText w:val="•"/>
      <w:lvlJc w:val="left"/>
      <w:pPr>
        <w:ind w:left="8141" w:hanging="355"/>
      </w:pPr>
      <w:rPr>
        <w:rFonts w:hint="default"/>
        <w:lang w:val="ru-RU" w:eastAsia="en-US" w:bidi="ar-SA"/>
      </w:rPr>
    </w:lvl>
  </w:abstractNum>
  <w:abstractNum w:abstractNumId="2">
    <w:nsid w:val="0FD34109"/>
    <w:multiLevelType w:val="hybridMultilevel"/>
    <w:tmpl w:val="86A83BE2"/>
    <w:lvl w:ilvl="0" w:tplc="D65E4B20">
      <w:numFmt w:val="bullet"/>
      <w:lvlText w:val=""/>
      <w:lvlJc w:val="left"/>
      <w:pPr>
        <w:ind w:left="540" w:hanging="4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60D73E">
      <w:numFmt w:val="bullet"/>
      <w:lvlText w:val="•"/>
      <w:lvlJc w:val="left"/>
      <w:pPr>
        <w:ind w:left="1500" w:hanging="428"/>
      </w:pPr>
      <w:rPr>
        <w:rFonts w:hint="default"/>
        <w:lang w:val="ru-RU" w:eastAsia="en-US" w:bidi="ar-SA"/>
      </w:rPr>
    </w:lvl>
    <w:lvl w:ilvl="2" w:tplc="0A6E5F0E">
      <w:numFmt w:val="bullet"/>
      <w:lvlText w:val="•"/>
      <w:lvlJc w:val="left"/>
      <w:pPr>
        <w:ind w:left="2461" w:hanging="428"/>
      </w:pPr>
      <w:rPr>
        <w:rFonts w:hint="default"/>
        <w:lang w:val="ru-RU" w:eastAsia="en-US" w:bidi="ar-SA"/>
      </w:rPr>
    </w:lvl>
    <w:lvl w:ilvl="3" w:tplc="37C63196">
      <w:numFmt w:val="bullet"/>
      <w:lvlText w:val="•"/>
      <w:lvlJc w:val="left"/>
      <w:pPr>
        <w:ind w:left="3421" w:hanging="428"/>
      </w:pPr>
      <w:rPr>
        <w:rFonts w:hint="default"/>
        <w:lang w:val="ru-RU" w:eastAsia="en-US" w:bidi="ar-SA"/>
      </w:rPr>
    </w:lvl>
    <w:lvl w:ilvl="4" w:tplc="A18AC952">
      <w:numFmt w:val="bullet"/>
      <w:lvlText w:val="•"/>
      <w:lvlJc w:val="left"/>
      <w:pPr>
        <w:ind w:left="4382" w:hanging="428"/>
      </w:pPr>
      <w:rPr>
        <w:rFonts w:hint="default"/>
        <w:lang w:val="ru-RU" w:eastAsia="en-US" w:bidi="ar-SA"/>
      </w:rPr>
    </w:lvl>
    <w:lvl w:ilvl="5" w:tplc="FF02805C">
      <w:numFmt w:val="bullet"/>
      <w:lvlText w:val="•"/>
      <w:lvlJc w:val="left"/>
      <w:pPr>
        <w:ind w:left="5343" w:hanging="428"/>
      </w:pPr>
      <w:rPr>
        <w:rFonts w:hint="default"/>
        <w:lang w:val="ru-RU" w:eastAsia="en-US" w:bidi="ar-SA"/>
      </w:rPr>
    </w:lvl>
    <w:lvl w:ilvl="6" w:tplc="C5FABFE8">
      <w:numFmt w:val="bullet"/>
      <w:lvlText w:val="•"/>
      <w:lvlJc w:val="left"/>
      <w:pPr>
        <w:ind w:left="6303" w:hanging="428"/>
      </w:pPr>
      <w:rPr>
        <w:rFonts w:hint="default"/>
        <w:lang w:val="ru-RU" w:eastAsia="en-US" w:bidi="ar-SA"/>
      </w:rPr>
    </w:lvl>
    <w:lvl w:ilvl="7" w:tplc="DCF41340">
      <w:numFmt w:val="bullet"/>
      <w:lvlText w:val="•"/>
      <w:lvlJc w:val="left"/>
      <w:pPr>
        <w:ind w:left="7264" w:hanging="428"/>
      </w:pPr>
      <w:rPr>
        <w:rFonts w:hint="default"/>
        <w:lang w:val="ru-RU" w:eastAsia="en-US" w:bidi="ar-SA"/>
      </w:rPr>
    </w:lvl>
    <w:lvl w:ilvl="8" w:tplc="D422A336">
      <w:numFmt w:val="bullet"/>
      <w:lvlText w:val="•"/>
      <w:lvlJc w:val="left"/>
      <w:pPr>
        <w:ind w:left="8225" w:hanging="428"/>
      </w:pPr>
      <w:rPr>
        <w:rFonts w:hint="default"/>
        <w:lang w:val="ru-RU" w:eastAsia="en-US" w:bidi="ar-SA"/>
      </w:rPr>
    </w:lvl>
  </w:abstractNum>
  <w:abstractNum w:abstractNumId="3">
    <w:nsid w:val="30461C69"/>
    <w:multiLevelType w:val="hybridMultilevel"/>
    <w:tmpl w:val="3D728F12"/>
    <w:lvl w:ilvl="0" w:tplc="52A87BF2">
      <w:start w:val="1"/>
      <w:numFmt w:val="decimal"/>
      <w:lvlText w:val="%1."/>
      <w:lvlJc w:val="left"/>
      <w:pPr>
        <w:ind w:left="4127" w:hanging="181"/>
        <w:jc w:val="right"/>
      </w:pPr>
      <w:rPr>
        <w:rFonts w:hint="default"/>
        <w:spacing w:val="0"/>
        <w:w w:val="88"/>
        <w:lang w:val="ru-RU" w:eastAsia="en-US" w:bidi="ar-SA"/>
      </w:rPr>
    </w:lvl>
    <w:lvl w:ilvl="1" w:tplc="9496B5F8">
      <w:numFmt w:val="bullet"/>
      <w:lvlText w:val="•"/>
      <w:lvlJc w:val="left"/>
      <w:pPr>
        <w:ind w:left="4722" w:hanging="181"/>
      </w:pPr>
      <w:rPr>
        <w:rFonts w:hint="default"/>
        <w:lang w:val="ru-RU" w:eastAsia="en-US" w:bidi="ar-SA"/>
      </w:rPr>
    </w:lvl>
    <w:lvl w:ilvl="2" w:tplc="70CCC092">
      <w:numFmt w:val="bullet"/>
      <w:lvlText w:val="•"/>
      <w:lvlJc w:val="left"/>
      <w:pPr>
        <w:ind w:left="5325" w:hanging="181"/>
      </w:pPr>
      <w:rPr>
        <w:rFonts w:hint="default"/>
        <w:lang w:val="ru-RU" w:eastAsia="en-US" w:bidi="ar-SA"/>
      </w:rPr>
    </w:lvl>
    <w:lvl w:ilvl="3" w:tplc="5914B258">
      <w:numFmt w:val="bullet"/>
      <w:lvlText w:val="•"/>
      <w:lvlJc w:val="left"/>
      <w:pPr>
        <w:ind w:left="5927" w:hanging="181"/>
      </w:pPr>
      <w:rPr>
        <w:rFonts w:hint="default"/>
        <w:lang w:val="ru-RU" w:eastAsia="en-US" w:bidi="ar-SA"/>
      </w:rPr>
    </w:lvl>
    <w:lvl w:ilvl="4" w:tplc="899EDF00">
      <w:numFmt w:val="bullet"/>
      <w:lvlText w:val="•"/>
      <w:lvlJc w:val="left"/>
      <w:pPr>
        <w:ind w:left="6530" w:hanging="181"/>
      </w:pPr>
      <w:rPr>
        <w:rFonts w:hint="default"/>
        <w:lang w:val="ru-RU" w:eastAsia="en-US" w:bidi="ar-SA"/>
      </w:rPr>
    </w:lvl>
    <w:lvl w:ilvl="5" w:tplc="BD8EA0A6">
      <w:numFmt w:val="bullet"/>
      <w:lvlText w:val="•"/>
      <w:lvlJc w:val="left"/>
      <w:pPr>
        <w:ind w:left="7133" w:hanging="181"/>
      </w:pPr>
      <w:rPr>
        <w:rFonts w:hint="default"/>
        <w:lang w:val="ru-RU" w:eastAsia="en-US" w:bidi="ar-SA"/>
      </w:rPr>
    </w:lvl>
    <w:lvl w:ilvl="6" w:tplc="A7308A6E">
      <w:numFmt w:val="bullet"/>
      <w:lvlText w:val="•"/>
      <w:lvlJc w:val="left"/>
      <w:pPr>
        <w:ind w:left="7735" w:hanging="181"/>
      </w:pPr>
      <w:rPr>
        <w:rFonts w:hint="default"/>
        <w:lang w:val="ru-RU" w:eastAsia="en-US" w:bidi="ar-SA"/>
      </w:rPr>
    </w:lvl>
    <w:lvl w:ilvl="7" w:tplc="2656051A">
      <w:numFmt w:val="bullet"/>
      <w:lvlText w:val="•"/>
      <w:lvlJc w:val="left"/>
      <w:pPr>
        <w:ind w:left="8338" w:hanging="181"/>
      </w:pPr>
      <w:rPr>
        <w:rFonts w:hint="default"/>
        <w:lang w:val="ru-RU" w:eastAsia="en-US" w:bidi="ar-SA"/>
      </w:rPr>
    </w:lvl>
    <w:lvl w:ilvl="8" w:tplc="2EA830E0">
      <w:numFmt w:val="bullet"/>
      <w:lvlText w:val="•"/>
      <w:lvlJc w:val="left"/>
      <w:pPr>
        <w:ind w:left="8941" w:hanging="181"/>
      </w:pPr>
      <w:rPr>
        <w:rFonts w:hint="default"/>
        <w:lang w:val="ru-RU" w:eastAsia="en-US" w:bidi="ar-SA"/>
      </w:rPr>
    </w:lvl>
  </w:abstractNum>
  <w:abstractNum w:abstractNumId="4">
    <w:nsid w:val="4485737A"/>
    <w:multiLevelType w:val="hybridMultilevel"/>
    <w:tmpl w:val="A30EE53C"/>
    <w:lvl w:ilvl="0" w:tplc="B92070F6">
      <w:start w:val="1"/>
      <w:numFmt w:val="decimal"/>
      <w:lvlText w:val="%1."/>
      <w:lvlJc w:val="left"/>
      <w:pPr>
        <w:ind w:left="106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BEF84E">
      <w:numFmt w:val="bullet"/>
      <w:lvlText w:val="•"/>
      <w:lvlJc w:val="left"/>
      <w:pPr>
        <w:ind w:left="1968" w:hanging="240"/>
      </w:pPr>
      <w:rPr>
        <w:rFonts w:hint="default"/>
        <w:lang w:val="ru-RU" w:eastAsia="en-US" w:bidi="ar-SA"/>
      </w:rPr>
    </w:lvl>
    <w:lvl w:ilvl="2" w:tplc="63ECE766">
      <w:numFmt w:val="bullet"/>
      <w:lvlText w:val="•"/>
      <w:lvlJc w:val="left"/>
      <w:pPr>
        <w:ind w:left="2877" w:hanging="240"/>
      </w:pPr>
      <w:rPr>
        <w:rFonts w:hint="default"/>
        <w:lang w:val="ru-RU" w:eastAsia="en-US" w:bidi="ar-SA"/>
      </w:rPr>
    </w:lvl>
    <w:lvl w:ilvl="3" w:tplc="BEAC4542">
      <w:numFmt w:val="bullet"/>
      <w:lvlText w:val="•"/>
      <w:lvlJc w:val="left"/>
      <w:pPr>
        <w:ind w:left="3785" w:hanging="240"/>
      </w:pPr>
      <w:rPr>
        <w:rFonts w:hint="default"/>
        <w:lang w:val="ru-RU" w:eastAsia="en-US" w:bidi="ar-SA"/>
      </w:rPr>
    </w:lvl>
    <w:lvl w:ilvl="4" w:tplc="5E86D562">
      <w:numFmt w:val="bullet"/>
      <w:lvlText w:val="•"/>
      <w:lvlJc w:val="left"/>
      <w:pPr>
        <w:ind w:left="4694" w:hanging="240"/>
      </w:pPr>
      <w:rPr>
        <w:rFonts w:hint="default"/>
        <w:lang w:val="ru-RU" w:eastAsia="en-US" w:bidi="ar-SA"/>
      </w:rPr>
    </w:lvl>
    <w:lvl w:ilvl="5" w:tplc="D07231A2">
      <w:numFmt w:val="bullet"/>
      <w:lvlText w:val="•"/>
      <w:lvlJc w:val="left"/>
      <w:pPr>
        <w:ind w:left="5603" w:hanging="240"/>
      </w:pPr>
      <w:rPr>
        <w:rFonts w:hint="default"/>
        <w:lang w:val="ru-RU" w:eastAsia="en-US" w:bidi="ar-SA"/>
      </w:rPr>
    </w:lvl>
    <w:lvl w:ilvl="6" w:tplc="7264ED7E">
      <w:numFmt w:val="bullet"/>
      <w:lvlText w:val="•"/>
      <w:lvlJc w:val="left"/>
      <w:pPr>
        <w:ind w:left="6511" w:hanging="240"/>
      </w:pPr>
      <w:rPr>
        <w:rFonts w:hint="default"/>
        <w:lang w:val="ru-RU" w:eastAsia="en-US" w:bidi="ar-SA"/>
      </w:rPr>
    </w:lvl>
    <w:lvl w:ilvl="7" w:tplc="B068340E">
      <w:numFmt w:val="bullet"/>
      <w:lvlText w:val="•"/>
      <w:lvlJc w:val="left"/>
      <w:pPr>
        <w:ind w:left="7420" w:hanging="240"/>
      </w:pPr>
      <w:rPr>
        <w:rFonts w:hint="default"/>
        <w:lang w:val="ru-RU" w:eastAsia="en-US" w:bidi="ar-SA"/>
      </w:rPr>
    </w:lvl>
    <w:lvl w:ilvl="8" w:tplc="8A683238">
      <w:numFmt w:val="bullet"/>
      <w:lvlText w:val="•"/>
      <w:lvlJc w:val="left"/>
      <w:pPr>
        <w:ind w:left="8329" w:hanging="240"/>
      </w:pPr>
      <w:rPr>
        <w:rFonts w:hint="default"/>
        <w:lang w:val="ru-RU" w:eastAsia="en-US" w:bidi="ar-SA"/>
      </w:rPr>
    </w:lvl>
  </w:abstractNum>
  <w:abstractNum w:abstractNumId="5">
    <w:nsid w:val="4A026E3C"/>
    <w:multiLevelType w:val="hybridMultilevel"/>
    <w:tmpl w:val="A426E54E"/>
    <w:lvl w:ilvl="0" w:tplc="633C51A2">
      <w:numFmt w:val="bullet"/>
      <w:lvlText w:val=""/>
      <w:lvlJc w:val="left"/>
      <w:pPr>
        <w:ind w:left="67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4CC5EA">
      <w:numFmt w:val="bullet"/>
      <w:lvlText w:val="•"/>
      <w:lvlJc w:val="left"/>
      <w:pPr>
        <w:ind w:left="1626" w:hanging="425"/>
      </w:pPr>
      <w:rPr>
        <w:rFonts w:hint="default"/>
        <w:lang w:val="ru-RU" w:eastAsia="en-US" w:bidi="ar-SA"/>
      </w:rPr>
    </w:lvl>
    <w:lvl w:ilvl="2" w:tplc="4822D338">
      <w:numFmt w:val="bullet"/>
      <w:lvlText w:val="•"/>
      <w:lvlJc w:val="left"/>
      <w:pPr>
        <w:ind w:left="2573" w:hanging="425"/>
      </w:pPr>
      <w:rPr>
        <w:rFonts w:hint="default"/>
        <w:lang w:val="ru-RU" w:eastAsia="en-US" w:bidi="ar-SA"/>
      </w:rPr>
    </w:lvl>
    <w:lvl w:ilvl="3" w:tplc="A9546F90">
      <w:numFmt w:val="bullet"/>
      <w:lvlText w:val="•"/>
      <w:lvlJc w:val="left"/>
      <w:pPr>
        <w:ind w:left="3519" w:hanging="425"/>
      </w:pPr>
      <w:rPr>
        <w:rFonts w:hint="default"/>
        <w:lang w:val="ru-RU" w:eastAsia="en-US" w:bidi="ar-SA"/>
      </w:rPr>
    </w:lvl>
    <w:lvl w:ilvl="4" w:tplc="7FF66E66">
      <w:numFmt w:val="bullet"/>
      <w:lvlText w:val="•"/>
      <w:lvlJc w:val="left"/>
      <w:pPr>
        <w:ind w:left="4466" w:hanging="425"/>
      </w:pPr>
      <w:rPr>
        <w:rFonts w:hint="default"/>
        <w:lang w:val="ru-RU" w:eastAsia="en-US" w:bidi="ar-SA"/>
      </w:rPr>
    </w:lvl>
    <w:lvl w:ilvl="5" w:tplc="C3C4B4B8">
      <w:numFmt w:val="bullet"/>
      <w:lvlText w:val="•"/>
      <w:lvlJc w:val="left"/>
      <w:pPr>
        <w:ind w:left="5413" w:hanging="425"/>
      </w:pPr>
      <w:rPr>
        <w:rFonts w:hint="default"/>
        <w:lang w:val="ru-RU" w:eastAsia="en-US" w:bidi="ar-SA"/>
      </w:rPr>
    </w:lvl>
    <w:lvl w:ilvl="6" w:tplc="84B45470">
      <w:numFmt w:val="bullet"/>
      <w:lvlText w:val="•"/>
      <w:lvlJc w:val="left"/>
      <w:pPr>
        <w:ind w:left="6359" w:hanging="425"/>
      </w:pPr>
      <w:rPr>
        <w:rFonts w:hint="default"/>
        <w:lang w:val="ru-RU" w:eastAsia="en-US" w:bidi="ar-SA"/>
      </w:rPr>
    </w:lvl>
    <w:lvl w:ilvl="7" w:tplc="E51602F2">
      <w:numFmt w:val="bullet"/>
      <w:lvlText w:val="•"/>
      <w:lvlJc w:val="left"/>
      <w:pPr>
        <w:ind w:left="7306" w:hanging="425"/>
      </w:pPr>
      <w:rPr>
        <w:rFonts w:hint="default"/>
        <w:lang w:val="ru-RU" w:eastAsia="en-US" w:bidi="ar-SA"/>
      </w:rPr>
    </w:lvl>
    <w:lvl w:ilvl="8" w:tplc="7E4E0FB2">
      <w:numFmt w:val="bullet"/>
      <w:lvlText w:val="•"/>
      <w:lvlJc w:val="left"/>
      <w:pPr>
        <w:ind w:left="8253" w:hanging="425"/>
      </w:pPr>
      <w:rPr>
        <w:rFonts w:hint="default"/>
        <w:lang w:val="ru-RU" w:eastAsia="en-US" w:bidi="ar-SA"/>
      </w:rPr>
    </w:lvl>
  </w:abstractNum>
  <w:abstractNum w:abstractNumId="6">
    <w:nsid w:val="66B04222"/>
    <w:multiLevelType w:val="hybridMultilevel"/>
    <w:tmpl w:val="83E0A988"/>
    <w:lvl w:ilvl="0" w:tplc="6560A93C">
      <w:start w:val="1"/>
      <w:numFmt w:val="decimal"/>
      <w:lvlText w:val="%1."/>
      <w:lvlJc w:val="left"/>
      <w:pPr>
        <w:ind w:left="112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C8062C">
      <w:numFmt w:val="bullet"/>
      <w:lvlText w:val="•"/>
      <w:lvlJc w:val="left"/>
      <w:pPr>
        <w:ind w:left="1122" w:hanging="262"/>
      </w:pPr>
      <w:rPr>
        <w:rFonts w:hint="default"/>
        <w:lang w:val="ru-RU" w:eastAsia="en-US" w:bidi="ar-SA"/>
      </w:rPr>
    </w:lvl>
    <w:lvl w:ilvl="2" w:tplc="17C0AAAC">
      <w:numFmt w:val="bullet"/>
      <w:lvlText w:val="•"/>
      <w:lvlJc w:val="left"/>
      <w:pPr>
        <w:ind w:left="2125" w:hanging="262"/>
      </w:pPr>
      <w:rPr>
        <w:rFonts w:hint="default"/>
        <w:lang w:val="ru-RU" w:eastAsia="en-US" w:bidi="ar-SA"/>
      </w:rPr>
    </w:lvl>
    <w:lvl w:ilvl="3" w:tplc="099AB086">
      <w:numFmt w:val="bullet"/>
      <w:lvlText w:val="•"/>
      <w:lvlJc w:val="left"/>
      <w:pPr>
        <w:ind w:left="3127" w:hanging="262"/>
      </w:pPr>
      <w:rPr>
        <w:rFonts w:hint="default"/>
        <w:lang w:val="ru-RU" w:eastAsia="en-US" w:bidi="ar-SA"/>
      </w:rPr>
    </w:lvl>
    <w:lvl w:ilvl="4" w:tplc="7D62ACA6">
      <w:numFmt w:val="bullet"/>
      <w:lvlText w:val="•"/>
      <w:lvlJc w:val="left"/>
      <w:pPr>
        <w:ind w:left="4130" w:hanging="262"/>
      </w:pPr>
      <w:rPr>
        <w:rFonts w:hint="default"/>
        <w:lang w:val="ru-RU" w:eastAsia="en-US" w:bidi="ar-SA"/>
      </w:rPr>
    </w:lvl>
    <w:lvl w:ilvl="5" w:tplc="E0386EF4">
      <w:numFmt w:val="bullet"/>
      <w:lvlText w:val="•"/>
      <w:lvlJc w:val="left"/>
      <w:pPr>
        <w:ind w:left="5133" w:hanging="262"/>
      </w:pPr>
      <w:rPr>
        <w:rFonts w:hint="default"/>
        <w:lang w:val="ru-RU" w:eastAsia="en-US" w:bidi="ar-SA"/>
      </w:rPr>
    </w:lvl>
    <w:lvl w:ilvl="6" w:tplc="DF88125C">
      <w:numFmt w:val="bullet"/>
      <w:lvlText w:val="•"/>
      <w:lvlJc w:val="left"/>
      <w:pPr>
        <w:ind w:left="6135" w:hanging="262"/>
      </w:pPr>
      <w:rPr>
        <w:rFonts w:hint="default"/>
        <w:lang w:val="ru-RU" w:eastAsia="en-US" w:bidi="ar-SA"/>
      </w:rPr>
    </w:lvl>
    <w:lvl w:ilvl="7" w:tplc="DACE8D30">
      <w:numFmt w:val="bullet"/>
      <w:lvlText w:val="•"/>
      <w:lvlJc w:val="left"/>
      <w:pPr>
        <w:ind w:left="7138" w:hanging="262"/>
      </w:pPr>
      <w:rPr>
        <w:rFonts w:hint="default"/>
        <w:lang w:val="ru-RU" w:eastAsia="en-US" w:bidi="ar-SA"/>
      </w:rPr>
    </w:lvl>
    <w:lvl w:ilvl="8" w:tplc="02862244">
      <w:numFmt w:val="bullet"/>
      <w:lvlText w:val="•"/>
      <w:lvlJc w:val="left"/>
      <w:pPr>
        <w:ind w:left="8141" w:hanging="262"/>
      </w:pPr>
      <w:rPr>
        <w:rFonts w:hint="default"/>
        <w:lang w:val="ru-RU" w:eastAsia="en-US" w:bidi="ar-SA"/>
      </w:rPr>
    </w:lvl>
  </w:abstractNum>
  <w:abstractNum w:abstractNumId="7">
    <w:nsid w:val="683F0583"/>
    <w:multiLevelType w:val="multilevel"/>
    <w:tmpl w:val="492EC0C2"/>
    <w:lvl w:ilvl="0">
      <w:start w:val="1"/>
      <w:numFmt w:val="decimal"/>
      <w:lvlText w:val="%1"/>
      <w:lvlJc w:val="left"/>
      <w:pPr>
        <w:ind w:left="11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2"/>
      <w:numFmt w:val="upperRoman"/>
      <w:lvlText w:val="%3."/>
      <w:lvlJc w:val="left"/>
      <w:pPr>
        <w:ind w:left="4354" w:hanging="708"/>
        <w:jc w:val="right"/>
      </w:pPr>
      <w:rPr>
        <w:rFonts w:hint="default"/>
        <w:spacing w:val="-4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645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31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74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60" w:hanging="708"/>
      </w:pPr>
      <w:rPr>
        <w:rFonts w:hint="default"/>
        <w:lang w:val="ru-RU" w:eastAsia="en-US" w:bidi="ar-SA"/>
      </w:rPr>
    </w:lvl>
  </w:abstractNum>
  <w:abstractNum w:abstractNumId="8">
    <w:nsid w:val="74344133"/>
    <w:multiLevelType w:val="hybridMultilevel"/>
    <w:tmpl w:val="FA7648DA"/>
    <w:lvl w:ilvl="0" w:tplc="41C8EED4">
      <w:start w:val="1"/>
      <w:numFmt w:val="decimal"/>
      <w:lvlText w:val="%1."/>
      <w:lvlJc w:val="left"/>
      <w:pPr>
        <w:ind w:left="112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EAFD4">
      <w:numFmt w:val="bullet"/>
      <w:lvlText w:val="•"/>
      <w:lvlJc w:val="left"/>
      <w:pPr>
        <w:ind w:left="1122" w:hanging="339"/>
      </w:pPr>
      <w:rPr>
        <w:rFonts w:hint="default"/>
        <w:lang w:val="ru-RU" w:eastAsia="en-US" w:bidi="ar-SA"/>
      </w:rPr>
    </w:lvl>
    <w:lvl w:ilvl="2" w:tplc="ED289B44">
      <w:numFmt w:val="bullet"/>
      <w:lvlText w:val="•"/>
      <w:lvlJc w:val="left"/>
      <w:pPr>
        <w:ind w:left="2125" w:hanging="339"/>
      </w:pPr>
      <w:rPr>
        <w:rFonts w:hint="default"/>
        <w:lang w:val="ru-RU" w:eastAsia="en-US" w:bidi="ar-SA"/>
      </w:rPr>
    </w:lvl>
    <w:lvl w:ilvl="3" w:tplc="1FEE6774">
      <w:numFmt w:val="bullet"/>
      <w:lvlText w:val="•"/>
      <w:lvlJc w:val="left"/>
      <w:pPr>
        <w:ind w:left="3127" w:hanging="339"/>
      </w:pPr>
      <w:rPr>
        <w:rFonts w:hint="default"/>
        <w:lang w:val="ru-RU" w:eastAsia="en-US" w:bidi="ar-SA"/>
      </w:rPr>
    </w:lvl>
    <w:lvl w:ilvl="4" w:tplc="5CA00216">
      <w:numFmt w:val="bullet"/>
      <w:lvlText w:val="•"/>
      <w:lvlJc w:val="left"/>
      <w:pPr>
        <w:ind w:left="4130" w:hanging="339"/>
      </w:pPr>
      <w:rPr>
        <w:rFonts w:hint="default"/>
        <w:lang w:val="ru-RU" w:eastAsia="en-US" w:bidi="ar-SA"/>
      </w:rPr>
    </w:lvl>
    <w:lvl w:ilvl="5" w:tplc="85AA3EAE">
      <w:numFmt w:val="bullet"/>
      <w:lvlText w:val="•"/>
      <w:lvlJc w:val="left"/>
      <w:pPr>
        <w:ind w:left="5133" w:hanging="339"/>
      </w:pPr>
      <w:rPr>
        <w:rFonts w:hint="default"/>
        <w:lang w:val="ru-RU" w:eastAsia="en-US" w:bidi="ar-SA"/>
      </w:rPr>
    </w:lvl>
    <w:lvl w:ilvl="6" w:tplc="1DE4FA58">
      <w:numFmt w:val="bullet"/>
      <w:lvlText w:val="•"/>
      <w:lvlJc w:val="left"/>
      <w:pPr>
        <w:ind w:left="6135" w:hanging="339"/>
      </w:pPr>
      <w:rPr>
        <w:rFonts w:hint="default"/>
        <w:lang w:val="ru-RU" w:eastAsia="en-US" w:bidi="ar-SA"/>
      </w:rPr>
    </w:lvl>
    <w:lvl w:ilvl="7" w:tplc="9C62F4AA">
      <w:numFmt w:val="bullet"/>
      <w:lvlText w:val="•"/>
      <w:lvlJc w:val="left"/>
      <w:pPr>
        <w:ind w:left="7138" w:hanging="339"/>
      </w:pPr>
      <w:rPr>
        <w:rFonts w:hint="default"/>
        <w:lang w:val="ru-RU" w:eastAsia="en-US" w:bidi="ar-SA"/>
      </w:rPr>
    </w:lvl>
    <w:lvl w:ilvl="8" w:tplc="C5886B7C">
      <w:numFmt w:val="bullet"/>
      <w:lvlText w:val="•"/>
      <w:lvlJc w:val="left"/>
      <w:pPr>
        <w:ind w:left="8141" w:hanging="33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032E8"/>
    <w:rsid w:val="007E3704"/>
    <w:rsid w:val="00A0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6FA622-F964-4D92-B900-4BAC082F5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" w:hanging="3325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91"/>
      <w:ind w:left="1252" w:right="1250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1826</Words>
  <Characters>10414</Characters>
  <Application>Microsoft Office Word</Application>
  <DocSecurity>0</DocSecurity>
  <Lines>86</Lines>
  <Paragraphs>24</Paragraphs>
  <ScaleCrop>false</ScaleCrop>
  <Company>HP</Company>
  <LinksUpToDate>false</LinksUpToDate>
  <CharactersWithSpaces>12216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школа5</cp:lastModifiedBy>
  <cp:revision>3</cp:revision>
  <dcterms:created xsi:type="dcterms:W3CDTF">2024-03-12T13:26:00Z</dcterms:created>
  <dcterms:modified xsi:type="dcterms:W3CDTF">2024-03-15T07:29:00Z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2024-03-12T00:00:00Z</vt:filetime>
  </property>
  <property fmtid="{D5CDD505-2E9C-101B-9397-08002B2CF9AE}" pid="5" name="Producer">
    <vt:lpwstr>3-Heights(TM) PDF Security Shell 4.8.25.2 (http://www.pdf-tools.com)</vt:lpwstr>
  </property>
</Properties>
</file>