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47" w:rsidRPr="004D787E" w:rsidRDefault="00A17947" w:rsidP="004D78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</w:t>
      </w:r>
      <w:r w:rsidR="005A3835" w:rsidRPr="004D787E">
        <w:rPr>
          <w:rFonts w:ascii="Times New Roman" w:hAnsi="Times New Roman"/>
          <w:sz w:val="28"/>
          <w:szCs w:val="28"/>
        </w:rPr>
        <w:t xml:space="preserve"> </w:t>
      </w:r>
      <w:r w:rsidRPr="004D787E">
        <w:rPr>
          <w:rFonts w:ascii="Times New Roman" w:hAnsi="Times New Roman"/>
          <w:sz w:val="28"/>
          <w:szCs w:val="28"/>
        </w:rPr>
        <w:t>учреждение</w:t>
      </w:r>
    </w:p>
    <w:p w:rsidR="005A3835" w:rsidRPr="004D787E" w:rsidRDefault="004D787E" w:rsidP="004D78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Пушкинского муниципального района </w:t>
      </w:r>
      <w:r w:rsidR="00A17947" w:rsidRPr="004D787E">
        <w:rPr>
          <w:rFonts w:ascii="Times New Roman" w:hAnsi="Times New Roman"/>
          <w:sz w:val="28"/>
          <w:szCs w:val="28"/>
        </w:rPr>
        <w:t>детский сад</w:t>
      </w:r>
      <w:r w:rsidR="005A3835" w:rsidRPr="004D787E">
        <w:rPr>
          <w:rFonts w:ascii="Times New Roman" w:hAnsi="Times New Roman"/>
          <w:sz w:val="28"/>
          <w:szCs w:val="28"/>
        </w:rPr>
        <w:t xml:space="preserve"> </w:t>
      </w:r>
      <w:r w:rsidR="00A17947" w:rsidRPr="004D787E">
        <w:rPr>
          <w:rFonts w:ascii="Times New Roman" w:hAnsi="Times New Roman"/>
          <w:sz w:val="28"/>
          <w:szCs w:val="28"/>
        </w:rPr>
        <w:t>№ 7 «Лесная сказка»</w:t>
      </w: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A17947">
      <w:pPr>
        <w:tabs>
          <w:tab w:val="left" w:pos="7320"/>
        </w:tabs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4D787E" w:rsidRDefault="004D787E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Default="005A3835" w:rsidP="005A3835">
      <w:pPr>
        <w:spacing w:after="0" w:line="240" w:lineRule="auto"/>
        <w:jc w:val="both"/>
        <w:rPr>
          <w:sz w:val="28"/>
          <w:szCs w:val="28"/>
        </w:rPr>
      </w:pP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4D787E">
        <w:rPr>
          <w:rFonts w:ascii="Times New Roman" w:hAnsi="Times New Roman"/>
          <w:sz w:val="36"/>
          <w:szCs w:val="36"/>
        </w:rPr>
        <w:t>Сообщение на педагогическом совете</w:t>
      </w:r>
      <w:r w:rsidR="00B33CE3" w:rsidRPr="004D787E">
        <w:rPr>
          <w:rFonts w:ascii="Times New Roman" w:hAnsi="Times New Roman"/>
          <w:sz w:val="36"/>
          <w:szCs w:val="36"/>
        </w:rPr>
        <w:t xml:space="preserve"> по теме:</w:t>
      </w: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D787E">
        <w:rPr>
          <w:rFonts w:ascii="Times New Roman" w:hAnsi="Times New Roman"/>
          <w:sz w:val="40"/>
          <w:szCs w:val="40"/>
        </w:rPr>
        <w:t>«</w:t>
      </w:r>
      <w:r w:rsidR="00CF03E2" w:rsidRPr="004D787E">
        <w:rPr>
          <w:rFonts w:ascii="Times New Roman" w:hAnsi="Times New Roman"/>
          <w:sz w:val="40"/>
          <w:szCs w:val="40"/>
        </w:rPr>
        <w:t>Н</w:t>
      </w:r>
      <w:r w:rsidR="00A17947" w:rsidRPr="004D787E">
        <w:rPr>
          <w:rFonts w:ascii="Times New Roman" w:hAnsi="Times New Roman"/>
          <w:sz w:val="40"/>
          <w:szCs w:val="40"/>
        </w:rPr>
        <w:t>ародная и авторская сказки</w:t>
      </w:r>
      <w:r w:rsidRPr="004D787E">
        <w:rPr>
          <w:rFonts w:ascii="Times New Roman" w:hAnsi="Times New Roman"/>
          <w:sz w:val="40"/>
          <w:szCs w:val="40"/>
        </w:rPr>
        <w:t xml:space="preserve"> </w:t>
      </w: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4D787E">
        <w:rPr>
          <w:rFonts w:ascii="Times New Roman" w:hAnsi="Times New Roman"/>
          <w:sz w:val="40"/>
          <w:szCs w:val="40"/>
        </w:rPr>
        <w:t xml:space="preserve">в </w:t>
      </w:r>
      <w:r w:rsidR="00B33CE3" w:rsidRPr="004D787E">
        <w:rPr>
          <w:rFonts w:ascii="Times New Roman" w:hAnsi="Times New Roman"/>
          <w:sz w:val="40"/>
          <w:szCs w:val="40"/>
        </w:rPr>
        <w:t>экологическом воспитании детей»</w:t>
      </w:r>
    </w:p>
    <w:p w:rsidR="005A3835" w:rsidRPr="004D787E" w:rsidRDefault="005A3835" w:rsidP="004D787E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CF03E2" w:rsidRDefault="00CF03E2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Pr="000B1517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Default="005A3835" w:rsidP="005A3835">
      <w:pPr>
        <w:spacing w:after="0" w:line="240" w:lineRule="auto"/>
        <w:jc w:val="both"/>
        <w:rPr>
          <w:sz w:val="32"/>
          <w:szCs w:val="32"/>
        </w:rPr>
      </w:pP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4D787E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</w:t>
      </w:r>
      <w:r w:rsidR="00A17947" w:rsidRPr="004D787E">
        <w:rPr>
          <w:rFonts w:ascii="Times New Roman" w:hAnsi="Times New Roman"/>
          <w:sz w:val="32"/>
          <w:szCs w:val="32"/>
        </w:rPr>
        <w:t xml:space="preserve">                 </w:t>
      </w:r>
      <w:r w:rsidRPr="004D787E">
        <w:rPr>
          <w:rFonts w:ascii="Times New Roman" w:hAnsi="Times New Roman"/>
          <w:sz w:val="32"/>
          <w:szCs w:val="32"/>
        </w:rPr>
        <w:t xml:space="preserve"> </w:t>
      </w:r>
      <w:r w:rsidR="00A17947" w:rsidRPr="004D787E">
        <w:rPr>
          <w:rFonts w:ascii="Times New Roman" w:hAnsi="Times New Roman"/>
          <w:sz w:val="28"/>
          <w:szCs w:val="28"/>
        </w:rPr>
        <w:t>п</w:t>
      </w:r>
      <w:r w:rsidRPr="004D787E">
        <w:rPr>
          <w:rFonts w:ascii="Times New Roman" w:hAnsi="Times New Roman"/>
          <w:sz w:val="28"/>
          <w:szCs w:val="28"/>
        </w:rPr>
        <w:t>одготовила</w:t>
      </w:r>
      <w:r w:rsidRPr="004D787E">
        <w:rPr>
          <w:rFonts w:ascii="Times New Roman" w:hAnsi="Times New Roman"/>
          <w:sz w:val="32"/>
          <w:szCs w:val="32"/>
        </w:rPr>
        <w:t xml:space="preserve">                                    </w:t>
      </w: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D787E" w:rsidRPr="004D787E">
        <w:rPr>
          <w:rFonts w:ascii="Times New Roman" w:hAnsi="Times New Roman"/>
          <w:sz w:val="28"/>
          <w:szCs w:val="28"/>
        </w:rPr>
        <w:t xml:space="preserve">                              воспитатель </w:t>
      </w: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17947" w:rsidRPr="004D787E">
        <w:rPr>
          <w:rFonts w:ascii="Times New Roman" w:hAnsi="Times New Roman"/>
          <w:sz w:val="28"/>
          <w:szCs w:val="28"/>
        </w:rPr>
        <w:t xml:space="preserve">                 </w:t>
      </w:r>
      <w:r w:rsidR="004D787E" w:rsidRPr="004D787E">
        <w:rPr>
          <w:rFonts w:ascii="Times New Roman" w:hAnsi="Times New Roman"/>
          <w:sz w:val="28"/>
          <w:szCs w:val="28"/>
        </w:rPr>
        <w:t xml:space="preserve">       Семенова И.В.</w:t>
      </w:r>
    </w:p>
    <w:p w:rsidR="005A3835" w:rsidRPr="004D787E" w:rsidRDefault="005A3835" w:rsidP="004D78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35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7947" w:rsidRPr="004D787E" w:rsidRDefault="005A3835" w:rsidP="005A3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        </w:t>
      </w:r>
      <w:r w:rsidR="00A17947" w:rsidRPr="004D787E">
        <w:rPr>
          <w:rFonts w:ascii="Times New Roman" w:hAnsi="Times New Roman"/>
          <w:sz w:val="28"/>
          <w:szCs w:val="28"/>
        </w:rPr>
        <w:t xml:space="preserve">                            г. Пушкино</w:t>
      </w:r>
    </w:p>
    <w:p w:rsidR="002D0EB6" w:rsidRPr="00A17947" w:rsidRDefault="00A17947" w:rsidP="002D0EB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 w:rsidR="004D787E">
        <w:rPr>
          <w:sz w:val="28"/>
          <w:szCs w:val="28"/>
        </w:rPr>
        <w:t xml:space="preserve">                          </w:t>
      </w:r>
    </w:p>
    <w:p w:rsidR="002D0EB6" w:rsidRPr="004D787E" w:rsidRDefault="00EC2985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52E2">
        <w:rPr>
          <w:sz w:val="28"/>
          <w:szCs w:val="28"/>
        </w:rPr>
        <w:t xml:space="preserve">           </w:t>
      </w:r>
      <w:r w:rsidRPr="004D787E">
        <w:rPr>
          <w:rFonts w:ascii="Times New Roman" w:hAnsi="Times New Roman"/>
          <w:sz w:val="28"/>
          <w:szCs w:val="28"/>
        </w:rPr>
        <w:t xml:space="preserve">В народной педагогике сказка давно и прочно занимает достойное место. В далёком прошлом, когда письменность ещё не </w:t>
      </w:r>
      <w:proofErr w:type="gramStart"/>
      <w:r w:rsidRPr="004D787E">
        <w:rPr>
          <w:rFonts w:ascii="Times New Roman" w:hAnsi="Times New Roman"/>
          <w:sz w:val="28"/>
          <w:szCs w:val="28"/>
        </w:rPr>
        <w:t>была развита в достаточной степени и устное народное творчество было</w:t>
      </w:r>
      <w:proofErr w:type="gramEnd"/>
      <w:r w:rsidRPr="004D787E">
        <w:rPr>
          <w:rFonts w:ascii="Times New Roman" w:hAnsi="Times New Roman"/>
          <w:sz w:val="28"/>
          <w:szCs w:val="28"/>
        </w:rPr>
        <w:t xml:space="preserve"> ведущим искусством слова, рассказывание детям былей и небылиц, сказок и былин входило в образ жизни народа, составляло основу взаимосвязи поколений и создавало преемственность. Сказка завораживает детей, потому что отвлекает их от повседневности, уводит в мир выдуманных событий, расширяет временное и жизненное пространство, создаёт простор для воображения и фантазии. Сказки имеют особую художественную форму: с одной стороны, они динамичны – в них происходит быстрая смена событий, а с другой – богаты на повторы, что создаёт плавность повествования.</w:t>
      </w:r>
    </w:p>
    <w:p w:rsidR="00175774" w:rsidRPr="004D787E" w:rsidRDefault="00175774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В экологическом воспитании сказка относительно новое явление: она по сути своей противоположна природной действительности, в ней «невозможное возможно», в ней происходят нереальные события, чудесные превращения. В природе, наоборот, всё взаимосвязано, для неё характерно течение в определённом русле и строгая смена закономерных явлений, событий. Природа – структура, в которой всё взаимосвязано, всё определяется причинно-следственными связями. Животные, герои сказок, часто ведут себя как люди, наделены речью и человеческими качествами. Формирование у детей реалистических представлений о природе только через сказку не возможно. Именно поэтому в системе методов экологического воспитания ведущим является наблюдение за живой природой, практическое взаимодействие с растениями и животными, непосредственно окружающими детей. Но сказка, представленная сочетанием образного слова с иллюстрацией в книге или с театрализацией, оказывает большое влияние на эмоции дошкольников.</w:t>
      </w:r>
      <w:r w:rsidR="004B759F" w:rsidRPr="004D787E">
        <w:rPr>
          <w:rFonts w:ascii="Times New Roman" w:hAnsi="Times New Roman"/>
          <w:sz w:val="28"/>
          <w:szCs w:val="28"/>
        </w:rPr>
        <w:t xml:space="preserve"> Именно поэтому подобранная по содержанию сказка станет хорошим дополнением к наблюдениям за живыми объектами в природе. Это хорошо чувствовали детские писатели, которые создавали замечательные сказки о природе.</w:t>
      </w:r>
    </w:p>
    <w:p w:rsidR="004B759F" w:rsidRPr="004D787E" w:rsidRDefault="004B759F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lastRenderedPageBreak/>
        <w:t xml:space="preserve">             Кандидат биологических наук </w:t>
      </w:r>
      <w:proofErr w:type="spellStart"/>
      <w:r w:rsidRPr="004D787E">
        <w:rPr>
          <w:rFonts w:ascii="Times New Roman" w:hAnsi="Times New Roman"/>
          <w:sz w:val="28"/>
          <w:szCs w:val="28"/>
        </w:rPr>
        <w:t>Л.П.Молодова</w:t>
      </w:r>
      <w:proofErr w:type="spellEnd"/>
      <w:r w:rsidRPr="004D787E">
        <w:rPr>
          <w:rFonts w:ascii="Times New Roman" w:hAnsi="Times New Roman"/>
          <w:sz w:val="28"/>
          <w:szCs w:val="28"/>
        </w:rPr>
        <w:t xml:space="preserve"> во время становления экологического образования составила  сборник «Экологические сказки», который вышел в 1998 году. В своём обращении к детям она поясняет</w:t>
      </w:r>
      <w:r w:rsidR="00023721" w:rsidRPr="004D787E">
        <w:rPr>
          <w:rFonts w:ascii="Times New Roman" w:hAnsi="Times New Roman"/>
          <w:sz w:val="28"/>
          <w:szCs w:val="28"/>
        </w:rPr>
        <w:t>: экологические сказки – это сказки о планете Земля, которая для всех людей является родным домом.</w:t>
      </w:r>
    </w:p>
    <w:p w:rsidR="00023721" w:rsidRPr="004D787E" w:rsidRDefault="00023721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«Мы должны любить свой дом и беречь природу, которая удивляет и восхищает своими непревзойдёнными творениями и щедро дарит нам всё необходимое для полнокровной жизни: чистоту вод и воздуха, плодородие почв и богатства недр, леса и луга, красоту пейзажей и звуков.</w:t>
      </w:r>
    </w:p>
    <w:p w:rsidR="00023721" w:rsidRPr="004D787E" w:rsidRDefault="00023721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Сказки повествуют о множестве незримых нитей, которыми связаны населяющие природу живые существа. Страшные несчастья и горькие беды обрушиваются на Землю, когда человек нарушает великие законы природы, не задумываясь о последствиях своих неразумных поступков».</w:t>
      </w:r>
    </w:p>
    <w:p w:rsidR="00023721" w:rsidRPr="004D787E" w:rsidRDefault="00023721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В комментариях к сказкам составитель подчёркивает главное: экологическое содержание сказок всегда реально, а фантастические события и образы делают эту реальность увлекательной, понятной и запоминающейся.</w:t>
      </w:r>
    </w:p>
    <w:p w:rsidR="00023721" w:rsidRPr="004D787E" w:rsidRDefault="00023721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В</w:t>
      </w:r>
      <w:r w:rsidR="00440A5D" w:rsidRPr="004D787E">
        <w:rPr>
          <w:rFonts w:ascii="Times New Roman" w:hAnsi="Times New Roman"/>
          <w:sz w:val="28"/>
          <w:szCs w:val="28"/>
        </w:rPr>
        <w:t xml:space="preserve"> сборнике собраны сказки разных авторов, в которых представлены различные экологические взаимосвязи в природе.</w:t>
      </w:r>
    </w:p>
    <w:p w:rsidR="00440A5D" w:rsidRPr="004D787E" w:rsidRDefault="00440A5D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Сказка С.Я.Маршака «Двенадцать месяцев» повествует о непреложном законе смены времён года, т.е. о различных состояниях неживой природы, создающей то дефицит (осень, зима), то избыток (весна, лето) благоприятных условий для жизни растений и животных, для жизни всего лесного сообщества. И никакое желание юной королевы не может изменить этот закон природы!</w:t>
      </w:r>
    </w:p>
    <w:p w:rsidR="00440A5D" w:rsidRPr="004D787E" w:rsidRDefault="00440A5D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Сказка Н.Павловой «Под кустом» отражает взаимоотношение растений в сообществе, приспособленность травянистых раннецветущих растений к жизни в тени, создаваемой высокой древесно-кустарниковой растительностью. Сказку можно прочитать детям после наблюдений ранней весной за гусиным луком.</w:t>
      </w:r>
    </w:p>
    <w:p w:rsidR="002252E2" w:rsidRPr="004D787E" w:rsidRDefault="00440A5D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lastRenderedPageBreak/>
        <w:t xml:space="preserve">                Сказки </w:t>
      </w:r>
      <w:proofErr w:type="spellStart"/>
      <w:r w:rsidRPr="004D787E">
        <w:rPr>
          <w:rFonts w:ascii="Times New Roman" w:hAnsi="Times New Roman"/>
          <w:sz w:val="28"/>
          <w:szCs w:val="28"/>
        </w:rPr>
        <w:t>Б.Заходера</w:t>
      </w:r>
      <w:proofErr w:type="spellEnd"/>
      <w:r w:rsidRPr="004D787E">
        <w:rPr>
          <w:rFonts w:ascii="Times New Roman" w:hAnsi="Times New Roman"/>
          <w:sz w:val="28"/>
          <w:szCs w:val="28"/>
        </w:rPr>
        <w:t xml:space="preserve"> «Серая звёздочка», «Про всех на свете» дают возможность понять: в природе нет некрасивых существ</w:t>
      </w:r>
      <w:r w:rsidR="002252E2" w:rsidRPr="004D787E">
        <w:rPr>
          <w:rFonts w:ascii="Times New Roman" w:hAnsi="Times New Roman"/>
          <w:sz w:val="28"/>
          <w:szCs w:val="28"/>
        </w:rPr>
        <w:t xml:space="preserve">, каждое из них ценно по-своему, занимает свою определённую нишу, крепко связано с другими обитателями сообщества – значит, надо научиться видеть красоту каждого и любить всех.                </w:t>
      </w:r>
    </w:p>
    <w:p w:rsidR="002252E2" w:rsidRPr="004D787E" w:rsidRDefault="002252E2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Любовью к лесу пронизаны сказки Н.Надеждиной «Девочка Брусничка и Лесной дед», «Не уходи, </w:t>
      </w:r>
      <w:proofErr w:type="spellStart"/>
      <w:r w:rsidRPr="004D787E">
        <w:rPr>
          <w:rFonts w:ascii="Times New Roman" w:hAnsi="Times New Roman"/>
          <w:sz w:val="28"/>
          <w:szCs w:val="28"/>
        </w:rPr>
        <w:t>Аук</w:t>
      </w:r>
      <w:proofErr w:type="spellEnd"/>
      <w:r w:rsidRPr="004D787E">
        <w:rPr>
          <w:rFonts w:ascii="Times New Roman" w:hAnsi="Times New Roman"/>
          <w:sz w:val="28"/>
          <w:szCs w:val="28"/>
        </w:rPr>
        <w:t xml:space="preserve">!». Автор показывает, как важен лес, как много он даёт людям, - это и чистый воздух, и красота, и грибы-ягоды, и бумага для тетрадей и книг, и древесина – материал для различных изделий! Жизнь без леса станет невозможной – всё превратится в пустыню. Эти </w:t>
      </w:r>
      <w:r w:rsidR="009C675B" w:rsidRPr="004D787E">
        <w:rPr>
          <w:rFonts w:ascii="Times New Roman" w:hAnsi="Times New Roman"/>
          <w:sz w:val="28"/>
          <w:szCs w:val="28"/>
        </w:rPr>
        <w:t>сказки можно читать старшим дошкольникам после прогулок и экскурсий в лес, когда они переполнены радостными впечатлениями, эмоционально положительно заряжены.</w:t>
      </w:r>
    </w:p>
    <w:p w:rsidR="009C675B" w:rsidRPr="004D787E" w:rsidRDefault="009C675B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Лесу и обитателям посвящена сказка Н.Сладкова «Бюро услуг». Бюро услуг – это помощь лесных жителей друг другу, помощь, построенная на умениях каждого, т.е. на уникальной приспособленности животных к месту своего обитания. </w:t>
      </w:r>
    </w:p>
    <w:p w:rsidR="009C675B" w:rsidRPr="004D787E" w:rsidRDefault="009C675B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О литературном творчестве Виталия Бианки  следует говорить отдельно, его творчество называют самоучителем любви к природе. Воспитанный с детства во внимательном отношении к природе, </w:t>
      </w:r>
      <w:r w:rsidR="00B247A7" w:rsidRPr="004D787E">
        <w:rPr>
          <w:rFonts w:ascii="Times New Roman" w:hAnsi="Times New Roman"/>
          <w:sz w:val="28"/>
          <w:szCs w:val="28"/>
        </w:rPr>
        <w:t>приученный наблюдать за жизнью животных и в</w:t>
      </w:r>
      <w:r w:rsidR="00CC4545" w:rsidRPr="004D787E">
        <w:rPr>
          <w:rFonts w:ascii="Times New Roman" w:hAnsi="Times New Roman"/>
          <w:sz w:val="28"/>
          <w:szCs w:val="28"/>
        </w:rPr>
        <w:t>ести дневник, В.Бианки создал жанр научной сказки на фольклорной основе. Эти сказки – первая для ребёнка маленькая азбука лесной жизни, азбука самых первоначальных биологических знаний. Он умеет вызвать интерес к окружающей природе, стремление познакомиться с жизнью зверей и птиц. В.Бианки привлекает ребёнка к самостоятельному решению вопросов, проблемных ситуаций и загадок, учит его наблюдать и смотреть так, чтобы природа добровольно открыла свои тайны.</w:t>
      </w:r>
    </w:p>
    <w:p w:rsidR="00B247A7" w:rsidRPr="004D787E" w:rsidRDefault="00B247A7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Воспитатель читает детям сказку «Мышонок Пик», а затем проводит занятие по изготовлению самодельной книги – дети с помощью </w:t>
      </w:r>
      <w:r w:rsidRPr="004D787E">
        <w:rPr>
          <w:rFonts w:ascii="Times New Roman" w:hAnsi="Times New Roman"/>
          <w:sz w:val="28"/>
          <w:szCs w:val="28"/>
        </w:rPr>
        <w:lastRenderedPageBreak/>
        <w:t>трафаретов рисуют мышонка и рассказывают понравившиеся эпизоды из его приключений. Какую роль играет эта сказка в экологическом воспитании? Она создаёт эмоциональный настрой для последующего цикла наблюдений за хомяком, который похож на мышонка. Сказка уже пробудила к нему тёплое отношение, поэтому наблюдения проходят с интересом. В последующей работе Мышонок Пик в образе игрушки</w:t>
      </w:r>
      <w:r w:rsidR="00752FE0" w:rsidRPr="004D787E">
        <w:rPr>
          <w:rFonts w:ascii="Times New Roman" w:hAnsi="Times New Roman"/>
          <w:sz w:val="28"/>
          <w:szCs w:val="28"/>
        </w:rPr>
        <w:t xml:space="preserve"> участвует в занятиях, на которых воспитатель в соответствии с сезонами читает рассказы В.Бианки о природе.</w:t>
      </w:r>
    </w:p>
    <w:p w:rsidR="00752FE0" w:rsidRPr="004D787E" w:rsidRDefault="00752FE0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</w:t>
      </w:r>
      <w:r w:rsidR="00586BCD" w:rsidRPr="004D787E">
        <w:rPr>
          <w:rFonts w:ascii="Times New Roman" w:hAnsi="Times New Roman"/>
          <w:sz w:val="28"/>
          <w:szCs w:val="28"/>
        </w:rPr>
        <w:t xml:space="preserve">В январе воспитатель начинает  читать детям сказку «Синичкин календарь». Раз в неделю игрушечная птичка-синичка </w:t>
      </w:r>
      <w:proofErr w:type="spellStart"/>
      <w:r w:rsidR="00586BCD" w:rsidRPr="004D787E">
        <w:rPr>
          <w:rFonts w:ascii="Times New Roman" w:hAnsi="Times New Roman"/>
          <w:sz w:val="28"/>
          <w:szCs w:val="28"/>
        </w:rPr>
        <w:t>Зинька</w:t>
      </w:r>
      <w:proofErr w:type="spellEnd"/>
      <w:r w:rsidR="00586BCD" w:rsidRPr="004D787E">
        <w:rPr>
          <w:rFonts w:ascii="Times New Roman" w:hAnsi="Times New Roman"/>
          <w:sz w:val="28"/>
          <w:szCs w:val="28"/>
        </w:rPr>
        <w:t xml:space="preserve"> «прилетает» к детям, и они слушают рассказ о её приключениях и событиях в природе – так дети познают последовательность изменений в природе. Параллельно с чтением дети под руководством воспитателя создают из картона яркую, красочную модель года – «Синички</w:t>
      </w:r>
      <w:r w:rsidR="00DD0584" w:rsidRPr="004D787E">
        <w:rPr>
          <w:rFonts w:ascii="Times New Roman" w:hAnsi="Times New Roman"/>
          <w:sz w:val="28"/>
          <w:szCs w:val="28"/>
        </w:rPr>
        <w:t>н</w:t>
      </w:r>
      <w:r w:rsidR="00586BCD" w:rsidRPr="004D787E">
        <w:rPr>
          <w:rFonts w:ascii="Times New Roman" w:hAnsi="Times New Roman"/>
          <w:sz w:val="28"/>
          <w:szCs w:val="28"/>
        </w:rPr>
        <w:t xml:space="preserve"> календарь».</w:t>
      </w:r>
    </w:p>
    <w:p w:rsidR="00586BCD" w:rsidRPr="004D787E" w:rsidRDefault="00586BCD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В.Бианки, используя форму сказок, даёт детям знания о непростых явлениях морфофункциональной приспособленности животных к среде обитания; в занимательных сюжетах показывает, зачем им тот или другой орган («Хвосты», «Чей нос лучше?»), какие приспособительные особенности поведения для них характерны («Приключения </w:t>
      </w:r>
      <w:proofErr w:type="spellStart"/>
      <w:r w:rsidRPr="004D787E">
        <w:rPr>
          <w:rFonts w:ascii="Times New Roman" w:hAnsi="Times New Roman"/>
          <w:sz w:val="28"/>
          <w:szCs w:val="28"/>
        </w:rPr>
        <w:t>муравьишки</w:t>
      </w:r>
      <w:proofErr w:type="spellEnd"/>
      <w:r w:rsidRPr="004D787E">
        <w:rPr>
          <w:rFonts w:ascii="Times New Roman" w:hAnsi="Times New Roman"/>
          <w:sz w:val="28"/>
          <w:szCs w:val="28"/>
        </w:rPr>
        <w:t xml:space="preserve">», «Лесные </w:t>
      </w:r>
      <w:proofErr w:type="gramStart"/>
      <w:r w:rsidRPr="004D787E">
        <w:rPr>
          <w:rFonts w:ascii="Times New Roman" w:hAnsi="Times New Roman"/>
          <w:sz w:val="28"/>
          <w:szCs w:val="28"/>
        </w:rPr>
        <w:t>домишки</w:t>
      </w:r>
      <w:proofErr w:type="gramEnd"/>
      <w:r w:rsidRPr="004D787E">
        <w:rPr>
          <w:rFonts w:ascii="Times New Roman" w:hAnsi="Times New Roman"/>
          <w:sz w:val="28"/>
          <w:szCs w:val="28"/>
        </w:rPr>
        <w:t>»). Некоторые свои сказки он пишет в лучших народных традициях, их можно инсценировать, включать в занятия по формированию реалистических представлений о животных.</w:t>
      </w:r>
    </w:p>
    <w:p w:rsidR="00837EC9" w:rsidRPr="004D787E" w:rsidRDefault="00837EC9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 xml:space="preserve">                 Народные сказки иные, чем авторские: они не преследуют специальной цели воспитания у детей любви к природе. Но</w:t>
      </w:r>
      <w:r w:rsidR="00DD0584" w:rsidRPr="004D787E">
        <w:rPr>
          <w:rFonts w:ascii="Times New Roman" w:hAnsi="Times New Roman"/>
          <w:sz w:val="28"/>
          <w:szCs w:val="28"/>
        </w:rPr>
        <w:t>, если они включают в себя какое-либо «природное» содержание, их можно использовать для экологического воспитания.</w:t>
      </w:r>
    </w:p>
    <w:p w:rsidR="00A17947" w:rsidRDefault="00A17947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D787E" w:rsidRPr="004D787E" w:rsidRDefault="004D787E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72182" w:rsidRPr="004D787E" w:rsidRDefault="00172182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>Литература</w:t>
      </w:r>
    </w:p>
    <w:p w:rsidR="002252E2" w:rsidRPr="004D787E" w:rsidRDefault="00172182" w:rsidP="004D78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787E">
        <w:rPr>
          <w:rFonts w:ascii="Times New Roman" w:hAnsi="Times New Roman"/>
          <w:sz w:val="28"/>
          <w:szCs w:val="28"/>
        </w:rPr>
        <w:t>По материалам журнала «Дошкольное воспитание» №7 2009г.</w:t>
      </w:r>
    </w:p>
    <w:sectPr w:rsidR="002252E2" w:rsidRPr="004D787E" w:rsidSect="000237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EB6"/>
    <w:rsid w:val="00023721"/>
    <w:rsid w:val="00172182"/>
    <w:rsid w:val="00175774"/>
    <w:rsid w:val="00183056"/>
    <w:rsid w:val="001850DA"/>
    <w:rsid w:val="001B3812"/>
    <w:rsid w:val="002252E2"/>
    <w:rsid w:val="002C08BE"/>
    <w:rsid w:val="002D0EB6"/>
    <w:rsid w:val="00313B6D"/>
    <w:rsid w:val="00386E9C"/>
    <w:rsid w:val="003C64F1"/>
    <w:rsid w:val="00440A5D"/>
    <w:rsid w:val="004B759F"/>
    <w:rsid w:val="004C33C1"/>
    <w:rsid w:val="004D787E"/>
    <w:rsid w:val="00586BCD"/>
    <w:rsid w:val="005A3835"/>
    <w:rsid w:val="00752FE0"/>
    <w:rsid w:val="00763BDD"/>
    <w:rsid w:val="008019CE"/>
    <w:rsid w:val="00837EC9"/>
    <w:rsid w:val="008E7E6B"/>
    <w:rsid w:val="00974B09"/>
    <w:rsid w:val="009C675B"/>
    <w:rsid w:val="00A17947"/>
    <w:rsid w:val="00AF1473"/>
    <w:rsid w:val="00B15391"/>
    <w:rsid w:val="00B247A7"/>
    <w:rsid w:val="00B33CE3"/>
    <w:rsid w:val="00BE7982"/>
    <w:rsid w:val="00C56669"/>
    <w:rsid w:val="00CC4545"/>
    <w:rsid w:val="00CF03E2"/>
    <w:rsid w:val="00D87411"/>
    <w:rsid w:val="00DD0584"/>
    <w:rsid w:val="00EC2985"/>
    <w:rsid w:val="00FD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/>
      <w:u w:val="single"/>
    </w:rPr>
  </w:style>
  <w:style w:type="paragraph" w:styleId="aa">
    <w:name w:val="No Spacing"/>
    <w:uiPriority w:val="1"/>
    <w:qFormat/>
    <w:rsid w:val="005A383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cp:lastPrinted>2012-01-19T12:34:00Z</cp:lastPrinted>
  <dcterms:created xsi:type="dcterms:W3CDTF">2016-12-11T20:07:00Z</dcterms:created>
  <dcterms:modified xsi:type="dcterms:W3CDTF">2016-12-11T20:07:00Z</dcterms:modified>
</cp:coreProperties>
</file>