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DA3E0">
      <w:pPr>
        <w:shd w:val="clear" w:color="auto" w:fill="FFFFFF"/>
        <w:spacing w:after="150" w:line="240" w:lineRule="auto"/>
        <w:jc w:val="center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Памятка для родителей</w:t>
      </w:r>
    </w:p>
    <w:p w14:paraId="1F649EB2">
      <w:pPr>
        <w:shd w:val="clear" w:color="auto" w:fill="FFFFFF"/>
        <w:spacing w:after="150" w:line="240" w:lineRule="auto"/>
        <w:jc w:val="center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Ваш ребенок посещает  лагерь с дневным пребыванием детей  </w:t>
      </w:r>
    </w:p>
    <w:p w14:paraId="7228CFBA">
      <w:pPr>
        <w:shd w:val="clear" w:color="auto" w:fill="FFFFFF"/>
        <w:spacing w:after="150" w:line="240" w:lineRule="auto"/>
        <w:jc w:val="center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базе МБОУ СОШ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 xml:space="preserve"> с. Акбердино</w:t>
      </w:r>
    </w:p>
    <w:p w14:paraId="22B61433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   В лагерь ребёнок должен приходить без опозданий. Если ребенок по какой-либо причине не может посетить лагерь, необходимо поставить в известность работников лагеря (воспитателей).</w:t>
      </w:r>
    </w:p>
    <w:p w14:paraId="3E31A54B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   Ребенку воспрещается самовольно отлучаться с территории лагеря.</w:t>
      </w:r>
    </w:p>
    <w:p w14:paraId="119F1400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   Для посещения лагеря необходимо иметь головной убор. Ребенок должен быть одет опрятно и по погоде.</w:t>
      </w:r>
    </w:p>
    <w:p w14:paraId="1ECF111B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    Ваш ребенок будет получать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2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-х разовое  питание. Если Ваш ребенок не переносит какие-то продукты, пожалуйста, предупредите об этом работников лагеря заранее.</w:t>
      </w:r>
    </w:p>
    <w:p w14:paraId="08CFE8C4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    За ценные вещи (деньги, сотовые телефоны, фотоаппараты, плееры, диски) администрация ответственности не несет.</w:t>
      </w:r>
    </w:p>
    <w:p w14:paraId="2B216445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   Можно приносить в лагерь альбомы, фломастеры, карандаши, настольные игры, скакалки и т.д. для занятий детей.</w:t>
      </w:r>
    </w:p>
    <w:p w14:paraId="3B108654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   При экскурсиях обеспечить наличие питьевой воды у ребёнка.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порчу имущества лагеря ребенком материальную ответственность несут родители (законные представители).</w:t>
      </w:r>
    </w:p>
    <w:p w14:paraId="03FE2780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надеемся, что нашими с Вами совместными усилиями, отдых детей будет активным, интересным и безопасным.</w:t>
      </w:r>
    </w:p>
    <w:p w14:paraId="2D21ADEA">
      <w:pPr>
        <w:spacing w:after="0" w:line="240" w:lineRule="auto"/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 w:type="textWrapping"/>
      </w:r>
      <w:r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 w:type="textWrapping"/>
      </w:r>
    </w:p>
    <w:p w14:paraId="7925E89E">
      <w:pPr>
        <w:spacing w:after="0" w:line="240" w:lineRule="auto"/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08D0C430">
      <w:pPr>
        <w:spacing w:after="0" w:line="240" w:lineRule="auto"/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2629AB68">
      <w:pPr>
        <w:spacing w:after="0" w:line="240" w:lineRule="auto"/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6A417A98">
      <w:pPr>
        <w:spacing w:after="0" w:line="240" w:lineRule="auto"/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02DBA8D1">
      <w:pPr>
        <w:spacing w:after="0" w:line="240" w:lineRule="auto"/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lang w:eastAsia="ru-RU"/>
          <w14:ligatures w14:val="none"/>
        </w:rPr>
        <w:br w:type="textWrapping"/>
      </w:r>
    </w:p>
    <w:p w14:paraId="4A885702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252525"/>
          <w:kern w:val="0"/>
          <w:sz w:val="28"/>
          <w:szCs w:val="28"/>
          <w:shd w:val="clear" w:color="auto" w:fill="FFFFFF"/>
          <w:lang w:eastAsia="ru-RU"/>
          <w14:ligatures w14:val="none"/>
        </w:rPr>
        <w:t>ПАМЯТКА ДЛЯ РОДИТЕЛЕЙ О МЕРАХ ПО ОБЕСПЕЧЕНИЮ БЕЗОПАСНОСТИ ДЕТЕЙ ВО ВРЕМЯ ЛЕТНИХ КАНИКУЛ</w:t>
      </w:r>
      <w:bookmarkStart w:id="0" w:name="_GoBack"/>
      <w:bookmarkEnd w:id="0"/>
    </w:p>
    <w:p w14:paraId="6B7EC5D6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>
            <wp:extent cx="1415415" cy="105918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Уважаемые родители! </w:t>
      </w:r>
    </w:p>
    <w:p w14:paraId="797881F9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началом летних каникул у Ваших детей увеличивается количество свободного времени, которое  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14:paraId="1F1F2891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Чтобы дети хорошо отдохнули, поправили свое здоровье, не совершили противоправных действий, родителям рекомендуется:</w:t>
      </w:r>
    </w:p>
    <w:p w14:paraId="096406F0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провести с детьми индивидуальные беседы, объяснив важные правила, соблюдение которых поможет сохранить жизнь;</w:t>
      </w:r>
    </w:p>
    <w:p w14:paraId="5D6AEADF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решить проблему свободного времени ребенка. Помните, что в ночное время (с 22.00 до 07.00 часов) детям и подросткам законодательно запрещено появляться на улице без сопровождения взрослых;</w:t>
      </w:r>
    </w:p>
    <w:p w14:paraId="69C14400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постоянно быть в курсе, где и с кем находится Ваш ребенок,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контролировать место его пребывания;</w:t>
      </w:r>
    </w:p>
    <w:p w14:paraId="365AAFC8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убедить детей, что вне зависимости от того, что произошло, Вы должны знать о происшествии с ребенком. Объяснить детям, что некоторые факты никогда нельзя скрывать от взрослых, даже если они обещали хранить их в секрете;</w:t>
      </w:r>
    </w:p>
    <w:p w14:paraId="50166831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объяснить, что нужно купаться только в отведенных для купания местах;</w:t>
      </w:r>
    </w:p>
    <w:p w14:paraId="06A80628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изучить с детьми правила дорожного движения, езды на велосипедах, квадроциклах, скутерах, мопедах, мотоциклах. Не забывать, что детям, не достигшим 14 лет, запрещено управлять велосипедом на автомагистралях и приравненных к ним дорогах, а детям, не достигшим 16 лет, скутером (мопедом, квадроциклом).</w:t>
      </w:r>
    </w:p>
    <w:p w14:paraId="7700E4A6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обратить внимание на возможные случаи возникновения пожаров из-за неосторожного обращения с огнем: детская шалость; непотушенные костры, не затушенные окурки, поджог травы;</w:t>
      </w:r>
    </w:p>
    <w:p w14:paraId="7850B661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регулярно напоминать детям о правилах поведения.</w:t>
      </w:r>
    </w:p>
    <w:p w14:paraId="4B718DAA">
      <w:pPr>
        <w:shd w:val="clear" w:color="auto" w:fill="FFFFFF"/>
        <w:spacing w:after="150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Сохранение жизни и здоровья детей - главная обязанность взрослых.</w:t>
      </w:r>
    </w:p>
    <w:p w14:paraId="5E549849">
      <w:pPr>
        <w:shd w:val="clear" w:color="auto" w:fill="FFFFFF"/>
        <w:spacing w:after="150" w:line="240" w:lineRule="auto"/>
        <w:jc w:val="center"/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Пожалуйста, сделайте все, чтобы каникулы Ваших детей прошли благополучно, а отдых не был омрачен.</w:t>
      </w:r>
    </w:p>
    <w:p w14:paraId="534B585F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Sans">
    <w:altName w:val="Segoe Print"/>
    <w:panose1 w:val="00000000000000000000"/>
    <w:charset w:val="CC"/>
    <w:family w:val="swiss"/>
    <w:pitch w:val="default"/>
    <w:sig w:usb0="00000000" w:usb1="00000000" w:usb2="00000000" w:usb3="00000000" w:csb0="00000097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9A1"/>
    <w:rsid w:val="002D1BCA"/>
    <w:rsid w:val="00EB29A1"/>
    <w:rsid w:val="3927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474</Words>
  <Characters>2702</Characters>
  <Lines>22</Lines>
  <Paragraphs>6</Paragraphs>
  <TotalTime>3</TotalTime>
  <ScaleCrop>false</ScaleCrop>
  <LinksUpToDate>false</LinksUpToDate>
  <CharactersWithSpaces>3170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2024-05-13T18:00:00Z</dcterms:created>
  <dc:creator>Olga Timina</dc:creator>
  <cp:lastModifiedBy>1357</cp:lastModifiedBy>
  <dcterms:modified xsi:type="dcterms:W3CDTF">2025-04-30T05:30:24Z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983EE2E3EBC14E948339443FF021822E_12</vt:lpwstr>
  </property>
</Properties>
</file>