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408" w:before="0" w:after="0"/>
        <w:ind w:hanging="0"/>
        <w:jc w:val="center"/>
        <w:rPr>
          <w:rFonts w:ascii="Times New Roman" w:hAnsi="Times New Roman"/>
          <w:b/>
          <w:i w:val="false"/>
          <w:i w:val="false"/>
          <w:color w:val="000000"/>
          <w:sz w:val="28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764159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1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408" w:before="0" w:after="0"/>
        <w:ind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bookmarkStart w:id="0" w:name="b3de95a0-e130-48e2-a18c-e3421c12e8af"/>
      <w:r>
        <w:rPr>
          <w:rFonts w:ascii="Times New Roman" w:hAnsi="Times New Roman"/>
          <w:b/>
          <w:i w:val="false"/>
          <w:color w:val="000000"/>
          <w:sz w:val="28"/>
        </w:rPr>
        <w:t xml:space="preserve">Министерство просвещения Республики Башкортостан </w:t>
      </w:r>
      <w:bookmarkEnd w:id="0"/>
      <w:r>
        <w:rPr>
          <w:sz w:val="28"/>
        </w:rPr>
        <w:br/>
      </w:r>
      <w:bookmarkStart w:id="1" w:name="b3de95a0-e130-48e2-a18c-e3421c12e8af_Коп"/>
      <w:r>
        <w:rPr>
          <w:rFonts w:ascii="Times New Roman" w:hAnsi="Times New Roman"/>
          <w:b/>
          <w:i w:val="false"/>
          <w:color w:val="000000"/>
          <w:sz w:val="28"/>
        </w:rPr>
        <w:t xml:space="preserve"> МКУ Отдел образования  муниципального района 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Аургазинский район </w:t>
      </w:r>
      <w:bookmarkEnd w:id="1"/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/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МБОУ СОШ с.Месели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Style w:val="a3"/>
        <w:tblW w:w="934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3114"/>
        <w:gridCol w:w="3115"/>
        <w:gridCol w:w="3115"/>
      </w:tblGrid>
      <w:tr>
        <w:trPr/>
        <w:tc>
          <w:tcPr>
            <w:tcW w:w="3114" w:type="dxa"/>
            <w:tcBorders/>
          </w:tcPr>
          <w:p>
            <w:pPr>
              <w:pStyle w:val="Normal"/>
              <w:widowControl w:val="false"/>
              <w:spacing w:before="0"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 учителей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Алексеева Н.Н.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Протокол 1 от «30» августа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Ефимова И.Я.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Протокол 1от «30» августа  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bookmarkStart w:id="2" w:name="block-67628369"/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  <w:bookmarkEnd w:id="2"/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Иванов Н.А.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Приказ 137 от «30» августа  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(ID 8443231)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«Вероятность и статистика»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center"/>
        <w:rPr/>
      </w:pPr>
      <w:bookmarkStart w:id="3" w:name="056d9d5c-b2bc-4133-b8cf-f3db506692dc"/>
      <w:r>
        <w:rPr>
          <w:rFonts w:ascii="Times New Roman" w:hAnsi="Times New Roman"/>
          <w:b/>
          <w:i w:val="false"/>
          <w:color w:val="000000"/>
          <w:sz w:val="28"/>
        </w:rPr>
        <w:t>с.Месели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id="4" w:name="7c791777-c725-4234-9ae7-a684b7e75e81"/>
      <w:r>
        <w:rPr>
          <w:rFonts w:ascii="Times New Roman" w:hAnsi="Times New Roman"/>
          <w:b/>
          <w:i w:val="false"/>
          <w:color w:val="000000"/>
          <w:sz w:val="28"/>
        </w:rPr>
        <w:t>2025</w:t>
      </w:r>
      <w:bookmarkEnd w:id="4"/>
    </w:p>
    <w:p>
      <w:pPr>
        <w:pStyle w:val="Normal"/>
        <w:spacing w:lineRule="exact" w:line="264" w:before="0" w:after="0"/>
        <w:ind w:left="120" w:hanging="0"/>
        <w:jc w:val="both"/>
        <w:rPr/>
      </w:pPr>
      <w:bookmarkStart w:id="5" w:name="block-67628369_Копия_1"/>
      <w:bookmarkEnd w:id="5"/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/>
      </w:pPr>
      <w:bookmarkStart w:id="6" w:name="block-67628368_Копия_1"/>
      <w:bookmarkStart w:id="7" w:name="b3c9237e-6172-48ee-b1c7-f6774da89513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Start w:id="8" w:name="block-67628368"/>
      <w:bookmarkEnd w:id="6"/>
      <w:bookmarkEnd w:id="7"/>
    </w:p>
    <w:p>
      <w:pPr>
        <w:pStyle w:val="Normal"/>
        <w:spacing w:lineRule="exact" w:line="264" w:before="0" w:after="0"/>
        <w:ind w:left="120" w:hanging="0"/>
        <w:jc w:val="both"/>
        <w:rPr/>
      </w:pPr>
      <w:bookmarkEnd w:id="8"/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/>
      </w:pPr>
      <w:bookmarkStart w:id="9" w:name="block-67628364_Копия_1"/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  <w:bookmarkStart w:id="10" w:name="block-67628364"/>
      <w:bookmarkEnd w:id="9"/>
    </w:p>
    <w:p>
      <w:pPr>
        <w:pStyle w:val="Normal"/>
        <w:spacing w:lineRule="exact" w:line="264" w:before="0" w:after="0"/>
        <w:ind w:left="120" w:hanging="0"/>
        <w:jc w:val="both"/>
        <w:rPr/>
      </w:pPr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bookmarkStart w:id="11" w:name="_Toc124426249"/>
      <w:bookmarkEnd w:id="1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 организованным перебором вариантов, а также с использованием комбинаторных правил и методов.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величине и о распределении вероятностей.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/>
      </w:pPr>
      <w:bookmarkStart w:id="12" w:name="block-67628365_Копия_1"/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  <w:bookmarkStart w:id="13" w:name="block-67628365"/>
      <w:bookmarkEnd w:id="12"/>
    </w:p>
    <w:p>
      <w:pPr>
        <w:pStyle w:val="Normal"/>
        <w:spacing w:before="0" w:after="0"/>
        <w:ind w:left="120" w:hanging="0"/>
        <w:jc w:val="left"/>
        <w:rPr/>
      </w:pPr>
      <w:bookmarkStart w:id="14" w:name="block-67628366"/>
      <w:bookmarkEnd w:id="13"/>
      <w:bookmarkEnd w:id="14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9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94"/>
        <w:gridCol w:w="2398"/>
        <w:gridCol w:w="1455"/>
        <w:gridCol w:w="2493"/>
        <w:gridCol w:w="2614"/>
        <w:gridCol w:w="3939"/>
      </w:tblGrid>
      <w:tr>
        <w:trPr>
          <w:trHeight w:val="144" w:hRule="atLeast"/>
        </w:trPr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3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93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контроль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144" w:hRule="atLeast"/>
        </w:trPr>
        <w:tc>
          <w:tcPr>
            <w:tcW w:w="3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15" w:name="block-67628366_Копия_1"/>
      <w:bookmarkStart w:id="16" w:name="block-67628366_Копия_1"/>
      <w:bookmarkEnd w:id="16"/>
    </w:p>
    <w:p>
      <w:pPr>
        <w:pStyle w:val="Normal"/>
        <w:spacing w:before="0" w:after="0"/>
        <w:ind w:left="120" w:hanging="0"/>
        <w:jc w:val="left"/>
        <w:rPr/>
      </w:pPr>
      <w:bookmarkStart w:id="17" w:name="block-6762836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 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9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57"/>
        <w:gridCol w:w="2561"/>
        <w:gridCol w:w="1218"/>
        <w:gridCol w:w="2220"/>
        <w:gridCol w:w="2360"/>
        <w:gridCol w:w="1816"/>
        <w:gridCol w:w="2861"/>
      </w:tblGrid>
      <w:tr>
        <w:trPr>
          <w:trHeight w:val="144" w:hRule="atLeast"/>
        </w:trPr>
        <w:tc>
          <w:tcPr>
            <w:tcW w:w="5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7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8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5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81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03.09.2025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10.09.2025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17.09.2025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24.09.2025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01.10.2025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08.10.2025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 Паскаля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15.10.2025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https://m.edsoo.ru/863f5014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22.10.2025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https://m.edsoo.ru/863f5208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05.11.2025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https://m.edsoo.ru/863f5884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12.11.2025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https://m.edsoo.ru/863f5a50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19.11.2025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https://m.edsoo.ru/863f5bfe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26.11.2025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https://m.edsoo.ru/863f5e10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03.12.2025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https://m.edsoo.ru/863f6162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10.12.2025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https://m.edsoo.ru/863f6356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17.12.2025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24.12.2025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https://m.edsoo.ru/863f64d2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14.01.2026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https://m.edsoo.ru/863f6680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21.01.2026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https://m.edsoo.ru/863f67de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28.01.2026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https://m.edsoo.ru/863f6b44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04.02.2026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https://m.edsoo.ru/863f6da6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11.02.2026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https://m.edsoo.ru/863f6f86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18.02.2026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https://m.edsoo.ru/863f72c4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25.02.2026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https://m.edsoo.ru/863f7652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04.03.2026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https://m.edsoo.ru/863f7116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11.03.2026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https://m.edsoo.ru/863f783c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18.03.2026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25.03.2026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https://m.edsoo.ru/863f893a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08.04.2026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https://m.edsoo.ru/863f7a4e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15.04.2026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https://m.edsoo.ru/863f7c9c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22.04.2026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https://m.edsoo.ru/863f7e54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29.04.2026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https://m.edsoo.ru/863f8408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06.05.2026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https://m.edsoo.ru/863f861a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13.05.2026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https://m.edsoo.ru/863f8b56</w:t>
              </w:r>
            </w:hyperlink>
          </w:p>
        </w:tc>
      </w:tr>
      <w:tr>
        <w:trPr>
          <w:trHeight w:val="144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20.05.2026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18" w:name="block-67628367_Копия_1"/>
      <w:bookmarkStart w:id="19" w:name="block-67628367_Копия_1"/>
      <w:bookmarkEnd w:id="19"/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before="199" w:after="199"/>
        <w:ind w:left="120" w:hanging="0"/>
        <w:jc w:val="left"/>
        <w:rPr/>
      </w:pPr>
      <w:r>
        <w:rPr/>
      </w:r>
    </w:p>
    <w:tbl>
      <w:tblPr>
        <w:tblW w:w="13297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397"/>
        <w:gridCol w:w="10899"/>
      </w:tblGrid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статистика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>
      <w:pPr>
        <w:pStyle w:val="Normal"/>
        <w:spacing w:before="199" w:after="199"/>
        <w:ind w:left="120" w:hanging="0"/>
        <w:jc w:val="left"/>
        <w:rPr/>
      </w:pPr>
      <w:r>
        <w:rPr/>
      </w:r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576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473"/>
        <w:gridCol w:w="11102"/>
      </w:tblGrid>
      <w:tr>
        <w:trPr>
          <w:trHeight w:val="144" w:hRule="atLeast"/>
        </w:trPr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>
        <w:trPr>
          <w:trHeight w:val="144" w:hRule="atLeast"/>
        </w:trPr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статистика</w:t>
            </w:r>
          </w:p>
        </w:tc>
      </w:tr>
      <w:tr>
        <w:trPr>
          <w:trHeight w:val="144" w:hRule="atLeast"/>
        </w:trPr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>
        <w:trPr>
          <w:trHeight w:val="144" w:hRule="atLeast"/>
        </w:trPr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>
        <w:trPr>
          <w:trHeight w:val="144" w:hRule="atLeast"/>
        </w:trPr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>
        <w:trPr>
          <w:trHeight w:val="144" w:hRule="atLeast"/>
        </w:trPr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>
        <w:trPr>
          <w:trHeight w:val="144" w:hRule="atLeast"/>
        </w:trPr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>
        <w:trPr>
          <w:trHeight w:val="144" w:hRule="atLeast"/>
        </w:trPr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>
        <w:trPr>
          <w:trHeight w:val="144" w:hRule="atLeast"/>
        </w:trPr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501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400"/>
        <w:gridCol w:w="11100"/>
      </w:tblGrid>
      <w:tr>
        <w:trPr>
          <w:trHeight w:val="144" w:hRule="atLeast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>
        <w:trPr>
          <w:trHeight w:val="144" w:hRule="atLeast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статистика</w:t>
            </w:r>
          </w:p>
        </w:tc>
      </w:tr>
      <w:tr>
        <w:trPr>
          <w:trHeight w:val="144" w:hRule="atLeast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>
        <w:trPr>
          <w:trHeight w:val="144" w:hRule="atLeast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>
        <w:trPr>
          <w:trHeight w:val="144" w:hRule="atLeast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>
        <w:trPr>
          <w:trHeight w:val="144" w:hRule="atLeast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>
        <w:trPr>
          <w:trHeight w:val="144" w:hRule="atLeast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>
        <w:trPr>
          <w:trHeight w:val="144" w:hRule="atLeast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Иметь представление о случайной величине и о распределении вероятностей</w:t>
            </w:r>
          </w:p>
        </w:tc>
      </w:tr>
      <w:tr>
        <w:trPr>
          <w:trHeight w:val="144" w:hRule="atLeast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/>
            </w:pPr>
            <w:bookmarkStart w:id="20" w:name="block-67628373_Копия_1"/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  <w:bookmarkEnd w:id="20"/>
          </w:p>
        </w:tc>
      </w:tr>
    </w:tbl>
    <w:p>
      <w:pPr>
        <w:sectPr>
          <w:type w:val="nextPage"/>
          <w:pgSz w:orient="landscape" w:w="16384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ЭЛЕМЕНТЫ СОДЕРЖАНИЯ</w:t>
      </w:r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501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365"/>
        <w:gridCol w:w="11135"/>
      </w:tblGrid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статистика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501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368"/>
        <w:gridCol w:w="11132"/>
      </w:tblGrid>
      <w:tr>
        <w:trPr>
          <w:trHeight w:val="144" w:hRule="atLeast"/>
        </w:trPr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</w:p>
        </w:tc>
        <w:tc>
          <w:tcPr>
            <w:tcW w:w="1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статистика</w:t>
            </w:r>
          </w:p>
        </w:tc>
      </w:tr>
      <w:tr>
        <w:trPr>
          <w:trHeight w:val="144" w:hRule="atLeast"/>
        </w:trPr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виде таблиц, диаграмм, графиков</w:t>
            </w:r>
          </w:p>
        </w:tc>
      </w:tr>
      <w:tr>
        <w:trPr>
          <w:trHeight w:val="144" w:hRule="atLeast"/>
        </w:trPr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>
        <w:trPr>
          <w:trHeight w:val="144" w:hRule="atLeast"/>
        </w:trPr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>
        <w:trPr>
          <w:trHeight w:val="144" w:hRule="atLeast"/>
        </w:trPr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>
        <w:trPr>
          <w:trHeight w:val="144" w:hRule="atLeast"/>
        </w:trPr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рассеивания данных. Дисперсия и стандартное отклонение числовых наборов. Диаграмма рассеивания</w:t>
            </w:r>
          </w:p>
        </w:tc>
      </w:tr>
      <w:tr>
        <w:trPr>
          <w:trHeight w:val="144" w:hRule="atLeast"/>
        </w:trPr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>
        <w:trPr>
          <w:trHeight w:val="144" w:hRule="atLeast"/>
        </w:trPr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</w:t>
            </w:r>
          </w:p>
        </w:tc>
      </w:tr>
      <w:tr>
        <w:trPr>
          <w:trHeight w:val="144" w:hRule="atLeast"/>
        </w:trPr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Противоположные события. Диаграмма Эйлера. Объединение и пересечение событий. Несовместные события. Формула сложения вероятностей</w:t>
            </w:r>
          </w:p>
        </w:tc>
      </w:tr>
      <w:tr>
        <w:trPr>
          <w:trHeight w:val="144" w:hRule="atLeast"/>
        </w:trPr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1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вероятность. Правило умножения. Независимые события</w:t>
            </w:r>
          </w:p>
        </w:tc>
      </w:tr>
      <w:tr>
        <w:trPr>
          <w:trHeight w:val="144" w:hRule="atLeast"/>
        </w:trPr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1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501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718"/>
        <w:gridCol w:w="11782"/>
      </w:tblGrid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статистика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виде таблиц, диаграмм, графиков, интерпретация данных. Чтение и построение таблиц, диаграмм, графиков по реальным данным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Перестановки и факториал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и число сочетаний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 Паскаля. Решение задач с использованием комбинаторики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Серия испытаний Бернулли. Вероятности событий в серии испытаний Бернулли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 и распределение вероятностей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5.11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>
      <w:pPr>
        <w:sectPr>
          <w:type w:val="nextPage"/>
          <w:pgSz w:orient="landscape" w:w="16384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199" w:after="199"/>
        <w:ind w:left="120" w:hanging="0"/>
        <w:jc w:val="left"/>
        <w:rPr/>
      </w:pPr>
      <w:bookmarkStart w:id="21" w:name="block-67628374"/>
      <w:bookmarkStart w:id="22" w:name="block-67628374_Копия_1"/>
      <w:bookmarkEnd w:id="21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501" w:type="dxa"/>
        <w:jc w:val="left"/>
        <w:tblInd w:w="11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342"/>
        <w:gridCol w:w="11158"/>
      </w:tblGrid>
      <w:tr>
        <w:trPr>
          <w:trHeight w:val="144" w:hRule="atLeast"/>
        </w:trPr>
        <w:tc>
          <w:tcPr>
            <w:tcW w:w="234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fill="F3F3F3"/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>Код проверяемого требования</w:t>
            </w:r>
          </w:p>
        </w:tc>
        <w:tc>
          <w:tcPr>
            <w:tcW w:w="1115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fill="F3F3F3"/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>Проверяемые требования к предметным результатам освоения основной образовательной программы основного общего образования на основе ФГОС</w:t>
            </w:r>
          </w:p>
        </w:tc>
      </w:tr>
      <w:tr>
        <w:trPr>
          <w:trHeight w:val="144" w:hRule="atLeast"/>
        </w:trPr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>
        <w:trPr>
          <w:trHeight w:val="144" w:hRule="atLeast"/>
        </w:trPr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>
        <w:trPr>
          <w:trHeight w:val="144" w:hRule="atLeast"/>
        </w:trPr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>
        <w:trPr>
          <w:trHeight w:val="144" w:hRule="atLeast"/>
        </w:trPr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>
        <w:trPr>
          <w:trHeight w:val="144" w:hRule="atLeast"/>
        </w:trPr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>
        <w:trPr>
          <w:trHeight w:val="144" w:hRule="atLeast"/>
        </w:trPr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>
        <w:trPr>
          <w:trHeight w:val="144" w:hRule="atLeast"/>
        </w:trPr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>
        <w:trPr>
          <w:trHeight w:val="144" w:hRule="atLeast"/>
        </w:trPr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>
        <w:trPr>
          <w:trHeight w:val="144" w:hRule="atLeast"/>
        </w:trPr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>
        <w:trPr>
          <w:trHeight w:val="144" w:hRule="atLeast"/>
        </w:trPr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>
        <w:trPr>
          <w:trHeight w:val="144" w:hRule="atLeast"/>
        </w:trPr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1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>
        <w:trPr>
          <w:trHeight w:val="144" w:hRule="atLeast"/>
        </w:trPr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1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>
        <w:trPr>
          <w:trHeight w:val="144" w:hRule="atLeast"/>
        </w:trPr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1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>
        <w:trPr>
          <w:trHeight w:val="144" w:hRule="atLeast"/>
        </w:trPr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1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>
        <w:trPr>
          <w:trHeight w:val="144" w:hRule="atLeast"/>
        </w:trPr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1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>
        <w:trPr>
          <w:trHeight w:val="144" w:hRule="atLeast"/>
        </w:trPr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1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bookmarkStart w:id="23" w:name="block-67628370_Копия_1"/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  <w:bookmarkEnd w:id="23"/>
          </w:p>
        </w:tc>
      </w:tr>
    </w:tbl>
    <w:p>
      <w:pPr>
        <w:sectPr>
          <w:type w:val="nextPage"/>
          <w:pgSz w:orient="landscape" w:w="16384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ПЕРЕЧЕНЬ ЭЛЕМЕНТОВ СОДЕРЖАНИЯ, ПРОВЕРЯЕМЫХ НА ОГЭ ПО МАТЕМАТИКЕ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501" w:type="dxa"/>
        <w:jc w:val="left"/>
        <w:tblInd w:w="11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625"/>
        <w:gridCol w:w="11875"/>
      </w:tblGrid>
      <w:tr>
        <w:trPr>
          <w:trHeight w:val="144" w:hRule="atLeast"/>
        </w:trPr>
        <w:tc>
          <w:tcPr>
            <w:tcW w:w="1625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fill="F3F3F3"/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>Код</w:t>
            </w:r>
          </w:p>
        </w:tc>
        <w:tc>
          <w:tcPr>
            <w:tcW w:w="11875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fill="F3F3F3"/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числа. Арифметические операции с рациональными числами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 (выражения с переменными)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Алгебраическая дробь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последовательности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5.1.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на прямой и плоскости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Координатная прямая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Декартовы координаты на плоскости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Геометрия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Геометрические фигуры и их свойства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геометрических величин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Векторы на плоскости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статистика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8.2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8.3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Комбинаторика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8.4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</w:t>
            </w:r>
          </w:p>
        </w:tc>
      </w:tr>
      <w:tr>
        <w:trPr>
          <w:trHeight w:val="144" w:hRule="atLeast"/>
        </w:trPr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8.5</w:t>
            </w:r>
          </w:p>
        </w:tc>
        <w:tc>
          <w:tcPr>
            <w:tcW w:w="1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Графы</w:t>
            </w:r>
          </w:p>
        </w:tc>
      </w:tr>
    </w:tbl>
    <w:p>
      <w:pPr>
        <w:sectPr>
          <w:type w:val="nextPage"/>
          <w:pgSz w:orient="landscape" w:w="16384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bookmarkStart w:id="24" w:name="block-67628372_Копия_1"/>
      <w:bookmarkStart w:id="25" w:name="block-67628371"/>
      <w:bookmarkStart w:id="26" w:name="block-67628371_Копия_1"/>
      <w:bookmarkEnd w:id="25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bookmarkStart w:id="27" w:name="08f63327-de1a-4627-a256-8545dcca3d8e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•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Математика. Вероятность и статистика: 7 - 9-е классы: базовый 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  <w:bookmarkEnd w:id="27"/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bookmarkStart w:id="28" w:name="a3988093-b880-493b-8f1c-a7e3f3b642d5"/>
      <w:bookmarkEnd w:id="28"/>
      <w:r>
        <w:rPr>
          <w:sz w:val="28"/>
        </w:rPr>
        <w:br/>
      </w:r>
      <w:bookmarkStart w:id="29" w:name="a3988093-b880-493b-8f1c-a7e3f3b642d5_Коп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Метод. пособие 7-9 вероятность, Высоцкий, Ященко</w:t>
      </w:r>
      <w:bookmarkEnd w:id="29"/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bookmarkStart w:id="30" w:name="69d17760-19f2-48fc-b551-840656d5e70d"/>
      <w:r>
        <w:rPr>
          <w:rFonts w:ascii="Times New Roman" w:hAnsi="Times New Roman"/>
          <w:b w:val="false"/>
          <w:i w:val="false"/>
          <w:color w:val="000000"/>
          <w:sz w:val="28"/>
        </w:rPr>
        <w:t>Библиотека ЦОК https://m.edsoo.ru</w:t>
      </w:r>
      <w:bookmarkEnd w:id="30"/>
      <w:r>
        <w:rPr>
          <w:sz w:val="28"/>
        </w:rPr>
        <w:br/>
      </w:r>
      <w:bookmarkStart w:id="31" w:name="69d17760-19f2-48fc-b551-840656d5e70d_Коп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Российская электронная школа resh.edu.ru</w:t>
      </w:r>
      <w:bookmarkEnd w:id="31"/>
      <w:r>
        <w:rPr>
          <w:sz w:val="28"/>
        </w:rPr>
        <w:br/>
      </w:r>
      <w:bookmarkStart w:id="32" w:name="69d17760-19f2-48fc-b551-840656d5e70d_Коп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Сферум sferum.ru</w:t>
      </w:r>
      <w:bookmarkEnd w:id="32"/>
      <w:r>
        <w:rPr>
          <w:sz w:val="28"/>
        </w:rPr>
        <w:br/>
      </w:r>
      <w:bookmarkStart w:id="33" w:name="69d17760-19f2-48fc-b551-840656d5e70d_Коп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Учи.ру https://uchi.ru/</w:t>
      </w:r>
      <w:bookmarkEnd w:id="24"/>
      <w:bookmarkEnd w:id="33"/>
    </w:p>
    <w:sectPr>
      <w:type w:val="nextPage"/>
      <w:pgSz w:w="11906" w:h="16383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sid w:val="00841cd9"/>
    <w:rPr/>
  </w:style>
  <w:style w:type="character" w:styleId="Heading1Char" w:customStyle="1">
    <w:name w:val="Heading 1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uiPriority w:val="10"/>
    <w:qFormat/>
    <w:rsid w:val="00841cd9"/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0">
    <w:name w:val="Emphasis"/>
    <w:basedOn w:val="DefaultParagraphFont"/>
    <w:uiPriority w:val="20"/>
    <w:qFormat/>
    <w:rsid w:val="00d1197d"/>
    <w:rPr>
      <w:i/>
      <w:iCs/>
    </w:rPr>
  </w:style>
  <w:style w:type="character" w:styleId="-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ascii="PT Astra Serif" w:hAnsi="PT Astra Serif" w:cs="Noto Sans Devanagari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6">
    <w:name w:val="Колонтитул"/>
    <w:basedOn w:val="Normal"/>
    <w:qFormat/>
    <w:pPr/>
    <w:rPr/>
  </w:style>
  <w:style w:type="paragraph" w:styleId="Style17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18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19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.edsoo.ru/7f41a302" TargetMode="External"/><Relationship Id="rId4" Type="http://schemas.openxmlformats.org/officeDocument/2006/relationships/hyperlink" Target="https://m.edsoo.ru/7f41a302" TargetMode="External"/><Relationship Id="rId5" Type="http://schemas.openxmlformats.org/officeDocument/2006/relationships/hyperlink" Target="https://m.edsoo.ru/7f41a302" TargetMode="External"/><Relationship Id="rId6" Type="http://schemas.openxmlformats.org/officeDocument/2006/relationships/hyperlink" Target="https://m.edsoo.ru/7f41a302" TargetMode="External"/><Relationship Id="rId7" Type="http://schemas.openxmlformats.org/officeDocument/2006/relationships/hyperlink" Target="https://m.edsoo.ru/7f41a302" TargetMode="External"/><Relationship Id="rId8" Type="http://schemas.openxmlformats.org/officeDocument/2006/relationships/hyperlink" Target="https://m.edsoo.ru/7f41a302" TargetMode="External"/><Relationship Id="rId9" Type="http://schemas.openxmlformats.org/officeDocument/2006/relationships/hyperlink" Target="https://m.edsoo.ru/863f47ea" TargetMode="External"/><Relationship Id="rId10" Type="http://schemas.openxmlformats.org/officeDocument/2006/relationships/hyperlink" Target="https://m.edsoo.ru/863f47ea" TargetMode="External"/><Relationship Id="rId11" Type="http://schemas.openxmlformats.org/officeDocument/2006/relationships/hyperlink" Target="https://m.edsoo.ru/863f4e16" TargetMode="External"/><Relationship Id="rId12" Type="http://schemas.openxmlformats.org/officeDocument/2006/relationships/hyperlink" Target="https://m.edsoo.ru/863f4e16" TargetMode="External"/><Relationship Id="rId13" Type="http://schemas.openxmlformats.org/officeDocument/2006/relationships/hyperlink" Target="https://m.edsoo.ru/863f5014" TargetMode="External"/><Relationship Id="rId14" Type="http://schemas.openxmlformats.org/officeDocument/2006/relationships/hyperlink" Target="https://m.edsoo.ru/863f5208" TargetMode="External"/><Relationship Id="rId15" Type="http://schemas.openxmlformats.org/officeDocument/2006/relationships/hyperlink" Target="https://m.edsoo.ru/863f5884" TargetMode="External"/><Relationship Id="rId16" Type="http://schemas.openxmlformats.org/officeDocument/2006/relationships/hyperlink" Target="https://m.edsoo.ru/863f5a50" TargetMode="External"/><Relationship Id="rId17" Type="http://schemas.openxmlformats.org/officeDocument/2006/relationships/hyperlink" Target="https://m.edsoo.ru/863f5bfe" TargetMode="External"/><Relationship Id="rId18" Type="http://schemas.openxmlformats.org/officeDocument/2006/relationships/hyperlink" Target="https://m.edsoo.ru/863f5e10" TargetMode="External"/><Relationship Id="rId19" Type="http://schemas.openxmlformats.org/officeDocument/2006/relationships/hyperlink" Target="https://m.edsoo.ru/863f6162" TargetMode="External"/><Relationship Id="rId20" Type="http://schemas.openxmlformats.org/officeDocument/2006/relationships/hyperlink" Target="https://m.edsoo.ru/863f6356" TargetMode="External"/><Relationship Id="rId21" Type="http://schemas.openxmlformats.org/officeDocument/2006/relationships/hyperlink" Target="https://m.edsoo.ru/863f64d2" TargetMode="External"/><Relationship Id="rId22" Type="http://schemas.openxmlformats.org/officeDocument/2006/relationships/hyperlink" Target="https://m.edsoo.ru/863f6680" TargetMode="External"/><Relationship Id="rId23" Type="http://schemas.openxmlformats.org/officeDocument/2006/relationships/hyperlink" Target="https://m.edsoo.ru/863f67de" TargetMode="External"/><Relationship Id="rId24" Type="http://schemas.openxmlformats.org/officeDocument/2006/relationships/hyperlink" Target="https://m.edsoo.ru/863f6b44" TargetMode="External"/><Relationship Id="rId25" Type="http://schemas.openxmlformats.org/officeDocument/2006/relationships/hyperlink" Target="https://m.edsoo.ru/863f6da6" TargetMode="External"/><Relationship Id="rId26" Type="http://schemas.openxmlformats.org/officeDocument/2006/relationships/hyperlink" Target="https://m.edsoo.ru/863f6f86" TargetMode="External"/><Relationship Id="rId27" Type="http://schemas.openxmlformats.org/officeDocument/2006/relationships/hyperlink" Target="https://m.edsoo.ru/863f72c4" TargetMode="External"/><Relationship Id="rId28" Type="http://schemas.openxmlformats.org/officeDocument/2006/relationships/hyperlink" Target="https://m.edsoo.ru/863f7652" TargetMode="External"/><Relationship Id="rId29" Type="http://schemas.openxmlformats.org/officeDocument/2006/relationships/hyperlink" Target="https://m.edsoo.ru/863f7116" TargetMode="External"/><Relationship Id="rId30" Type="http://schemas.openxmlformats.org/officeDocument/2006/relationships/hyperlink" Target="https://m.edsoo.ru/863f783c" TargetMode="External"/><Relationship Id="rId31" Type="http://schemas.openxmlformats.org/officeDocument/2006/relationships/hyperlink" Target="https://m.edsoo.ru/863f893a" TargetMode="External"/><Relationship Id="rId32" Type="http://schemas.openxmlformats.org/officeDocument/2006/relationships/hyperlink" Target="https://m.edsoo.ru/863f7a4e" TargetMode="External"/><Relationship Id="rId33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f7e54" TargetMode="External"/><Relationship Id="rId35" Type="http://schemas.openxmlformats.org/officeDocument/2006/relationships/hyperlink" Target="https://m.edsoo.ru/863f8408" TargetMode="External"/><Relationship Id="rId36" Type="http://schemas.openxmlformats.org/officeDocument/2006/relationships/hyperlink" Target="https://m.edsoo.ru/863f861a" TargetMode="External"/><Relationship Id="rId37" Type="http://schemas.openxmlformats.org/officeDocument/2006/relationships/hyperlink" Target="https://m.edsoo.ru/863f8b56" TargetMode="External"/><Relationship Id="rId38" Type="http://schemas.openxmlformats.org/officeDocument/2006/relationships/numbering" Target="numbering.xml"/><Relationship Id="rId39" Type="http://schemas.openxmlformats.org/officeDocument/2006/relationships/fontTable" Target="fontTable.xml"/><Relationship Id="rId4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</TotalTime>
  <Application>LibreOffice/7.5.2.1$Linux_X86_64 LibreOffice_project/50$Build-1</Application>
  <AppVersion>15.0000</AppVersion>
  <Pages>33</Pages>
  <Words>4585</Words>
  <Characters>34035</Characters>
  <CharactersWithSpaces>38139</CharactersWithSpaces>
  <Paragraphs>591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2025-09-23T09:56:50Z</cp:lastPrinted>
  <dcterms:modified xsi:type="dcterms:W3CDTF">2025-09-30T11:17:45Z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