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A45" w:rsidRPr="00F10A45" w:rsidRDefault="00F10A45" w:rsidP="00F10A45">
      <w:pPr>
        <w:spacing w:after="0"/>
        <w:sectPr w:rsidR="00F10A45" w:rsidRPr="00F10A4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8195837"/>
      <w:r>
        <w:rPr>
          <w:rFonts w:ascii="Times New Roman" w:hAnsi="Times New Roman"/>
          <w:b/>
          <w:color w:val="000000"/>
          <w:sz w:val="28"/>
        </w:rPr>
        <w:t xml:space="preserve">       </w:t>
      </w:r>
      <w:r w:rsidR="00EB20B3">
        <w:rPr>
          <w:noProof/>
          <w:lang w:eastAsia="ru-RU"/>
        </w:rPr>
        <w:drawing>
          <wp:inline distT="0" distB="0" distL="0" distR="0" wp14:anchorId="5AF2B0D7" wp14:editId="60DB9401">
            <wp:extent cx="5940425" cy="82340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10A45" w:rsidRPr="008635EB" w:rsidRDefault="00F10A45" w:rsidP="00F10A45">
      <w:pPr>
        <w:spacing w:after="0" w:line="264" w:lineRule="auto"/>
        <w:jc w:val="center"/>
      </w:pPr>
      <w:bookmarkStart w:id="2" w:name="block-18195838"/>
      <w:bookmarkEnd w:id="0"/>
      <w:r w:rsidRPr="008635E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10A45" w:rsidRPr="008635EB" w:rsidRDefault="00F10A45" w:rsidP="00F10A45">
      <w:pPr>
        <w:spacing w:after="0" w:line="264" w:lineRule="auto"/>
        <w:ind w:left="120"/>
        <w:jc w:val="both"/>
      </w:pPr>
      <w:r w:rsidRPr="008635EB">
        <w:rPr>
          <w:rFonts w:ascii="Times New Roman" w:hAnsi="Times New Roman"/>
          <w:color w:val="000000"/>
          <w:sz w:val="28"/>
        </w:rPr>
        <w:t>​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F10A45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F10A45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</w:t>
      </w:r>
      <w:r w:rsidRPr="00F10A45">
        <w:rPr>
          <w:rFonts w:ascii="Times New Roman" w:hAnsi="Times New Roman"/>
          <w:color w:val="000000"/>
          <w:sz w:val="28"/>
        </w:rPr>
        <w:lastRenderedPageBreak/>
        <w:t>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F10A45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F10A45">
        <w:rPr>
          <w:rFonts w:ascii="Times New Roman" w:hAnsi="Times New Roman"/>
          <w:color w:val="000000"/>
          <w:sz w:val="28"/>
        </w:rPr>
        <w:t>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F10A45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F10A45">
        <w:rPr>
          <w:rFonts w:ascii="Times New Roman" w:hAnsi="Times New Roman"/>
          <w:color w:val="000000"/>
          <w:sz w:val="28"/>
        </w:rPr>
        <w:t>;</w:t>
      </w:r>
    </w:p>
    <w:p w:rsidR="00F10A45" w:rsidRPr="00F10A45" w:rsidRDefault="00F10A45" w:rsidP="00F10A45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        </w:t>
      </w:r>
      <w:r w:rsidRPr="00F10A45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</w:t>
      </w:r>
      <w:r w:rsidRPr="00F10A45">
        <w:rPr>
          <w:rFonts w:ascii="Times New Roman" w:hAnsi="Times New Roman"/>
          <w:color w:val="000000"/>
          <w:sz w:val="28"/>
        </w:rPr>
        <w:lastRenderedPageBreak/>
        <w:t>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F10A45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вариативные: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lastRenderedPageBreak/>
        <w:t>Общее число часов</w:t>
      </w:r>
      <w:r w:rsidRPr="00F10A45">
        <w:rPr>
          <w:rFonts w:ascii="Times New Roman" w:hAnsi="Times New Roman"/>
          <w:color w:val="000000"/>
          <w:sz w:val="28"/>
        </w:rPr>
        <w:t>, рекомендованных для изучения музыки ‑ 67 часов: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 1 классе – 16 часов,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во 2 классе – 17 часов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 3 классе – 17 часов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 4 классе – 17 часов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F10A45" w:rsidRPr="00F10A45" w:rsidRDefault="00F10A45" w:rsidP="00F10A4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10A45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</w:t>
      </w:r>
    </w:p>
    <w:p w:rsidR="00F10A45" w:rsidRPr="00F10A45" w:rsidRDefault="00F10A45" w:rsidP="00F10A4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10A45">
        <w:rPr>
          <w:rFonts w:ascii="Times New Roman" w:hAnsi="Times New Roman"/>
          <w:color w:val="000000"/>
          <w:sz w:val="28"/>
        </w:rPr>
        <w:t>«Изобразительное искусство», «Литературное чтение», «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Окружающий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мир», «Основы религиозной культуры и светской этики», «Иностранный язык» и другие.</w:t>
      </w:r>
    </w:p>
    <w:p w:rsidR="00F10A45" w:rsidRPr="00F10A45" w:rsidRDefault="00F10A45" w:rsidP="00F10A45">
      <w:pPr>
        <w:sectPr w:rsidR="00F10A45" w:rsidRPr="00F10A45">
          <w:pgSz w:w="11906" w:h="16383"/>
          <w:pgMar w:top="1134" w:right="850" w:bottom="1134" w:left="1701" w:header="720" w:footer="720" w:gutter="0"/>
          <w:cols w:space="720"/>
        </w:sectPr>
      </w:pPr>
    </w:p>
    <w:p w:rsidR="00F10A45" w:rsidRPr="00F10A45" w:rsidRDefault="00F10A45" w:rsidP="00F10A4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  <w:bookmarkStart w:id="3" w:name="block-18195839"/>
      <w:bookmarkEnd w:id="2"/>
      <w:r w:rsidRPr="00F10A45">
        <w:rPr>
          <w:rFonts w:ascii="Times New Roman" w:hAnsi="Times New Roman"/>
          <w:color w:val="000000"/>
          <w:sz w:val="28"/>
        </w:rPr>
        <w:lastRenderedPageBreak/>
        <w:t>​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                                </w:t>
      </w:r>
      <w:r w:rsidRPr="00F10A45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color w:val="000000"/>
          <w:sz w:val="28"/>
        </w:rPr>
        <w:t>​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/>
        <w:ind w:left="120"/>
      </w:pPr>
      <w:r w:rsidRPr="00F10A45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 w:rsidRPr="00F10A45">
        <w:rPr>
          <w:rFonts w:ascii="Times New Roman" w:hAnsi="Times New Roman"/>
          <w:color w:val="000000"/>
          <w:sz w:val="28"/>
        </w:rPr>
        <w:t>значимых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F10A45">
        <w:rPr>
          <w:rFonts w:ascii="Times New Roman" w:hAnsi="Times New Roman"/>
          <w:color w:val="000000"/>
          <w:sz w:val="28"/>
        </w:rPr>
        <w:t>ёжка</w:t>
      </w:r>
      <w:proofErr w:type="spellEnd"/>
      <w:r w:rsidRPr="00F10A45">
        <w:rPr>
          <w:rFonts w:ascii="Times New Roman" w:hAnsi="Times New Roman"/>
          <w:color w:val="000000"/>
          <w:sz w:val="28"/>
        </w:rPr>
        <w:t>», «Заинька» и другие);</w:t>
      </w:r>
    </w:p>
    <w:p w:rsidR="00F10A45" w:rsidRPr="00F10A45" w:rsidRDefault="00F10A45" w:rsidP="00F10A45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        </w:t>
      </w:r>
      <w:r w:rsidRPr="00F10A45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Русские народные музыкальные инструменты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F10A45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F10A45">
        <w:rPr>
          <w:rFonts w:ascii="Times New Roman" w:hAnsi="Times New Roman"/>
          <w:color w:val="000000"/>
          <w:sz w:val="28"/>
        </w:rPr>
        <w:t>, ударных, струнных;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нараспев;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F10A45" w:rsidRPr="00F10A45" w:rsidRDefault="00F10A45" w:rsidP="00F10A4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F10A45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якутского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 w:rsidRPr="00F10A45">
        <w:rPr>
          <w:rFonts w:ascii="Times New Roman" w:hAnsi="Times New Roman"/>
          <w:color w:val="000000"/>
          <w:sz w:val="28"/>
        </w:rPr>
        <w:t>духовые</w:t>
      </w:r>
      <w:proofErr w:type="gramEnd"/>
      <w:r w:rsidRPr="00F10A45">
        <w:rPr>
          <w:rFonts w:ascii="Times New Roman" w:hAnsi="Times New Roman"/>
          <w:color w:val="000000"/>
          <w:sz w:val="28"/>
        </w:rPr>
        <w:t>, ударные, струнные);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F10A45">
        <w:rPr>
          <w:rFonts w:ascii="Times New Roman" w:hAnsi="Times New Roman"/>
          <w:color w:val="000000"/>
          <w:sz w:val="28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F10A45">
        <w:rPr>
          <w:rFonts w:ascii="Times New Roman" w:hAnsi="Times New Roman"/>
          <w:color w:val="000000"/>
          <w:sz w:val="28"/>
        </w:rPr>
        <w:t>).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F10A45" w:rsidRPr="00F10A45" w:rsidRDefault="00F10A45" w:rsidP="00F10A4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F10A45">
        <w:rPr>
          <w:rFonts w:ascii="Times New Roman" w:hAnsi="Times New Roman"/>
          <w:color w:val="000000"/>
          <w:sz w:val="28"/>
        </w:rPr>
        <w:t xml:space="preserve">разучивание песен, реконструкция фрагмента обряда, участие в коллективной традиционной игре (по выбору учителя могут быть освоены 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традиционные игры территориально близких или, наоборот, далёких регионов Российской Федерации);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диалог с учителем;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F10A45">
        <w:rPr>
          <w:rFonts w:ascii="Times New Roman" w:hAnsi="Times New Roman"/>
          <w:color w:val="000000"/>
          <w:sz w:val="28"/>
        </w:rPr>
        <w:t>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Фольклор народов России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F10A45">
        <w:rPr>
          <w:rFonts w:ascii="Times New Roman" w:hAnsi="Times New Roman"/>
          <w:color w:val="000000"/>
          <w:sz w:val="28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обсуждение аргументированных оценочных суждений на основе сравнения;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/>
        <w:ind w:left="120"/>
      </w:pPr>
      <w:r w:rsidRPr="00F10A45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F10A45">
        <w:rPr>
          <w:rFonts w:ascii="Times New Roman" w:hAnsi="Times New Roman"/>
          <w:color w:val="000000"/>
          <w:sz w:val="28"/>
        </w:rPr>
        <w:t xml:space="preserve"> 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10A45">
        <w:rPr>
          <w:rFonts w:ascii="Times New Roman" w:hAnsi="Times New Roman"/>
          <w:color w:val="000000"/>
          <w:sz w:val="28"/>
        </w:rPr>
        <w:t>, мелодических фраз);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жанра;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Оркестр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просмотр видеозаписи;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F10A45">
        <w:rPr>
          <w:rFonts w:ascii="Times New Roman" w:hAnsi="Times New Roman"/>
          <w:i/>
          <w:color w:val="000000"/>
          <w:sz w:val="28"/>
        </w:rPr>
        <w:t xml:space="preserve"> </w:t>
      </w:r>
      <w:r w:rsidRPr="00F10A45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F10A45">
        <w:rPr>
          <w:rFonts w:ascii="Times New Roman" w:hAnsi="Times New Roman"/>
          <w:color w:val="000000"/>
          <w:sz w:val="28"/>
        </w:rPr>
        <w:t>» К.В. Глюка, «</w:t>
      </w:r>
      <w:proofErr w:type="spellStart"/>
      <w:r w:rsidRPr="00F10A45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F10A45">
        <w:rPr>
          <w:rFonts w:ascii="Times New Roman" w:hAnsi="Times New Roman"/>
          <w:color w:val="000000"/>
          <w:sz w:val="28"/>
        </w:rPr>
        <w:t>» К. Дебюсси).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знакомство с внешним видом, устройством и тембрами классических музыкальных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lastRenderedPageBreak/>
        <w:t>Инструментальная музыка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«</w:t>
      </w:r>
      <w:proofErr w:type="spellStart"/>
      <w:r w:rsidRPr="00F10A45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F10A45">
        <w:rPr>
          <w:rFonts w:ascii="Times New Roman" w:hAnsi="Times New Roman"/>
          <w:color w:val="000000"/>
          <w:sz w:val="28"/>
        </w:rPr>
        <w:t>» оркестром;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слушание музыки: фрагменты вокальных, инструментальных, симфонических сочинений;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создание коллекции записей любимого исполнителя.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/>
        <w:ind w:left="120"/>
      </w:pPr>
      <w:r w:rsidRPr="00F10A45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F10A45"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сопоставление музыки с произведениями изобразительного искусства;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«</w:t>
      </w:r>
      <w:proofErr w:type="spellStart"/>
      <w:r w:rsidRPr="00F10A45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F10A45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слушание, исполнение музыки скерцозного характера;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танец-игра;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рефлексия собственного эмоционального состояния после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танцевальных </w:t>
      </w:r>
      <w:proofErr w:type="gramStart"/>
      <w:r w:rsidRPr="00F10A45">
        <w:rPr>
          <w:rFonts w:ascii="Times New Roman" w:hAnsi="Times New Roman"/>
          <w:color w:val="000000"/>
          <w:sz w:val="28"/>
        </w:rPr>
        <w:t>композициях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и импровизациях;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Военная тема в музыкальном искусстве. </w:t>
      </w:r>
      <w:proofErr w:type="gramStart"/>
      <w:r w:rsidRPr="00F10A45">
        <w:rPr>
          <w:rFonts w:ascii="Times New Roman" w:hAnsi="Times New Roman"/>
          <w:color w:val="000000"/>
          <w:sz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наблюдение за своими телесными реакциями (дыхание, пульс, мышечный тонус) при восприятии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/>
        <w:ind w:left="120"/>
      </w:pPr>
      <w:r w:rsidRPr="00F10A45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F10A45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F10A45">
        <w:rPr>
          <w:rFonts w:ascii="Times New Roman" w:hAnsi="Times New Roman"/>
          <w:color w:val="000000"/>
          <w:sz w:val="28"/>
        </w:rPr>
        <w:t>, ударных, струнных;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F10A45"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сальса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, босса-нова и другие). 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F10A45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F10A45">
        <w:rPr>
          <w:rFonts w:ascii="Times New Roman" w:hAnsi="Times New Roman"/>
          <w:color w:val="000000"/>
          <w:sz w:val="28"/>
        </w:rPr>
        <w:t>, ударных, струнных;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/>
        <w:ind w:left="120"/>
      </w:pPr>
      <w:r w:rsidRPr="00F10A45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F10A45">
        <w:rPr>
          <w:rFonts w:ascii="Times New Roman" w:hAnsi="Times New Roman"/>
          <w:color w:val="000000"/>
          <w:sz w:val="28"/>
        </w:rPr>
        <w:t xml:space="preserve"> 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</w:t>
      </w:r>
      <w:r w:rsidRPr="00F10A45">
        <w:rPr>
          <w:rFonts w:ascii="Times New Roman" w:hAnsi="Times New Roman"/>
          <w:color w:val="000000"/>
          <w:sz w:val="28"/>
        </w:rPr>
        <w:lastRenderedPageBreak/>
        <w:t>произведениями, шедеврами духовной музыки возможно и в рамках изучения других модулей.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>ритмические и артикуляционные упражнения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на основе звонарских приговорок;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F10A45">
        <w:rPr>
          <w:rFonts w:ascii="Times New Roman" w:hAnsi="Times New Roman"/>
          <w:color w:val="000000"/>
          <w:sz w:val="28"/>
        </w:rPr>
        <w:t>посвящённые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святым. Образы Христа, Богородицы.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F10A45">
        <w:rPr>
          <w:rFonts w:ascii="Times New Roman" w:hAnsi="Times New Roman"/>
          <w:color w:val="000000"/>
          <w:sz w:val="28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</w:t>
      </w:r>
      <w:r w:rsidRPr="00F10A45">
        <w:rPr>
          <w:rFonts w:ascii="Times New Roman" w:hAnsi="Times New Roman"/>
          <w:color w:val="000000"/>
          <w:sz w:val="28"/>
        </w:rPr>
        <w:lastRenderedPageBreak/>
        <w:t>фольклорных традиций (например: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10A45"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/>
        <w:ind w:left="120"/>
      </w:pPr>
      <w:r w:rsidRPr="00F10A45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F10A45">
        <w:rPr>
          <w:rFonts w:ascii="Times New Roman" w:hAnsi="Times New Roman"/>
          <w:color w:val="000000"/>
          <w:sz w:val="28"/>
        </w:rPr>
        <w:t>постановки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spellStart"/>
      <w:r w:rsidRPr="00F10A45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просмотр фрагментов музыкальных спектаклей с комментариями учителя;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10A45">
        <w:rPr>
          <w:rFonts w:ascii="Times New Roman" w:hAnsi="Times New Roman"/>
          <w:color w:val="000000"/>
          <w:sz w:val="28"/>
        </w:rPr>
        <w:t xml:space="preserve">просмотр и обсуждение видеозаписей – знакомство с несколькими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яркими сольными номерами и сценами из балетов русских композиторов;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F10A45">
        <w:rPr>
          <w:rFonts w:ascii="Times New Roman" w:hAnsi="Times New Roman"/>
          <w:color w:val="000000"/>
          <w:sz w:val="28"/>
        </w:rPr>
        <w:t>-К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орсакова («Садко», «Сказка о царе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F10A45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разучивание, исполнение песни, хора из оперы;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знакомство с миром театральных профессий, творчеством театральных режиссёров, художников;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</w:t>
      </w:r>
      <w:proofErr w:type="gramStart"/>
      <w:r w:rsidRPr="00F10A45">
        <w:rPr>
          <w:rFonts w:ascii="Times New Roman" w:hAnsi="Times New Roman"/>
          <w:color w:val="000000"/>
          <w:sz w:val="28"/>
        </w:rPr>
        <w:t>виртуальный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квест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</w:t>
      </w:r>
    </w:p>
    <w:p w:rsidR="00F10A45" w:rsidRPr="00F10A45" w:rsidRDefault="00F10A45" w:rsidP="00F10A4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10A45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служения Отечеству. </w:t>
      </w:r>
      <w:proofErr w:type="gramStart"/>
      <w:r w:rsidRPr="00F10A45"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диалог с учителем;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/>
        <w:ind w:left="120"/>
      </w:pPr>
      <w:r w:rsidRPr="00F10A45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F10A45">
        <w:rPr>
          <w:rFonts w:ascii="Times New Roman" w:hAnsi="Times New Roman"/>
          <w:color w:val="000000"/>
          <w:sz w:val="28"/>
        </w:rPr>
        <w:t>фри-джаза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, от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</w:t>
      </w:r>
      <w:r w:rsidRPr="00F10A45">
        <w:rPr>
          <w:rFonts w:ascii="Times New Roman" w:hAnsi="Times New Roman"/>
          <w:color w:val="000000"/>
          <w:sz w:val="28"/>
        </w:rPr>
        <w:lastRenderedPageBreak/>
        <w:t>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Джаз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F10A45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сравнение их композиций с другими направлениями и стилями (классикой, духовной, народной музыкой);</w:t>
      </w:r>
    </w:p>
    <w:p w:rsidR="00F10A45" w:rsidRPr="00F10A45" w:rsidRDefault="00F10A45" w:rsidP="00F10A4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F10A45"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, коллекции записей современной музыки для друзей-других обучающихся (для проведения совместного 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досуга); съёмка собственного видеоклипа на музыку одной из современных популярных композиций.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F10A45">
        <w:rPr>
          <w:rFonts w:ascii="Times New Roman" w:hAnsi="Times New Roman"/>
          <w:color w:val="000000"/>
          <w:sz w:val="28"/>
        </w:rPr>
        <w:t>готовыми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семплами (например, </w:t>
      </w:r>
      <w:r w:rsidRPr="00F10A45">
        <w:rPr>
          <w:rFonts w:ascii="Times New Roman" w:hAnsi="Times New Roman"/>
          <w:color w:val="000000"/>
          <w:sz w:val="28"/>
          <w:lang w:val="en-US"/>
        </w:rPr>
        <w:t>Garage</w:t>
      </w:r>
      <w:r w:rsidRPr="00F10A45">
        <w:rPr>
          <w:rFonts w:ascii="Times New Roman" w:hAnsi="Times New Roman"/>
          <w:color w:val="000000"/>
          <w:sz w:val="28"/>
        </w:rPr>
        <w:t xml:space="preserve"> </w:t>
      </w:r>
      <w:r w:rsidRPr="00F10A45">
        <w:rPr>
          <w:rFonts w:ascii="Times New Roman" w:hAnsi="Times New Roman"/>
          <w:color w:val="000000"/>
          <w:sz w:val="28"/>
          <w:lang w:val="en-US"/>
        </w:rPr>
        <w:t>Band</w:t>
      </w:r>
      <w:r w:rsidRPr="00F10A45">
        <w:rPr>
          <w:rFonts w:ascii="Times New Roman" w:hAnsi="Times New Roman"/>
          <w:color w:val="000000"/>
          <w:sz w:val="28"/>
        </w:rPr>
        <w:t>).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/>
        <w:ind w:left="120"/>
      </w:pPr>
      <w:r w:rsidRPr="00F10A45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F10A45" w:rsidRPr="00F10A45" w:rsidRDefault="00F10A45" w:rsidP="00F10A45">
      <w:pPr>
        <w:spacing w:after="0"/>
        <w:ind w:left="120"/>
      </w:pP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Звукоряд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Интонация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10A45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Ритм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F10A45">
        <w:rPr>
          <w:rFonts w:ascii="Times New Roman" w:hAnsi="Times New Roman"/>
          <w:color w:val="000000"/>
          <w:sz w:val="28"/>
        </w:rPr>
        <w:t>;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Содержание: Длительности половинная, целая, шестнадцатые. Паузы. Ритмические рисунки. Ритмическая партитура.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F10A45">
        <w:rPr>
          <w:rFonts w:ascii="Times New Roman" w:hAnsi="Times New Roman"/>
          <w:color w:val="000000"/>
          <w:sz w:val="28"/>
        </w:rPr>
        <w:t>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Размер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>ритмические упражнения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10A45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исполнение вокальных 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ритмических упражнений</w:t>
      </w:r>
      <w:proofErr w:type="gramEnd"/>
      <w:r w:rsidRPr="00F10A45">
        <w:rPr>
          <w:rFonts w:ascii="Times New Roman" w:hAnsi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10A45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освоение понятий «</w:t>
      </w:r>
      <w:proofErr w:type="gramStart"/>
      <w:r w:rsidRPr="00F10A45">
        <w:rPr>
          <w:rFonts w:ascii="Times New Roman" w:hAnsi="Times New Roman"/>
          <w:color w:val="000000"/>
          <w:sz w:val="28"/>
        </w:rPr>
        <w:t>выше-ниже</w:t>
      </w:r>
      <w:proofErr w:type="gramEnd"/>
      <w:r w:rsidRPr="00F10A45">
        <w:rPr>
          <w:rFonts w:ascii="Times New Roman" w:hAnsi="Times New Roman"/>
          <w:color w:val="000000"/>
          <w:sz w:val="28"/>
        </w:rPr>
        <w:t>»;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10A45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Мелодия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F10A45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F10A45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10A45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Содержание: Аккомпанемент. Остинато. Вступление, заключение, проигрыш.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Песня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Лад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состав.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Пентатоника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Содержание: Пентатоника – пятиступенный лад, распространённый у многих народов.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10A45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10A45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F10A45">
        <w:rPr>
          <w:rFonts w:ascii="Times New Roman" w:hAnsi="Times New Roman"/>
          <w:color w:val="000000"/>
          <w:sz w:val="28"/>
        </w:rPr>
        <w:t>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10A45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определение на слух устойчивых звуков;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F10A45">
        <w:rPr>
          <w:rFonts w:ascii="Times New Roman" w:hAnsi="Times New Roman"/>
          <w:color w:val="000000"/>
          <w:sz w:val="28"/>
        </w:rPr>
        <w:t>»;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Интервалы</w:t>
      </w:r>
    </w:p>
    <w:p w:rsidR="00F10A45" w:rsidRPr="00F10A45" w:rsidRDefault="00F10A45" w:rsidP="0014422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10A45">
        <w:rPr>
          <w:rFonts w:ascii="Times New Roman" w:hAnsi="Times New Roman"/>
          <w:color w:val="000000"/>
          <w:sz w:val="28"/>
        </w:rPr>
        <w:t>Содержание: Понятие музыкал</w:t>
      </w:r>
      <w:r w:rsidR="0014422F">
        <w:rPr>
          <w:rFonts w:ascii="Times New Roman" w:hAnsi="Times New Roman"/>
          <w:color w:val="000000"/>
          <w:sz w:val="28"/>
        </w:rPr>
        <w:t xml:space="preserve">ьного интервала. Тон, полутон.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Консонансы: терция, кварта, квинта, секста, октава. Диссонансы: секунда, септима.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и песен с ярко </w:t>
      </w:r>
      <w:proofErr w:type="gramStart"/>
      <w:r w:rsidRPr="00F10A45">
        <w:rPr>
          <w:rFonts w:ascii="Times New Roman" w:hAnsi="Times New Roman"/>
          <w:color w:val="000000"/>
          <w:sz w:val="28"/>
        </w:rPr>
        <w:t>выраженной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характерной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F10A45">
        <w:rPr>
          <w:rFonts w:ascii="Times New Roman" w:hAnsi="Times New Roman"/>
          <w:color w:val="000000"/>
          <w:sz w:val="28"/>
        </w:rPr>
        <w:t>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Гармония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F10A45">
        <w:rPr>
          <w:rFonts w:ascii="Times New Roman" w:hAnsi="Times New Roman"/>
          <w:color w:val="000000"/>
          <w:sz w:val="28"/>
        </w:rPr>
        <w:t>аккордовая</w:t>
      </w:r>
      <w:proofErr w:type="gramEnd"/>
      <w:r w:rsidRPr="00F10A45">
        <w:rPr>
          <w:rFonts w:ascii="Times New Roman" w:hAnsi="Times New Roman"/>
          <w:color w:val="000000"/>
          <w:sz w:val="28"/>
        </w:rPr>
        <w:t>, арпеджио.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и песен </w:t>
      </w:r>
      <w:proofErr w:type="gramStart"/>
      <w:r w:rsidRPr="00F10A45">
        <w:rPr>
          <w:rFonts w:ascii="Times New Roman" w:hAnsi="Times New Roman"/>
          <w:color w:val="000000"/>
          <w:sz w:val="28"/>
        </w:rPr>
        <w:t>с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10A45">
        <w:rPr>
          <w:rFonts w:ascii="Times New Roman" w:hAnsi="Times New Roman"/>
          <w:color w:val="000000"/>
          <w:sz w:val="28"/>
        </w:rPr>
        <w:t>мелодическим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F10A45">
        <w:rPr>
          <w:rFonts w:ascii="Times New Roman" w:hAnsi="Times New Roman"/>
          <w:color w:val="000000"/>
          <w:sz w:val="28"/>
        </w:rPr>
        <w:t>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Вариации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10A4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F10A45" w:rsidRPr="00F10A45" w:rsidRDefault="00F10A45" w:rsidP="00F10A4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10A45">
        <w:rPr>
          <w:rFonts w:ascii="Times New Roman" w:hAnsi="Times New Roman"/>
          <w:color w:val="000000"/>
          <w:sz w:val="28"/>
        </w:rPr>
        <w:t xml:space="preserve">исполнение ритмической партитуры, построенной по принципу </w:t>
      </w:r>
    </w:p>
    <w:p w:rsidR="00F10A45" w:rsidRPr="00F10A45" w:rsidRDefault="00F10A45" w:rsidP="0014422F">
      <w:pPr>
        <w:spacing w:after="0" w:line="264" w:lineRule="auto"/>
        <w:jc w:val="both"/>
        <w:sectPr w:rsidR="00F10A45" w:rsidRPr="00F10A45">
          <w:pgSz w:w="11906" w:h="16383"/>
          <w:pgMar w:top="1134" w:right="850" w:bottom="1134" w:left="1701" w:header="720" w:footer="720" w:gutter="0"/>
          <w:cols w:space="720"/>
        </w:sectPr>
      </w:pPr>
      <w:r w:rsidRPr="00F10A45">
        <w:rPr>
          <w:rFonts w:ascii="Times New Roman" w:hAnsi="Times New Roman"/>
          <w:color w:val="000000"/>
          <w:sz w:val="28"/>
        </w:rPr>
        <w:t>вариаций;</w:t>
      </w:r>
      <w:r w:rsidRPr="00F10A45">
        <w:t xml:space="preserve"> </w:t>
      </w:r>
      <w:r w:rsidRPr="00F10A45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F10A45" w:rsidRPr="00F10A45" w:rsidRDefault="00F10A45" w:rsidP="0014422F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bookmarkStart w:id="4" w:name="block-18195840"/>
      <w:bookmarkEnd w:id="3"/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МУЗЫКЕ НА УРОВНЕ НАЧАЛЬНОГО ОБЩЕГО ОБРАЗОВАНИЯ 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color w:val="000000"/>
          <w:sz w:val="28"/>
        </w:rPr>
        <w:t>​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 w:rsidRPr="00F10A45">
        <w:rPr>
          <w:rFonts w:ascii="Times New Roman" w:hAnsi="Times New Roman"/>
          <w:color w:val="000000"/>
          <w:sz w:val="28"/>
        </w:rPr>
        <w:t>у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F10A45" w:rsidRPr="00F10A45" w:rsidRDefault="00F10A45" w:rsidP="00F10A45">
      <w:pPr>
        <w:spacing w:after="0"/>
        <w:ind w:left="120"/>
      </w:pPr>
      <w:bookmarkStart w:id="5" w:name="_Toc139972685"/>
      <w:bookmarkEnd w:id="5"/>
    </w:p>
    <w:p w:rsidR="00F10A45" w:rsidRPr="00F10A45" w:rsidRDefault="00F10A45" w:rsidP="00F10A45">
      <w:pPr>
        <w:spacing w:after="0" w:line="264" w:lineRule="auto"/>
        <w:ind w:left="120"/>
        <w:jc w:val="both"/>
      </w:pP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F10A45">
        <w:rPr>
          <w:rFonts w:ascii="Times New Roman" w:hAnsi="Times New Roman"/>
          <w:color w:val="000000"/>
          <w:sz w:val="28"/>
        </w:rPr>
        <w:t xml:space="preserve">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lastRenderedPageBreak/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F10A45">
        <w:rPr>
          <w:rFonts w:ascii="Times New Roman" w:hAnsi="Times New Roman"/>
          <w:color w:val="000000"/>
          <w:sz w:val="28"/>
        </w:rPr>
        <w:t>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F10A45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 w:rsidRPr="00F10A45">
        <w:rPr>
          <w:rFonts w:ascii="Times New Roman" w:hAnsi="Times New Roman"/>
          <w:color w:val="000000"/>
          <w:sz w:val="28"/>
        </w:rPr>
        <w:t>о-</w:t>
      </w:r>
      <w:proofErr w:type="gramEnd"/>
      <w:r w:rsidRPr="00F10A45"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 w:rsidRPr="00F10A45">
        <w:rPr>
          <w:rFonts w:ascii="Times New Roman" w:hAnsi="Times New Roman"/>
          <w:color w:val="000000"/>
          <w:sz w:val="28"/>
        </w:rPr>
        <w:t>)п</w:t>
      </w:r>
      <w:proofErr w:type="gramEnd"/>
      <w:r w:rsidRPr="00F10A45">
        <w:rPr>
          <w:rFonts w:ascii="Times New Roman" w:hAnsi="Times New Roman"/>
          <w:color w:val="000000"/>
          <w:sz w:val="28"/>
        </w:rPr>
        <w:t>о предложенному учителем алгоритму;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lastRenderedPageBreak/>
        <w:t>У обучающегося будут сформированы следующие умения как часть универсальных коммуникативных учебных действий</w:t>
      </w:r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F10A45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10A45">
        <w:rPr>
          <w:rFonts w:ascii="Times New Roman" w:hAnsi="Times New Roman"/>
          <w:color w:val="000000"/>
          <w:sz w:val="28"/>
        </w:rPr>
        <w:t>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F10A45" w:rsidRPr="00F10A45" w:rsidRDefault="00F10A45" w:rsidP="00F10A45">
      <w:pPr>
        <w:spacing w:after="0"/>
        <w:ind w:left="120"/>
      </w:pPr>
      <w:bookmarkStart w:id="6" w:name="_Toc139972686"/>
      <w:bookmarkEnd w:id="6"/>
    </w:p>
    <w:p w:rsidR="00F10A45" w:rsidRPr="00F10A45" w:rsidRDefault="00F10A45" w:rsidP="00F10A45">
      <w:pPr>
        <w:spacing w:after="0" w:line="264" w:lineRule="auto"/>
        <w:ind w:left="120"/>
        <w:jc w:val="both"/>
      </w:pPr>
    </w:p>
    <w:p w:rsidR="00F10A45" w:rsidRPr="00F10A45" w:rsidRDefault="00F10A45" w:rsidP="00F10A45">
      <w:pPr>
        <w:spacing w:after="0" w:line="264" w:lineRule="auto"/>
        <w:ind w:left="12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F10A45" w:rsidRPr="00F10A45" w:rsidRDefault="00F10A45" w:rsidP="00F10A45">
      <w:pPr>
        <w:spacing w:after="0" w:line="264" w:lineRule="auto"/>
        <w:ind w:left="120"/>
        <w:jc w:val="both"/>
      </w:pPr>
    </w:p>
    <w:p w:rsidR="00F10A45" w:rsidRPr="00F10A45" w:rsidRDefault="00F10A45" w:rsidP="00F10A45">
      <w:pPr>
        <w:spacing w:after="0" w:line="264" w:lineRule="auto"/>
        <w:ind w:left="120"/>
        <w:jc w:val="both"/>
      </w:pPr>
      <w:proofErr w:type="gramStart"/>
      <w:r w:rsidRPr="00F10A45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F10A45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 уважением относятся к достижениям отечественной музыкальной культуры;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 xml:space="preserve">К концу изучения модуля № 1 «Народная музыка России» </w:t>
      </w:r>
      <w:proofErr w:type="gramStart"/>
      <w:r w:rsidRPr="00F10A4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10A4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F10A45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</w:t>
      </w:r>
      <w:proofErr w:type="gramStart"/>
      <w:r w:rsidRPr="00F10A45">
        <w:rPr>
          <w:rFonts w:ascii="Times New Roman" w:hAnsi="Times New Roman"/>
          <w:color w:val="000000"/>
          <w:sz w:val="28"/>
        </w:rPr>
        <w:t>ударных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 xml:space="preserve">К концу изучения модуля № 2 «Классическая музыка» </w:t>
      </w:r>
      <w:proofErr w:type="gramStart"/>
      <w:r w:rsidRPr="00F10A4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10A4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F10A45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 xml:space="preserve">К концу изучения модуля № 3 «Музыка в жизни человека» </w:t>
      </w:r>
      <w:proofErr w:type="gramStart"/>
      <w:r w:rsidRPr="00F10A4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10A4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F10A45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F10A45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F10A45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замечать </w:t>
      </w:r>
      <w:proofErr w:type="gramStart"/>
      <w:r w:rsidRPr="00F10A45">
        <w:rPr>
          <w:rFonts w:ascii="Times New Roman" w:hAnsi="Times New Roman"/>
          <w:color w:val="000000"/>
          <w:sz w:val="28"/>
        </w:rPr>
        <w:t>прекрасное</w:t>
      </w:r>
      <w:proofErr w:type="gramEnd"/>
      <w:r w:rsidRPr="00F10A45"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 xml:space="preserve">К концу изучения модуля № 4 «Музыка народов мира» </w:t>
      </w:r>
      <w:proofErr w:type="gramStart"/>
      <w:r w:rsidRPr="00F10A4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10A4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 xml:space="preserve">К концу изучения модуля № 5 «Духовная музыка» </w:t>
      </w:r>
      <w:proofErr w:type="gramStart"/>
      <w:r w:rsidRPr="00F10A4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10A4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 xml:space="preserve">К концу изучения модуля № 6 «Музыка театра и кино» </w:t>
      </w:r>
      <w:proofErr w:type="gramStart"/>
      <w:r w:rsidRPr="00F10A4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10A4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 xml:space="preserve">К концу изучения модуля № 7 «Современная музыкальная культура» </w:t>
      </w:r>
      <w:proofErr w:type="gramStart"/>
      <w:r w:rsidRPr="00F10A4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10A4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b/>
          <w:color w:val="000000"/>
          <w:sz w:val="28"/>
        </w:rPr>
        <w:t xml:space="preserve">К концу изучения модуля № 8 «Музыкальная грамота» </w:t>
      </w:r>
      <w:proofErr w:type="gramStart"/>
      <w:r w:rsidRPr="00F10A4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10A4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proofErr w:type="gramStart"/>
      <w:r w:rsidRPr="00F10A45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F10A45" w:rsidRPr="0014422F" w:rsidRDefault="00F10A45" w:rsidP="0014422F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lastRenderedPageBreak/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F10A45" w:rsidRPr="00F10A45" w:rsidRDefault="00F10A45" w:rsidP="00F10A45">
      <w:pPr>
        <w:spacing w:after="0" w:line="264" w:lineRule="auto"/>
        <w:ind w:firstLine="600"/>
        <w:jc w:val="both"/>
      </w:pPr>
      <w:r w:rsidRPr="00F10A45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F10A45" w:rsidRPr="00F10A45" w:rsidRDefault="00F10A45" w:rsidP="00F10A45">
      <w:pPr>
        <w:sectPr w:rsidR="00F10A45" w:rsidRPr="00F10A45">
          <w:pgSz w:w="11906" w:h="16383"/>
          <w:pgMar w:top="1134" w:right="850" w:bottom="1134" w:left="1701" w:header="720" w:footer="720" w:gutter="0"/>
          <w:cols w:space="720"/>
        </w:sectPr>
      </w:pPr>
    </w:p>
    <w:p w:rsidR="00F10A45" w:rsidRPr="00F10A45" w:rsidRDefault="00F10A45" w:rsidP="00F10A45">
      <w:pPr>
        <w:spacing w:after="0"/>
        <w:ind w:left="120"/>
        <w:rPr>
          <w:lang w:val="en-US"/>
        </w:rPr>
      </w:pPr>
      <w:bookmarkStart w:id="7" w:name="block-18195841"/>
      <w:bookmarkEnd w:id="4"/>
      <w:r w:rsidRPr="00F10A4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F10A45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F10A45" w:rsidRPr="00F10A45" w:rsidRDefault="00F10A45" w:rsidP="00F10A45">
      <w:pPr>
        <w:spacing w:after="0"/>
        <w:ind w:left="120"/>
        <w:rPr>
          <w:lang w:val="en-US"/>
        </w:rPr>
      </w:pPr>
      <w:r w:rsidRPr="00F10A45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Д.Б.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Г. Струве, сл.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Н.Соловьёвой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» К.В. Глюка,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Фета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народному</w:t>
            </w:r>
            <w:proofErr w:type="gramEnd"/>
            <w:r w:rsidRPr="00F10A45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:В</w:t>
            </w:r>
            <w:proofErr w:type="spellEnd"/>
            <w:proofErr w:type="gram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грамота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, стихи В. Викторова «Песня о школе», А.Д. 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>Филиппенко, стихи 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</w:tbl>
    <w:p w:rsidR="00F10A45" w:rsidRPr="00F10A45" w:rsidRDefault="00F10A45" w:rsidP="00F10A45">
      <w:pPr>
        <w:rPr>
          <w:lang w:val="en-US"/>
        </w:rPr>
        <w:sectPr w:rsidR="00F10A45" w:rsidRPr="00F10A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A45" w:rsidRPr="00F10A45" w:rsidRDefault="00F10A45" w:rsidP="00F10A45">
      <w:pPr>
        <w:spacing w:after="0"/>
        <w:ind w:left="120"/>
        <w:rPr>
          <w:lang w:val="en-US"/>
        </w:rPr>
      </w:pPr>
      <w:r w:rsidRPr="00F10A4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Скрипка, 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>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 в церкви: И.С. Бах Хоральная прелюдия фа-минор для 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>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«Золушка»); 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a</w:t>
            </w:r>
            <w:proofErr w:type="gram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ильм-сказка «Золотой ключик, или Приключения Буратино»,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А.Толстой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, муз.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А.Рыбникова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Default="00F10A45" w:rsidP="00F10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9C1905" w:rsidRDefault="00F10A45" w:rsidP="00F10A45">
            <w:pPr>
              <w:spacing w:after="0"/>
              <w:ind w:left="135"/>
            </w:pPr>
            <w:r w:rsidRPr="009C1905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Default="00F10A45" w:rsidP="00F10A45">
            <w:pPr>
              <w:spacing w:after="0"/>
              <w:ind w:left="135"/>
              <w:jc w:val="center"/>
            </w:pPr>
            <w:r w:rsidRPr="009C19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Default="00F10A45" w:rsidP="00F10A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Default="00F10A45" w:rsidP="00F10A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Default="00F10A45" w:rsidP="00F10A45">
            <w:pPr>
              <w:spacing w:after="0"/>
              <w:ind w:left="135"/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Default="00F10A45" w:rsidP="00F10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9C1905" w:rsidRDefault="00F10A45" w:rsidP="00F10A45">
            <w:pPr>
              <w:spacing w:after="0"/>
              <w:ind w:left="135"/>
            </w:pPr>
            <w:r w:rsidRPr="009C1905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9C1905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9C1905">
              <w:rPr>
                <w:rFonts w:ascii="Times New Roman" w:hAnsi="Times New Roman"/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Default="00F10A45" w:rsidP="00F10A45">
            <w:pPr>
              <w:spacing w:after="0"/>
              <w:ind w:left="135"/>
              <w:jc w:val="center"/>
            </w:pPr>
            <w:r w:rsidRPr="009C19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Default="00F10A45" w:rsidP="00F10A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Default="00F10A45" w:rsidP="00F10A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Default="00F10A45" w:rsidP="00F10A45">
            <w:pPr>
              <w:spacing w:after="0"/>
              <w:ind w:left="135"/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(6 лет); И.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Лиева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</w:tbl>
    <w:p w:rsidR="00F10A45" w:rsidRPr="00F10A45" w:rsidRDefault="00F10A45" w:rsidP="00F10A45">
      <w:pPr>
        <w:rPr>
          <w:lang w:val="en-US"/>
        </w:rPr>
        <w:sectPr w:rsidR="00F10A45" w:rsidRPr="00F10A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A45" w:rsidRPr="00F10A45" w:rsidRDefault="00F10A45" w:rsidP="00F10A45">
      <w:pPr>
        <w:spacing w:after="0"/>
        <w:ind w:left="120"/>
        <w:rPr>
          <w:lang w:val="en-US"/>
        </w:rPr>
      </w:pPr>
      <w:r w:rsidRPr="00F10A4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Русский фольклор: 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«Среди долины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Пошла</w:t>
            </w:r>
            <w:proofErr w:type="gram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млада за водой», «Ах, улица, улица широкая».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Инструментальные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наигрыши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Плясовые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мелодии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со громом сговаривалась» из 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>оперы «Снегурочка» Н.А. Римског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Д.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Кабалевского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сл.Е.Долматовского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«В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пещере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горного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короля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сюиты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Пер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Гюнт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Музыка на войне, музыка о войне: песни Великой Отечественной войны – песни 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C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.В. Рахманинов «Не пой, красавица при мне» и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Ж.Бизе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Фарандола из 2-й сюиты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А.Хачатурян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Танец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саблями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балета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Гаянэ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Выучи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спой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песни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А.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Гречанинова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Р.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Глиэра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кино: Симфония № 3 «Героическая» Людвига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F10A45">
              <w:rPr>
                <w:rFonts w:ascii="Times New Roman" w:hAnsi="Times New Roman"/>
                <w:color w:val="000000"/>
                <w:sz w:val="24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SHAMAN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Шаганова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; пьесы В.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Малярова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Гершвина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Порги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Бесс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грамота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</w:tbl>
    <w:p w:rsidR="00F10A45" w:rsidRPr="00F10A45" w:rsidRDefault="00F10A45" w:rsidP="00F10A45">
      <w:pPr>
        <w:rPr>
          <w:lang w:val="en-US"/>
        </w:rPr>
        <w:sectPr w:rsidR="00F10A45" w:rsidRPr="00F10A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A45" w:rsidRPr="00F10A45" w:rsidRDefault="00F10A45" w:rsidP="00F10A45">
      <w:pPr>
        <w:spacing w:after="0"/>
        <w:ind w:left="120"/>
        <w:rPr>
          <w:lang w:val="en-US"/>
        </w:rPr>
      </w:pPr>
      <w:r w:rsidRPr="00F10A4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красны девицы», «Вдоль да по речке»,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Скоморошья-плясовая</w:t>
            </w:r>
            <w:proofErr w:type="gramEnd"/>
            <w:r w:rsidRPr="00F10A45">
              <w:rPr>
                <w:rFonts w:ascii="Times New Roman" w:hAnsi="Times New Roman"/>
                <w:color w:val="000000"/>
                <w:sz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«Сладкая греза», из Детского альбома, Д.Д. Шостакович Вальс-шутка; песни из фильма-мюзикла «Мэри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музыкантов-сказителей (акыны, ашуги,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бакши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и др.); К.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Караев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Песняры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А.Дворжак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Б.Сметана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поэма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Влтава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«Караван».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Г.Миллер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«Серенада лунного света», «</w:t>
            </w:r>
            <w:proofErr w:type="spellStart"/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spellEnd"/>
            <w:proofErr w:type="gram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грамота</w:t>
            </w:r>
            <w:proofErr w:type="spellEnd"/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Интонация: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С.В.Рахманинов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. «Сирень»;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</w:rPr>
              <w:t>Р.Щедрин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</w:tbl>
    <w:p w:rsidR="00F10A45" w:rsidRPr="00F10A45" w:rsidRDefault="00F10A45" w:rsidP="00F10A45">
      <w:pPr>
        <w:rPr>
          <w:lang w:val="en-US"/>
        </w:rPr>
        <w:sectPr w:rsidR="00F10A45" w:rsidRPr="00F10A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A45" w:rsidRPr="00F10A45" w:rsidRDefault="00F10A45" w:rsidP="00F10A45">
      <w:pPr>
        <w:rPr>
          <w:lang w:val="en-US"/>
        </w:rPr>
        <w:sectPr w:rsidR="00F10A45" w:rsidRPr="00F10A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A45" w:rsidRPr="00F10A45" w:rsidRDefault="00F10A45" w:rsidP="00F10A45">
      <w:pPr>
        <w:spacing w:after="0"/>
        <w:ind w:left="120"/>
        <w:rPr>
          <w:lang w:val="en-US"/>
        </w:rPr>
      </w:pPr>
      <w:bookmarkStart w:id="8" w:name="block-18195842"/>
      <w:bookmarkEnd w:id="7"/>
      <w:r w:rsidRPr="00F10A4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ПОУРОЧНОЕ ПЛАНИРОВАНИЕ </w:t>
      </w:r>
    </w:p>
    <w:p w:rsidR="00F10A45" w:rsidRPr="00F10A45" w:rsidRDefault="00F10A45" w:rsidP="00F10A45">
      <w:pPr>
        <w:spacing w:after="0"/>
        <w:ind w:left="120"/>
        <w:rPr>
          <w:lang w:val="en-US"/>
        </w:rPr>
      </w:pPr>
      <w:r w:rsidRPr="00F10A45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4430"/>
        <w:gridCol w:w="1137"/>
        <w:gridCol w:w="1841"/>
        <w:gridCol w:w="1910"/>
        <w:gridCol w:w="1347"/>
        <w:gridCol w:w="2221"/>
      </w:tblGrid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Русские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народные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инструменты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Композиторы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детям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Оркестр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инструменты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Флейта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пейзажи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портреты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Певец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своего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народа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стран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ближнего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зарубежья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стран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дальнего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зарубежья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Звучание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храма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  <w:proofErr w:type="gram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Театр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оперы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балета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Современные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обработки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классики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Песня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</w:tbl>
    <w:p w:rsidR="00F10A45" w:rsidRPr="00F10A45" w:rsidRDefault="00F10A45" w:rsidP="00F10A45">
      <w:pPr>
        <w:rPr>
          <w:lang w:val="en-US"/>
        </w:rPr>
        <w:sectPr w:rsidR="00F10A45" w:rsidRPr="00F10A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A45" w:rsidRPr="00F10A45" w:rsidRDefault="00F10A45" w:rsidP="00F10A45">
      <w:pPr>
        <w:spacing w:after="0"/>
        <w:ind w:left="120"/>
        <w:rPr>
          <w:lang w:val="en-US"/>
        </w:rPr>
      </w:pPr>
      <w:r w:rsidRPr="00F10A4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4455"/>
        <w:gridCol w:w="1156"/>
        <w:gridCol w:w="1841"/>
        <w:gridCol w:w="1910"/>
        <w:gridCol w:w="1347"/>
        <w:gridCol w:w="2221"/>
      </w:tblGrid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Русские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народные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инструменты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Русские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композиторы-классики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Европейские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композиторы-классики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инструменты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Скрипка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виолончель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Вокальная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Главный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символ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Диалог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культур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Инструментальная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церкви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Религиозные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праздники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Театр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оперы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балета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Балет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Хореография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искусство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танца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Современные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обработки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классической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Джаз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</w:tbl>
    <w:p w:rsidR="00F10A45" w:rsidRPr="00F10A45" w:rsidRDefault="00F10A45" w:rsidP="00F10A45">
      <w:pPr>
        <w:rPr>
          <w:lang w:val="en-US"/>
        </w:rPr>
        <w:sectPr w:rsidR="00F10A45" w:rsidRPr="00F10A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A45" w:rsidRPr="00F10A45" w:rsidRDefault="00F10A45" w:rsidP="00F10A45">
      <w:pPr>
        <w:spacing w:after="0"/>
        <w:ind w:left="120"/>
        <w:rPr>
          <w:lang w:val="en-US"/>
        </w:rPr>
      </w:pPr>
      <w:r w:rsidRPr="00F10A4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939"/>
        <w:gridCol w:w="978"/>
        <w:gridCol w:w="1841"/>
        <w:gridCol w:w="1910"/>
        <w:gridCol w:w="1347"/>
        <w:gridCol w:w="2824"/>
      </w:tblGrid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Композитор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исполнитель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слушатель</w:t>
            </w:r>
            <w:proofErr w:type="spell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proofErr w:type="spellEnd"/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Композиторы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детям</w:t>
            </w:r>
            <w:proofErr w:type="spell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инструменты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Фортепиано</w:t>
            </w:r>
            <w:proofErr w:type="spell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Вокальная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пейзажи</w:t>
            </w:r>
            <w:proofErr w:type="spell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proofErr w:type="gramStart"/>
            <w:r w:rsidRPr="00F10A45"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  <w:proofErr w:type="gram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[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Религиозные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праздники</w:t>
            </w:r>
            <w:proofErr w:type="spell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</w:t>
            </w: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>театре и кино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14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Исполнители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современной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музыки</w:t>
            </w:r>
            <w:proofErr w:type="spell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инструменты</w:t>
            </w:r>
            <w:proofErr w:type="spell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94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Ритм</w:t>
            </w:r>
            <w:proofErr w:type="spell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</w:tbl>
    <w:p w:rsidR="00F10A45" w:rsidRPr="00F10A45" w:rsidRDefault="00F10A45" w:rsidP="00F10A45">
      <w:pPr>
        <w:rPr>
          <w:lang w:val="en-US"/>
        </w:rPr>
        <w:sectPr w:rsidR="00F10A45" w:rsidRPr="00F10A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A45" w:rsidRPr="00F10A45" w:rsidRDefault="00F10A45" w:rsidP="00F10A45">
      <w:pPr>
        <w:spacing w:after="0"/>
        <w:ind w:left="120"/>
        <w:rPr>
          <w:lang w:val="en-US"/>
        </w:rPr>
      </w:pPr>
      <w:r w:rsidRPr="00F10A4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4007"/>
        <w:gridCol w:w="980"/>
        <w:gridCol w:w="1841"/>
        <w:gridCol w:w="1910"/>
        <w:gridCol w:w="1347"/>
        <w:gridCol w:w="2824"/>
      </w:tblGrid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10A4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Первые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артисты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народный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театр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Русские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народные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инструменты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Композиторы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детям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Оркестр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Вокальная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Инструментальная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Искусство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времени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стран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ближнего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зарубежья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стран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дальнего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зарубежья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Религиозные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праздники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Театр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оперы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балета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Балет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Современные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обработки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классической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16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Джаз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10A4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F10A4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10A45">
                <w:rPr>
                  <w:rFonts w:ascii="Times New Roman" w:hAnsi="Times New Roman"/>
                  <w:color w:val="0000FF"/>
                  <w:u w:val="single"/>
                </w:rPr>
                <w:t>95050</w:t>
              </w:r>
            </w:hyperlink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rPr>
                <w:lang w:val="en-US"/>
              </w:rPr>
            </w:pPr>
          </w:p>
        </w:tc>
      </w:tr>
      <w:tr w:rsidR="00F10A45" w:rsidRPr="00F10A45" w:rsidTr="00F10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spacing w:after="0"/>
              <w:ind w:left="135"/>
              <w:jc w:val="center"/>
              <w:rPr>
                <w:lang w:val="en-US"/>
              </w:rPr>
            </w:pPr>
            <w:r w:rsidRPr="00F10A4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A45" w:rsidRPr="00F10A45" w:rsidRDefault="00F10A45" w:rsidP="00F10A45">
            <w:pPr>
              <w:rPr>
                <w:lang w:val="en-US"/>
              </w:rPr>
            </w:pPr>
          </w:p>
        </w:tc>
      </w:tr>
    </w:tbl>
    <w:p w:rsidR="00F10A45" w:rsidRPr="00F10A45" w:rsidRDefault="00F10A45" w:rsidP="00F10A45">
      <w:pPr>
        <w:rPr>
          <w:lang w:val="en-US"/>
        </w:rPr>
        <w:sectPr w:rsidR="00F10A45" w:rsidRPr="00F10A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A45" w:rsidRPr="00F10A45" w:rsidRDefault="00F10A45" w:rsidP="00F10A45">
      <w:pPr>
        <w:rPr>
          <w:lang w:val="en-US"/>
        </w:rPr>
        <w:sectPr w:rsidR="00F10A45" w:rsidRPr="00F10A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A45" w:rsidRPr="00F10A45" w:rsidRDefault="00F10A45" w:rsidP="00F10A45">
      <w:pPr>
        <w:spacing w:after="0"/>
        <w:ind w:left="120"/>
        <w:rPr>
          <w:lang w:val="en-US"/>
        </w:rPr>
      </w:pPr>
      <w:bookmarkStart w:id="9" w:name="block-18195843"/>
      <w:bookmarkEnd w:id="8"/>
      <w:r w:rsidRPr="00F10A45">
        <w:rPr>
          <w:rFonts w:ascii="Times New Roman" w:hAnsi="Times New Roman"/>
          <w:b/>
          <w:color w:val="000000"/>
          <w:sz w:val="28"/>
          <w:lang w:val="en-US"/>
        </w:rPr>
        <w:lastRenderedPageBreak/>
        <w:t>УЧЕБНО-МЕТОДИЧЕСКОЕ ОБЕСПЕЧЕНИЕ ОБРАЗОВАТЕЛЬНОГО ПРОЦЕССА</w:t>
      </w:r>
    </w:p>
    <w:p w:rsidR="00F10A45" w:rsidRPr="00F10A45" w:rsidRDefault="00F10A45" w:rsidP="00F10A45">
      <w:pPr>
        <w:spacing w:after="0" w:line="480" w:lineRule="auto"/>
        <w:ind w:left="120"/>
        <w:rPr>
          <w:lang w:val="en-US"/>
        </w:rPr>
      </w:pPr>
      <w:r w:rsidRPr="00F10A45">
        <w:rPr>
          <w:rFonts w:ascii="Times New Roman" w:hAnsi="Times New Roman"/>
          <w:b/>
          <w:color w:val="000000"/>
          <w:sz w:val="28"/>
          <w:lang w:val="en-US"/>
        </w:rPr>
        <w:t>ОБЯЗАТЕЛЬНЫЕ УЧЕБНЫЕ МАТЕРИАЛЫ ДЛЯ УЧЕНИКА</w:t>
      </w:r>
    </w:p>
    <w:p w:rsidR="00F10A45" w:rsidRPr="00F10A45" w:rsidRDefault="00F10A45" w:rsidP="00F10A45">
      <w:pPr>
        <w:spacing w:after="0" w:line="480" w:lineRule="auto"/>
        <w:ind w:left="120"/>
        <w:rPr>
          <w:lang w:val="en-US"/>
        </w:rPr>
      </w:pPr>
      <w:r w:rsidRPr="00F10A45">
        <w:rPr>
          <w:rFonts w:ascii="Times New Roman" w:hAnsi="Times New Roman"/>
          <w:color w:val="000000"/>
          <w:sz w:val="28"/>
          <w:lang w:val="en-US"/>
        </w:rPr>
        <w:t>​‌‌​</w:t>
      </w:r>
    </w:p>
    <w:p w:rsidR="00F10A45" w:rsidRPr="00F10A45" w:rsidRDefault="00F10A45" w:rsidP="00F10A45">
      <w:pPr>
        <w:spacing w:after="0" w:line="480" w:lineRule="auto"/>
        <w:ind w:left="120"/>
        <w:rPr>
          <w:lang w:val="en-US"/>
        </w:rPr>
      </w:pPr>
      <w:r w:rsidRPr="00F10A45">
        <w:rPr>
          <w:rFonts w:ascii="Times New Roman" w:hAnsi="Times New Roman"/>
          <w:color w:val="000000"/>
          <w:sz w:val="28"/>
          <w:lang w:val="en-US"/>
        </w:rPr>
        <w:t>​‌‌</w:t>
      </w:r>
    </w:p>
    <w:p w:rsidR="00F10A45" w:rsidRPr="00F10A45" w:rsidRDefault="00F10A45" w:rsidP="00F10A45">
      <w:pPr>
        <w:spacing w:after="0"/>
        <w:ind w:left="120"/>
        <w:rPr>
          <w:lang w:val="en-US"/>
        </w:rPr>
      </w:pPr>
      <w:r w:rsidRPr="00F10A45">
        <w:rPr>
          <w:rFonts w:ascii="Times New Roman" w:hAnsi="Times New Roman"/>
          <w:color w:val="000000"/>
          <w:sz w:val="28"/>
          <w:lang w:val="en-US"/>
        </w:rPr>
        <w:t>​</w:t>
      </w:r>
    </w:p>
    <w:p w:rsidR="00F10A45" w:rsidRPr="00F10A45" w:rsidRDefault="00F10A45" w:rsidP="00F10A45">
      <w:pPr>
        <w:spacing w:after="0" w:line="480" w:lineRule="auto"/>
        <w:ind w:left="120"/>
        <w:rPr>
          <w:lang w:val="en-US"/>
        </w:rPr>
      </w:pPr>
      <w:r w:rsidRPr="00F10A45">
        <w:rPr>
          <w:rFonts w:ascii="Times New Roman" w:hAnsi="Times New Roman"/>
          <w:b/>
          <w:color w:val="000000"/>
          <w:sz w:val="28"/>
          <w:lang w:val="en-US"/>
        </w:rPr>
        <w:t>МЕТОДИЧЕСКИЕ МАТЕРИАЛЫ ДЛЯ УЧИТЕЛЯ</w:t>
      </w:r>
    </w:p>
    <w:p w:rsidR="00F10A45" w:rsidRPr="00F10A45" w:rsidRDefault="00F10A45" w:rsidP="00F10A45">
      <w:pPr>
        <w:spacing w:after="0" w:line="480" w:lineRule="auto"/>
        <w:ind w:left="120"/>
        <w:rPr>
          <w:lang w:val="en-US"/>
        </w:rPr>
      </w:pPr>
      <w:r w:rsidRPr="00F10A45">
        <w:rPr>
          <w:rFonts w:ascii="Times New Roman" w:hAnsi="Times New Roman"/>
          <w:color w:val="000000"/>
          <w:sz w:val="28"/>
          <w:lang w:val="en-US"/>
        </w:rPr>
        <w:t>​‌‌​</w:t>
      </w:r>
    </w:p>
    <w:p w:rsidR="00F10A45" w:rsidRPr="00F10A45" w:rsidRDefault="00F10A45" w:rsidP="00F10A45">
      <w:pPr>
        <w:spacing w:after="0"/>
        <w:ind w:left="120"/>
        <w:rPr>
          <w:lang w:val="en-US"/>
        </w:rPr>
      </w:pPr>
    </w:p>
    <w:p w:rsidR="00F10A45" w:rsidRPr="00F10A45" w:rsidRDefault="00F10A45" w:rsidP="00F10A45">
      <w:pPr>
        <w:spacing w:after="0" w:line="480" w:lineRule="auto"/>
        <w:ind w:left="120"/>
      </w:pPr>
      <w:r w:rsidRPr="00F10A4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10A45" w:rsidRPr="00F10A45" w:rsidRDefault="00F10A45" w:rsidP="00F10A45">
      <w:pPr>
        <w:spacing w:after="0" w:line="480" w:lineRule="auto"/>
        <w:ind w:left="120"/>
        <w:rPr>
          <w:lang w:val="en-US"/>
        </w:rPr>
      </w:pPr>
      <w:r w:rsidRPr="00F10A45">
        <w:rPr>
          <w:rFonts w:ascii="Times New Roman" w:hAnsi="Times New Roman"/>
          <w:color w:val="000000"/>
          <w:sz w:val="28"/>
          <w:lang w:val="en-US"/>
        </w:rPr>
        <w:t>​</w:t>
      </w:r>
      <w:r w:rsidRPr="00F10A45">
        <w:rPr>
          <w:rFonts w:ascii="Times New Roman" w:hAnsi="Times New Roman"/>
          <w:color w:val="333333"/>
          <w:sz w:val="28"/>
          <w:lang w:val="en-US"/>
        </w:rPr>
        <w:t>​‌‌</w:t>
      </w:r>
      <w:r w:rsidRPr="00F10A45">
        <w:rPr>
          <w:rFonts w:ascii="Times New Roman" w:hAnsi="Times New Roman"/>
          <w:color w:val="000000"/>
          <w:sz w:val="28"/>
          <w:lang w:val="en-US"/>
        </w:rPr>
        <w:t>​</w:t>
      </w:r>
    </w:p>
    <w:p w:rsidR="00F10A45" w:rsidRPr="00F10A45" w:rsidRDefault="00F10A45" w:rsidP="00F10A45">
      <w:pPr>
        <w:rPr>
          <w:lang w:val="en-US"/>
        </w:rPr>
        <w:sectPr w:rsidR="00F10A45" w:rsidRPr="00F10A45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F10A45" w:rsidRPr="00F10A45" w:rsidRDefault="00F10A45" w:rsidP="00F10A45">
      <w:pPr>
        <w:rPr>
          <w:lang w:val="en-US"/>
        </w:rPr>
      </w:pPr>
    </w:p>
    <w:p w:rsidR="008400A2" w:rsidRDefault="008400A2"/>
    <w:sectPr w:rsidR="008400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C37"/>
    <w:rsid w:val="0014422F"/>
    <w:rsid w:val="006E4C37"/>
    <w:rsid w:val="008400A2"/>
    <w:rsid w:val="008635EB"/>
    <w:rsid w:val="00EB20B3"/>
    <w:rsid w:val="00F1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0A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10A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10A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10A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10A4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10A4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F10A45"/>
    <w:rPr>
      <w:lang w:val="en-US"/>
    </w:rPr>
  </w:style>
  <w:style w:type="paragraph" w:styleId="a4">
    <w:name w:val="header"/>
    <w:basedOn w:val="a"/>
    <w:link w:val="a3"/>
    <w:uiPriority w:val="99"/>
    <w:unhideWhenUsed/>
    <w:rsid w:val="00F10A45"/>
    <w:pPr>
      <w:tabs>
        <w:tab w:val="center" w:pos="4680"/>
        <w:tab w:val="right" w:pos="9360"/>
      </w:tabs>
    </w:pPr>
    <w:rPr>
      <w:lang w:val="en-US"/>
    </w:rPr>
  </w:style>
  <w:style w:type="character" w:customStyle="1" w:styleId="a5">
    <w:name w:val="Подзаголовок Знак"/>
    <w:basedOn w:val="a0"/>
    <w:link w:val="a6"/>
    <w:uiPriority w:val="11"/>
    <w:rsid w:val="00F10A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6">
    <w:name w:val="Subtitle"/>
    <w:basedOn w:val="a"/>
    <w:next w:val="a"/>
    <w:link w:val="a5"/>
    <w:uiPriority w:val="11"/>
    <w:qFormat/>
    <w:rsid w:val="00F10A4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Название Знак"/>
    <w:basedOn w:val="a0"/>
    <w:link w:val="a8"/>
    <w:uiPriority w:val="10"/>
    <w:rsid w:val="00F10A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8">
    <w:name w:val="Title"/>
    <w:basedOn w:val="a"/>
    <w:next w:val="a"/>
    <w:link w:val="a7"/>
    <w:uiPriority w:val="10"/>
    <w:qFormat/>
    <w:rsid w:val="00F10A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6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3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0A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10A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10A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10A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10A4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10A4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F10A45"/>
    <w:rPr>
      <w:lang w:val="en-US"/>
    </w:rPr>
  </w:style>
  <w:style w:type="paragraph" w:styleId="a4">
    <w:name w:val="header"/>
    <w:basedOn w:val="a"/>
    <w:link w:val="a3"/>
    <w:uiPriority w:val="99"/>
    <w:unhideWhenUsed/>
    <w:rsid w:val="00F10A45"/>
    <w:pPr>
      <w:tabs>
        <w:tab w:val="center" w:pos="4680"/>
        <w:tab w:val="right" w:pos="9360"/>
      </w:tabs>
    </w:pPr>
    <w:rPr>
      <w:lang w:val="en-US"/>
    </w:rPr>
  </w:style>
  <w:style w:type="character" w:customStyle="1" w:styleId="a5">
    <w:name w:val="Подзаголовок Знак"/>
    <w:basedOn w:val="a0"/>
    <w:link w:val="a6"/>
    <w:uiPriority w:val="11"/>
    <w:rsid w:val="00F10A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6">
    <w:name w:val="Subtitle"/>
    <w:basedOn w:val="a"/>
    <w:next w:val="a"/>
    <w:link w:val="a5"/>
    <w:uiPriority w:val="11"/>
    <w:qFormat/>
    <w:rsid w:val="00F10A4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Название Знак"/>
    <w:basedOn w:val="a0"/>
    <w:link w:val="a8"/>
    <w:uiPriority w:val="10"/>
    <w:rsid w:val="00F10A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8">
    <w:name w:val="Title"/>
    <w:basedOn w:val="a"/>
    <w:next w:val="a"/>
    <w:link w:val="a7"/>
    <w:uiPriority w:val="10"/>
    <w:qFormat/>
    <w:rsid w:val="00F10A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6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3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f5e946aa" TargetMode="External"/><Relationship Id="rId47" Type="http://schemas.openxmlformats.org/officeDocument/2006/relationships/hyperlink" Target="https://m.edsoo.ru/f5e96e5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f5e9668a" TargetMode="External"/><Relationship Id="rId45" Type="http://schemas.openxmlformats.org/officeDocument/2006/relationships/hyperlink" Target="https://m.edsoo.ru/f5e98bb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f5e994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f2a35116" TargetMode="External"/><Relationship Id="rId48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f5e93f52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f5e92d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14841</Words>
  <Characters>84599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2023-11-09T09:07:00Z</cp:lastPrinted>
  <dcterms:created xsi:type="dcterms:W3CDTF">2023-09-12T18:22:00Z</dcterms:created>
  <dcterms:modified xsi:type="dcterms:W3CDTF">2023-11-09T10:08:00Z</dcterms:modified>
</cp:coreProperties>
</file>