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Общие положения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1.1. Муниципальное общеобразовательное бюджетное учреждение средняя общеобразовательная школа </w:t>
      </w:r>
      <w:proofErr w:type="spellStart"/>
      <w:r>
        <w:rPr>
          <w:rFonts w:ascii="Century Gothic" w:hAnsi="Century Gothic"/>
          <w:color w:val="113040"/>
          <w:sz w:val="17"/>
          <w:szCs w:val="17"/>
        </w:rPr>
        <w:t>с</w:t>
      </w:r>
      <w:proofErr w:type="gramStart"/>
      <w:r>
        <w:rPr>
          <w:rFonts w:ascii="Century Gothic" w:hAnsi="Century Gothic"/>
          <w:color w:val="113040"/>
          <w:sz w:val="17"/>
          <w:szCs w:val="17"/>
        </w:rPr>
        <w:t>.Б</w:t>
      </w:r>
      <w:proofErr w:type="gramEnd"/>
      <w:r>
        <w:rPr>
          <w:rFonts w:ascii="Century Gothic" w:hAnsi="Century Gothic"/>
          <w:color w:val="113040"/>
          <w:sz w:val="17"/>
          <w:szCs w:val="17"/>
        </w:rPr>
        <w:t>лаговещенка</w:t>
      </w:r>
      <w:proofErr w:type="spellEnd"/>
      <w:r>
        <w:rPr>
          <w:rFonts w:ascii="Century Gothic" w:hAnsi="Century Gothic"/>
          <w:color w:val="113040"/>
          <w:sz w:val="17"/>
          <w:szCs w:val="17"/>
        </w:rPr>
        <w:t xml:space="preserve"> муниципального района Архангельский район Республики Башкортостан (далее – ОУ) передано в муниципальную собственность муниципального района Архангельский район Республики Башкортостан на основании постановления Правительства Республики Башкортостан № 312 от 30 декабря 2005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ОУ </w:t>
      </w:r>
      <w:proofErr w:type="gramStart"/>
      <w:r>
        <w:rPr>
          <w:rFonts w:ascii="Century Gothic" w:hAnsi="Century Gothic"/>
          <w:color w:val="113040"/>
          <w:sz w:val="17"/>
          <w:szCs w:val="17"/>
        </w:rPr>
        <w:t>создана</w:t>
      </w:r>
      <w:proofErr w:type="gramEnd"/>
      <w:r>
        <w:rPr>
          <w:rFonts w:ascii="Century Gothic" w:hAnsi="Century Gothic"/>
          <w:color w:val="113040"/>
          <w:sz w:val="17"/>
          <w:szCs w:val="17"/>
        </w:rPr>
        <w:t xml:space="preserve"> в целях реализации прав граждан на образование, гарантии общедоступности и бесплатности дошкольного, начального общего, основного общего, среднего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1.2. Полное наименование ОУ: Муниципальное общеобразовательное бюджетное учреждение средняя общеобразовательная школа </w:t>
      </w:r>
      <w:proofErr w:type="gramStart"/>
      <w:r>
        <w:rPr>
          <w:rFonts w:ascii="Century Gothic" w:hAnsi="Century Gothic"/>
          <w:color w:val="113040"/>
          <w:sz w:val="17"/>
          <w:szCs w:val="17"/>
        </w:rPr>
        <w:t>с</w:t>
      </w:r>
      <w:proofErr w:type="gramEnd"/>
      <w:r>
        <w:rPr>
          <w:rFonts w:ascii="Century Gothic" w:hAnsi="Century Gothic"/>
          <w:color w:val="113040"/>
          <w:sz w:val="17"/>
          <w:szCs w:val="17"/>
        </w:rPr>
        <w:t xml:space="preserve">. </w:t>
      </w:r>
      <w:proofErr w:type="gramStart"/>
      <w:r>
        <w:rPr>
          <w:rFonts w:ascii="Century Gothic" w:hAnsi="Century Gothic"/>
          <w:color w:val="113040"/>
          <w:sz w:val="17"/>
          <w:szCs w:val="17"/>
        </w:rPr>
        <w:t>Благовещенка</w:t>
      </w:r>
      <w:proofErr w:type="gramEnd"/>
      <w:r>
        <w:rPr>
          <w:rFonts w:ascii="Century Gothic" w:hAnsi="Century Gothic"/>
          <w:color w:val="113040"/>
          <w:sz w:val="17"/>
          <w:szCs w:val="17"/>
        </w:rPr>
        <w:t xml:space="preserve">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Сокращенное наименование ОУ: МОБУ СОШ </w:t>
      </w:r>
      <w:proofErr w:type="gramStart"/>
      <w:r>
        <w:rPr>
          <w:rFonts w:ascii="Century Gothic" w:hAnsi="Century Gothic"/>
          <w:color w:val="113040"/>
          <w:sz w:val="17"/>
          <w:szCs w:val="17"/>
        </w:rPr>
        <w:t>с</w:t>
      </w:r>
      <w:proofErr w:type="gramEnd"/>
      <w:r>
        <w:rPr>
          <w:rFonts w:ascii="Century Gothic" w:hAnsi="Century Gothic"/>
          <w:color w:val="113040"/>
          <w:sz w:val="17"/>
          <w:szCs w:val="17"/>
        </w:rPr>
        <w:t>. Благовещенка.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Со дня создания ОУ были внесены изменения в наименование образовательного учреждения: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spellStart"/>
      <w:r>
        <w:rPr>
          <w:rFonts w:ascii="Century Gothic" w:hAnsi="Century Gothic"/>
          <w:color w:val="113040"/>
          <w:sz w:val="17"/>
          <w:szCs w:val="17"/>
        </w:rPr>
        <w:t>Липовская</w:t>
      </w:r>
      <w:proofErr w:type="spellEnd"/>
      <w:r>
        <w:rPr>
          <w:rFonts w:ascii="Century Gothic" w:hAnsi="Century Gothic"/>
          <w:color w:val="113040"/>
          <w:sz w:val="17"/>
          <w:szCs w:val="17"/>
        </w:rPr>
        <w:t xml:space="preserve"> средняя школа переименована в муниципальное учреждение </w:t>
      </w:r>
      <w:proofErr w:type="spellStart"/>
      <w:r>
        <w:rPr>
          <w:rFonts w:ascii="Century Gothic" w:hAnsi="Century Gothic"/>
          <w:color w:val="113040"/>
          <w:sz w:val="17"/>
          <w:szCs w:val="17"/>
        </w:rPr>
        <w:t>Липовская</w:t>
      </w:r>
      <w:proofErr w:type="spellEnd"/>
      <w:r>
        <w:rPr>
          <w:rFonts w:ascii="Century Gothic" w:hAnsi="Century Gothic"/>
          <w:color w:val="113040"/>
          <w:sz w:val="17"/>
          <w:szCs w:val="17"/>
        </w:rPr>
        <w:t xml:space="preserve"> средняя школа (постановление главы администрации Архангельского района РБ №184 от 16.04.2001г.)</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Муниципальное учреждение </w:t>
      </w:r>
      <w:proofErr w:type="spellStart"/>
      <w:r>
        <w:rPr>
          <w:rFonts w:ascii="Century Gothic" w:hAnsi="Century Gothic"/>
          <w:color w:val="113040"/>
          <w:sz w:val="17"/>
          <w:szCs w:val="17"/>
        </w:rPr>
        <w:t>Липовская</w:t>
      </w:r>
      <w:proofErr w:type="spellEnd"/>
      <w:r>
        <w:rPr>
          <w:rFonts w:ascii="Century Gothic" w:hAnsi="Century Gothic"/>
          <w:color w:val="113040"/>
          <w:sz w:val="17"/>
          <w:szCs w:val="17"/>
        </w:rPr>
        <w:t xml:space="preserve"> средняя школа переименована в государственное образовательное учреждение средняя общеобразовательная школа с. Благовещенка</w:t>
      </w:r>
      <w:proofErr w:type="gramStart"/>
      <w:r>
        <w:rPr>
          <w:rFonts w:ascii="Century Gothic" w:hAnsi="Century Gothic"/>
          <w:color w:val="113040"/>
          <w:sz w:val="17"/>
          <w:szCs w:val="17"/>
        </w:rPr>
        <w:t>.</w:t>
      </w:r>
      <w:proofErr w:type="gramEnd"/>
      <w:r>
        <w:rPr>
          <w:rFonts w:ascii="Century Gothic" w:hAnsi="Century Gothic"/>
          <w:color w:val="113040"/>
          <w:sz w:val="17"/>
          <w:szCs w:val="17"/>
        </w:rPr>
        <w:t xml:space="preserve"> (</w:t>
      </w:r>
      <w:proofErr w:type="gramStart"/>
      <w:r>
        <w:rPr>
          <w:rFonts w:ascii="Century Gothic" w:hAnsi="Century Gothic"/>
          <w:color w:val="113040"/>
          <w:sz w:val="17"/>
          <w:szCs w:val="17"/>
        </w:rPr>
        <w:t>п</w:t>
      </w:r>
      <w:proofErr w:type="gramEnd"/>
      <w:r>
        <w:rPr>
          <w:rFonts w:ascii="Century Gothic" w:hAnsi="Century Gothic"/>
          <w:color w:val="113040"/>
          <w:sz w:val="17"/>
          <w:szCs w:val="17"/>
        </w:rPr>
        <w:t>остановление главы администрации Архангельского района РБ № 386 от 27.12.2004г.)</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Государственное образовательное учреждение средняя общеобразовательная школа с. Благовещенка переименовано в муниципальное образовательное учреждение средняя общеобразовательная школа </w:t>
      </w:r>
      <w:proofErr w:type="spellStart"/>
      <w:r>
        <w:rPr>
          <w:rFonts w:ascii="Century Gothic" w:hAnsi="Century Gothic"/>
          <w:color w:val="113040"/>
          <w:sz w:val="17"/>
          <w:szCs w:val="17"/>
        </w:rPr>
        <w:t>с</w:t>
      </w:r>
      <w:proofErr w:type="gramStart"/>
      <w:r>
        <w:rPr>
          <w:rFonts w:ascii="Century Gothic" w:hAnsi="Century Gothic"/>
          <w:color w:val="113040"/>
          <w:sz w:val="17"/>
          <w:szCs w:val="17"/>
        </w:rPr>
        <w:t>.Б</w:t>
      </w:r>
      <w:proofErr w:type="gramEnd"/>
      <w:r>
        <w:rPr>
          <w:rFonts w:ascii="Century Gothic" w:hAnsi="Century Gothic"/>
          <w:color w:val="113040"/>
          <w:sz w:val="17"/>
          <w:szCs w:val="17"/>
        </w:rPr>
        <w:t>лаговещенка</w:t>
      </w:r>
      <w:proofErr w:type="spellEnd"/>
      <w:r>
        <w:rPr>
          <w:rFonts w:ascii="Century Gothic" w:hAnsi="Century Gothic"/>
          <w:color w:val="113040"/>
          <w:sz w:val="17"/>
          <w:szCs w:val="17"/>
        </w:rPr>
        <w:t>. (постановление главы администрации Архангельского района РБ №103 от 20.03.2006г.)</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Муниципальное образовательное учреждение средняя общеобразовательная школа с. Благовещенка переименовано в муниципальное общеобразовательное бюджетное учреждение средняя общеобразовательная школа с. Благовещенка муниципального района Архангельский район Республики Башкортостан (постановление главы администрации Архангельского района РБ №60 от 08.02.2008г.)</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1.3. Место нахождения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юридический адрес: Республика Башкортостан, Архангельский район,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с</w:t>
      </w:r>
      <w:proofErr w:type="gramEnd"/>
      <w:r>
        <w:rPr>
          <w:rFonts w:ascii="Century Gothic" w:hAnsi="Century Gothic"/>
          <w:color w:val="113040"/>
          <w:sz w:val="17"/>
          <w:szCs w:val="17"/>
        </w:rPr>
        <w:t>. Благовещенка, ул. Центральная, 2.</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фактический адрес: Республика Башкортостан, Архангельский район,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с</w:t>
      </w:r>
      <w:proofErr w:type="gramEnd"/>
      <w:r>
        <w:rPr>
          <w:rFonts w:ascii="Century Gothic" w:hAnsi="Century Gothic"/>
          <w:color w:val="113040"/>
          <w:sz w:val="17"/>
          <w:szCs w:val="17"/>
        </w:rPr>
        <w:t>. Благовещенка, ул. Центральная, 2.</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1.4. ОУ является некоммерческой организацией и не ставит извлечение прибыли основной целью своей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1.5. По типу реализуемых основных образовательных программ ОУ является общеобразовательной организацией.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1.6. Организационно-правовая форма ОУ: бюджетное учреждение.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1.7.Администрация муниципального района Архангельский район Республики Башкортостан является учредителем ОУ, именуемое в дальнейшем «Учредитель».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1.8.Отдельные функции и полномочия Учредителя осуществляет муниципальное казенное учреждение «Отдел образования Администрации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1.9. ОУ является юридическим лицом, имеет обособленное имущество, самостоятельный баланс, лицевые счета в финансовом органе муниципального района Архангельский район Республики Башкортостан, печать со своим наименованием, бланки, штампы. ОУ от своего имени приобретает и осуществляет имущественные и неимущественные права, </w:t>
      </w:r>
      <w:proofErr w:type="gramStart"/>
      <w:r>
        <w:rPr>
          <w:rFonts w:ascii="Century Gothic" w:hAnsi="Century Gothic"/>
          <w:color w:val="113040"/>
          <w:sz w:val="17"/>
          <w:szCs w:val="17"/>
        </w:rPr>
        <w:t>несет обязанности</w:t>
      </w:r>
      <w:proofErr w:type="gramEnd"/>
      <w:r>
        <w:rPr>
          <w:rFonts w:ascii="Century Gothic" w:hAnsi="Century Gothic"/>
          <w:color w:val="113040"/>
          <w:sz w:val="17"/>
          <w:szCs w:val="17"/>
        </w:rPr>
        <w:t>, выступает истцом и ответчиком в суде в соответствии с федеральными законами.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1.10.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По обязательствам ОУ, связанным с причинением вреда гражданам, при недостаточности имущества ОУ, на которое может быть обращено взыскание, субсидиарную ответственность несет Собственник имущества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ОУ не отвечает по обязательствам Собственника.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lastRenderedPageBreak/>
        <w:t>1.11. Муниципальное задание для ОУ в соответствии с предусмотренными настоящим Уставом основными видами деятельности формирует и утверждает учредитель. ОУ не вправе отказаться от его выполнения.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Сверх муниципального задания ОУ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ОУ может осуществлять иные виды деятельности, предусмотренные настоящим Уставом, лишь постольку, поскольку это служит достижению целей, ради которых ОУ создано, и соответствующие этим целям.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1.12. </w:t>
      </w:r>
      <w:proofErr w:type="gramStart"/>
      <w:r>
        <w:rPr>
          <w:rFonts w:ascii="Century Gothic" w:hAnsi="Century Gothic"/>
          <w:color w:val="113040"/>
          <w:sz w:val="17"/>
          <w:szCs w:val="17"/>
        </w:rPr>
        <w:t>ОУ осуществляет свою деятельность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Республики Башкортостан, нормативными актами органов местного самоуправления муниципального района Архангельский район Республики Башкортостан, а также настоящим Уставом.</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1.13. ОУ проходит лицензирование и государственную аккредитацию в порядке, установленном федеральным законодательством.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1.14. ОУ 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1.15. В ОУ 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 ч.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1.16. ОУ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1.17. ОУ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Структурные подразделения образовательной организации,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Директором ОУ. Осуществление образовательной деятельности в представительстве запрещается.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Руководители обособленных структурных подразделений ОУ действуют на основании доверенности Директора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2. Предмет, цели и виды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2.1. Предметом деятельности ОУ является оказание услуг (выполнение работ) по реализации предусмотренных федеральными законами, законами Республики Башкортостан, нормативными правовыми актами РФ, Республики Башкортостан и муниципальными правовыми актами органов местного самоуправления муниципального района Архангельский район Республики Башкортостан в сфере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2.2. ОУ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 ч. возможности удовлетворения потребности обучающегося в самообразовании и получении дополнительного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2.3. Целями деятельности, для которых создано ОУ, являются: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воспитание у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xml:space="preserve">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создание условий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и среднего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2.4. ОУ осуществляет следующие основные виды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реализация основных образовательных программ дошкольного, начального общего, основного общего, среднего общего образования;</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реализация дополнительных общеразвивающих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(иной) направленности;</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предоставление специальных условий обучения детей с ограниченными возможностями здоровья, детей-инвалидов;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обучение на дому;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предоставление психолого-педагогической, медицинской и социальной помощи;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организация работы групп продленного дня, лагеря дневного пребывания;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проведение промежуточной и итоговой аттестации для экстернов.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2.5. В соответствии с предусмотренными в п. 2.4. основными видами деятельности ОУ выполняет муниципальное задание, которое формируется и утверждается Учредителем.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2.6. </w:t>
      </w:r>
      <w:proofErr w:type="gramStart"/>
      <w:r>
        <w:rPr>
          <w:rFonts w:ascii="Century Gothic" w:hAnsi="Century Gothic"/>
          <w:color w:val="113040"/>
          <w:sz w:val="17"/>
          <w:szCs w:val="17"/>
        </w:rPr>
        <w:t>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2.7. ОУ вправе осуществлять виды деятельности (в т. ч. приносящие доход), не относящиеся </w:t>
      </w:r>
      <w:proofErr w:type="gramStart"/>
      <w:r>
        <w:rPr>
          <w:rFonts w:ascii="Century Gothic" w:hAnsi="Century Gothic"/>
          <w:color w:val="113040"/>
          <w:sz w:val="17"/>
          <w:szCs w:val="17"/>
        </w:rPr>
        <w:t>к</w:t>
      </w:r>
      <w:proofErr w:type="gramEnd"/>
      <w:r>
        <w:rPr>
          <w:rFonts w:ascii="Century Gothic" w:hAnsi="Century Gothic"/>
          <w:color w:val="113040"/>
          <w:sz w:val="17"/>
          <w:szCs w:val="17"/>
        </w:rPr>
        <w:t xml:space="preserve"> </w:t>
      </w:r>
      <w:proofErr w:type="gramStart"/>
      <w:r>
        <w:rPr>
          <w:rFonts w:ascii="Century Gothic" w:hAnsi="Century Gothic"/>
          <w:color w:val="113040"/>
          <w:sz w:val="17"/>
          <w:szCs w:val="17"/>
        </w:rPr>
        <w:t>основным</w:t>
      </w:r>
      <w:proofErr w:type="gramEnd"/>
      <w:r>
        <w:rPr>
          <w:rFonts w:ascii="Century Gothic" w:hAnsi="Century Gothic"/>
          <w:color w:val="113040"/>
          <w:sz w:val="17"/>
          <w:szCs w:val="17"/>
        </w:rPr>
        <w:t>, лишь постольку, поскольку это служит достижению целей, ради которых оно создано. Доход от оказания платных образовательных услуг используется ОУ в соответствии с уставными целями.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2.7.1. Осуществление иной приносящей доход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содержание, уход и присмотр за детьми дошкольного и школьного возраста;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консультации учителя-логопеда, педагога-психолога, социального педагога;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учебно-производственная деятельность;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организация отдыха и развлечений, культуры и спорта;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осуществление оздоровительной кампании в общеобразовательном учреждении;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организация питания;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сдача в аренду муниципального имущества, переданного в оперативное управление;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выполнение научно-исследовательских работ;</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оказание арендаторам имущества, находящегося на балансе МБОУ, эксплуатационных, коммунальных и административно-хозяйственных услуг, услуг связи.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ОУ не вправе осуществлять виды деятельности, приносящей доход, оказывать платные услуги и работы, не указанные в настоящем разделе Устава.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2.9. Доходы, полученные ОУ от приносящей доход деятельности, поступают в самостоятельное распоряжение ОУ. 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2.10. ОУ 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Организация первичной медико-санитарной помощи обучающимся в ОУ осуществляется закрепленным за ОУ медицинским персоналом, 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текущий </w:t>
      </w:r>
      <w:proofErr w:type="gramStart"/>
      <w:r>
        <w:rPr>
          <w:rFonts w:ascii="Century Gothic" w:hAnsi="Century Gothic"/>
          <w:color w:val="113040"/>
          <w:sz w:val="17"/>
          <w:szCs w:val="17"/>
        </w:rPr>
        <w:t>контроль за</w:t>
      </w:r>
      <w:proofErr w:type="gramEnd"/>
      <w:r>
        <w:rPr>
          <w:rFonts w:ascii="Century Gothic" w:hAnsi="Century Gothic"/>
          <w:color w:val="113040"/>
          <w:sz w:val="17"/>
          <w:szCs w:val="17"/>
        </w:rPr>
        <w:t xml:space="preserve"> состоянием здоровья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соблюдение государственных санитарно-эпидемиологических правил и нормативов;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расследование и учет несчастных случаев с </w:t>
      </w:r>
      <w:proofErr w:type="gramStart"/>
      <w:r>
        <w:rPr>
          <w:rFonts w:ascii="Century Gothic" w:hAnsi="Century Gothic"/>
          <w:color w:val="113040"/>
          <w:sz w:val="17"/>
          <w:szCs w:val="17"/>
        </w:rPr>
        <w:t>обучающимися</w:t>
      </w:r>
      <w:proofErr w:type="gramEnd"/>
      <w:r>
        <w:rPr>
          <w:rFonts w:ascii="Century Gothic" w:hAnsi="Century Gothic"/>
          <w:color w:val="113040"/>
          <w:sz w:val="17"/>
          <w:szCs w:val="17"/>
        </w:rPr>
        <w:t xml:space="preserve"> во время пребывания в организации.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2.11. Организация питания возлагается на администрацию. В ОУ оборудуются помещения для питания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соответствующие гигиеническим и строительным нормам (СанПиН, СНИП).</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2.12. ОУ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группы кратковременного пребывания детей, лагерь дневного пребывания.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2.13. ОУ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2.14.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3. Организация образовательного процесса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 ОУ осуществляет образовательный процесс в соответствии с уровнем основных общеобразовательных программ: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дошкольное образование;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начальное общее образование (нормативный срок освоения 4 года);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основное общее образование (нормативный срок освоения 5 лет);</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среднее общее образование (нормативный срок освоения 2 года).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 </w:t>
      </w:r>
      <w:proofErr w:type="gramStart"/>
      <w:r>
        <w:rPr>
          <w:rFonts w:ascii="Century Gothic" w:hAnsi="Century Gothic"/>
          <w:color w:val="113040"/>
          <w:sz w:val="17"/>
          <w:szCs w:val="17"/>
        </w:rPr>
        <w:t>Общеобразовательная Программа дошкольного образования обеспечивает комплексное решение задач охраны жизни, сохранения и укрепления физического и психологического здоровья воспитанников, качественного присмотра и ухода, разностороннего развития возрастных и индивидуальных возможностей детей по основным направлениям дошкольного образования - физическому, социально-личностному, познавательно-речевому и художественно-эстетическому, коррекции особенностей интеллектуального, речевого, физического и социально-эмоционального развития, достижение воспитанниками готовности к систематическому обучению в начальной школе.</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Pr>
          <w:rFonts w:ascii="Century Gothic" w:hAnsi="Century Gothic"/>
          <w:color w:val="113040"/>
          <w:sz w:val="17"/>
          <w:szCs w:val="17"/>
        </w:rPr>
        <w:t>конкретному</w:t>
      </w:r>
      <w:proofErr w:type="gramEnd"/>
      <w:r>
        <w:rPr>
          <w:rFonts w:ascii="Century Gothic" w:hAnsi="Century Gothic"/>
          <w:color w:val="113040"/>
          <w:sz w:val="17"/>
          <w:szCs w:val="17"/>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3.3. Обучение и воспитание в ОУ ведется на русском языке.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3.4. Наполняемость классов составляет 25 человек. Исходя из категории учащихся с ограниченными возможностями здоровья их численность в классе (группе) не должна превышать 15 человек.</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Пределы наполняемости классов-комплектов, групп продленного дня устанавливается в соответствии с нормативами действующих СанПиН.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3.5.При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3.6. Организация образовательного процесса в ОУ осуществляется в соответствии с образовательными программами и расписаниями занятий. Расписание занятий утверждается приказом Директора по согласованию с Педагогическим советом. Формы организации образовательного процесса определяются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3.7. Содержание образования в ОУ определяется образовательными программами, утверждаемыми ОУ самостоятельно. Основные образовательные программы в ОУ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Содержание общего образования и условия организации </w:t>
      </w:r>
      <w:proofErr w:type="gramStart"/>
      <w:r>
        <w:rPr>
          <w:rFonts w:ascii="Century Gothic" w:hAnsi="Century Gothic"/>
          <w:color w:val="113040"/>
          <w:sz w:val="17"/>
          <w:szCs w:val="17"/>
        </w:rPr>
        <w:t>обучения</w:t>
      </w:r>
      <w:proofErr w:type="gramEnd"/>
      <w:r>
        <w:rPr>
          <w:rFonts w:ascii="Century Gothic" w:hAnsi="Century Gothic"/>
          <w:color w:val="113040"/>
          <w:sz w:val="17"/>
          <w:szCs w:val="17"/>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3.8. Образовательные программы осваиваются в очной форме обучения. Формы </w:t>
      </w:r>
      <w:proofErr w:type="gramStart"/>
      <w:r>
        <w:rPr>
          <w:rFonts w:ascii="Century Gothic" w:hAnsi="Century Gothic"/>
          <w:color w:val="113040"/>
          <w:sz w:val="17"/>
          <w:szCs w:val="17"/>
        </w:rPr>
        <w:t>обучения</w:t>
      </w:r>
      <w:proofErr w:type="gramEnd"/>
      <w:r>
        <w:rPr>
          <w:rFonts w:ascii="Century Gothic" w:hAnsi="Century Gothic"/>
          <w:color w:val="113040"/>
          <w:sz w:val="17"/>
          <w:szCs w:val="17"/>
        </w:rPr>
        <w:t xml:space="preserve"> по дополнительным образовательным программам определяются ОУ самостоятельно.</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3.9. ОУ обеспечивает занятия </w:t>
      </w:r>
      <w:proofErr w:type="gramStart"/>
      <w:r>
        <w:rPr>
          <w:rFonts w:ascii="Century Gothic" w:hAnsi="Century Gothic"/>
          <w:color w:val="113040"/>
          <w:sz w:val="17"/>
          <w:szCs w:val="17"/>
        </w:rPr>
        <w:t>на дому с обучающимися по индивидуальному учебному плану в соответствии с заключением</w:t>
      </w:r>
      <w:proofErr w:type="gramEnd"/>
      <w:r>
        <w:rPr>
          <w:rFonts w:ascii="Century Gothic" w:hAnsi="Century Gothic"/>
          <w:color w:val="113040"/>
          <w:sz w:val="17"/>
          <w:szCs w:val="17"/>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ОУ, разработанным на основании соответствующего нормативного правового акта субъекта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3.10. Учебный год начинается в ОУ, как правило, 1 сентября и заканчивается в соответствии с учебным планом соответствующей общеобразовательной программы. 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В процессе освоения общеобразовательных программ учащимся предоставляются каникулы. Сроки начала и окончания каникул определяются ОУ самостоятельно в соответствии с учебным планом.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Для обучающихся первых классов в течение года устанавливаются дополнительные недельные каникулы.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3.11. Режим занятий обучающихся устанавливается соответствующим локальным актом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ОУ работает с 9.00 до 21.00 в режиме шестидневной учебной недели в соответствии с расписанием занятий. Обучение в ОУ осуществляется с соблюдением санитарно-эпидемиологических требований.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3.12.Шестидневная учебная неделя в ОУ устанавливается с учетом максимально допустимой недельной нагрузки на одного обучающегося.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3.13. Продолжительность перемен между уроками составляет 10-20 минут, большой перемены (после 2 и 3 уроков) – 20 минут для приема пищи.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3.14.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соответствующим Положением ОУ о формах, периодичности, порядке текущего контроля успеваемости и промежуточной аттестации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3.15. В ОУ применяется форма и система оценивания, установленная соответствующим локальным актом.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3.16. В 1 классе, а также по отдельным предметам (дисциплинам), в т. ч. разделам программ по решению Педагогического совета ОУ, допускается применение </w:t>
      </w:r>
      <w:proofErr w:type="spellStart"/>
      <w:r>
        <w:rPr>
          <w:rFonts w:ascii="Century Gothic" w:hAnsi="Century Gothic"/>
          <w:color w:val="113040"/>
          <w:sz w:val="17"/>
          <w:szCs w:val="17"/>
        </w:rPr>
        <w:t>безотметочных</w:t>
      </w:r>
      <w:proofErr w:type="spellEnd"/>
      <w:r>
        <w:rPr>
          <w:rFonts w:ascii="Century Gothic" w:hAnsi="Century Gothic"/>
          <w:color w:val="113040"/>
          <w:sz w:val="17"/>
          <w:szCs w:val="17"/>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3.17. 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3.18.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Pr>
          <w:rFonts w:ascii="Century Gothic" w:hAnsi="Century Gothic"/>
          <w:color w:val="113040"/>
          <w:sz w:val="17"/>
          <w:szCs w:val="17"/>
        </w:rPr>
        <w:t>не прохождение</w:t>
      </w:r>
      <w:proofErr w:type="gramEnd"/>
      <w:r>
        <w:rPr>
          <w:rFonts w:ascii="Century Gothic" w:hAnsi="Century Gothic"/>
          <w:color w:val="113040"/>
          <w:sz w:val="17"/>
          <w:szCs w:val="17"/>
        </w:rPr>
        <w:t xml:space="preserve"> промежуточной аттестации при отсутствии уважительных причин признаются академической задолженностью.</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3.19.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3.20. </w:t>
      </w:r>
      <w:proofErr w:type="gramStart"/>
      <w:r>
        <w:rPr>
          <w:rFonts w:ascii="Century Gothic" w:hAnsi="Century Gothic"/>
          <w:color w:val="113040"/>
          <w:sz w:val="17"/>
          <w:szCs w:val="17"/>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локальным актом ОУ, в пределах одного года с момента образования академической задолженности.</w:t>
      </w:r>
      <w:proofErr w:type="gramEnd"/>
      <w:r>
        <w:rPr>
          <w:rFonts w:ascii="Century Gothic" w:hAnsi="Century Gothic"/>
          <w:color w:val="113040"/>
          <w:sz w:val="17"/>
          <w:szCs w:val="17"/>
        </w:rPr>
        <w:t xml:space="preserve"> В указанный период не включаются время болезни обучающегося, нахождение его в академическом отпуске или отпуске по беременности и родам.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3.21. Для проведения промежуточной аттестации во второй раз образовательной организацией создается комиссия.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3.22. </w:t>
      </w:r>
      <w:proofErr w:type="gramStart"/>
      <w:r>
        <w:rPr>
          <w:rFonts w:ascii="Century Gothic" w:hAnsi="Century Gothic"/>
          <w:color w:val="113040"/>
          <w:sz w:val="17"/>
          <w:szCs w:val="17"/>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3.23.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Century Gothic" w:hAnsi="Century Gothic"/>
          <w:color w:val="113040"/>
          <w:sz w:val="17"/>
          <w:szCs w:val="17"/>
        </w:rPr>
        <w:t>обучение</w:t>
      </w:r>
      <w:proofErr w:type="gramEnd"/>
      <w:r>
        <w:rPr>
          <w:rFonts w:ascii="Century Gothic" w:hAnsi="Century Gothic"/>
          <w:color w:val="113040"/>
          <w:sz w:val="17"/>
          <w:szCs w:val="17"/>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3.24. Обучающиеся, не освоившие образовательную программу предыдущего уровня, не допускаются к обучению на следующей ступени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3.25.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w:t>
      </w:r>
      <w:proofErr w:type="gramStart"/>
      <w:r>
        <w:rPr>
          <w:rFonts w:ascii="Century Gothic" w:hAnsi="Century Gothic"/>
          <w:color w:val="113040"/>
          <w:sz w:val="17"/>
          <w:szCs w:val="17"/>
        </w:rPr>
        <w:t>Государственная</w:t>
      </w:r>
      <w:proofErr w:type="gramEnd"/>
      <w:r>
        <w:rPr>
          <w:rFonts w:ascii="Century Gothic" w:hAnsi="Century Gothic"/>
          <w:color w:val="113040"/>
          <w:sz w:val="17"/>
          <w:szCs w:val="17"/>
        </w:rPr>
        <w:t xml:space="preserve"> (итоговая) осуществляется в формах и порядке, установленными нормативными правовыми актами федерального уровня.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3.26.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3.27. </w:t>
      </w:r>
      <w:proofErr w:type="gramStart"/>
      <w:r>
        <w:rPr>
          <w:rFonts w:ascii="Century Gothic" w:hAnsi="Century Gothic"/>
          <w:color w:val="113040"/>
          <w:sz w:val="17"/>
          <w:szCs w:val="17"/>
        </w:rPr>
        <w:t xml:space="preserve">Обучающиеся, не прошедшие государственной итоговой аттестации или получившие на государственной итоговой аттестации </w:t>
      </w:r>
      <w:proofErr w:type="spellStart"/>
      <w:r>
        <w:rPr>
          <w:rFonts w:ascii="Century Gothic" w:hAnsi="Century Gothic"/>
          <w:color w:val="113040"/>
          <w:sz w:val="17"/>
          <w:szCs w:val="17"/>
        </w:rPr>
        <w:t>неудовлетвори</w:t>
      </w:r>
      <w:proofErr w:type="spellEnd"/>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 xml:space="preserve">4. Правила приема, порядок и основания отчисления и восстановления </w:t>
      </w:r>
      <w:proofErr w:type="gramStart"/>
      <w:r>
        <w:rPr>
          <w:rStyle w:val="a4"/>
          <w:rFonts w:ascii="Century Gothic" w:hAnsi="Century Gothic"/>
          <w:color w:val="113040"/>
          <w:sz w:val="17"/>
          <w:szCs w:val="17"/>
        </w:rPr>
        <w:t>обучающихся</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 Правила приема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 Прием в ОУ осуществляется с целью получения образования по образовательным программам ОУ,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4.1.2. ОУ обеспечивает прием всех подлежащих обучению граждан, проживающих на территории муниципального района Архангельский район Республики Башкортостан, закрепленной соответствующими органами местного самоуправления за ОУ и имеющих право на получение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Закрепленным лицам может быть отказано в приеме по причине отсутствия свободных мест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4.1.3.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w:t>
      </w:r>
      <w:proofErr w:type="gramStart"/>
      <w:r>
        <w:rPr>
          <w:rFonts w:ascii="Century Gothic" w:hAnsi="Century Gothic"/>
          <w:color w:val="113040"/>
          <w:sz w:val="17"/>
          <w:szCs w:val="17"/>
        </w:rPr>
        <w:t>нормативными</w:t>
      </w:r>
      <w:proofErr w:type="gramEnd"/>
      <w:r>
        <w:rPr>
          <w:rFonts w:ascii="Century Gothic" w:hAnsi="Century Gothic"/>
          <w:color w:val="113040"/>
          <w:sz w:val="17"/>
          <w:szCs w:val="17"/>
        </w:rPr>
        <w:t xml:space="preserve"> правовыми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4.1.5. Правила приема граждан в ОУ устанавливаются соответствующим локальным актом в соответствии с законодательством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4.1.6. Прием закрепленных лиц в учреждения всех видов осуществляется без вступительных испытаний (процедур отбора).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По общеобразовательным программам углубленного и/или профильного изучения отдельных предметов, в целях наиболее полного удовлетворения потребностей обучающихся в Правилах приема граждан в ОУ предусматриваются механизмы выявления склонностей детей к углубленной и/или профильной подготовке по соответствующим учебным предметам.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4.1.7. Прием в ОУ оформляется приказом Директора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4.1.8. Дети, зачисленные в ОУ для освоения программы дошкольного образования, продолжают обучение в ОУ на уровне начального общего образования и последующих уровней.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На основании решения Учредителя и заключения РПМК, ОУ может осуществить прием детей для обучения в более раннем возрасте.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4.1.10. При наличии свободных мест ОУ вправе принять обучающихся во 2–11 классы из других организаций, осуществляющих образовательную деятельность.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4.1.11. При приеме ОУ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ОУ, и другими документами, регламентирующими организацию и осуществление образовательной деятельности, права и обязанности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4.1.12. ОУ принимает обучающихся в 10 класс всех выпускников 9-х классов ОУ, желающих продолжить обучение и освоивших программу основного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4.1.13. Прием граждан в ОУ осуществляется по личному заявлению родителей (законных представителей) ребенка при предъявлении документов, установленных Правилами приема в ОУ, в соответствии с нормативными правовыми актами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4.1.14. Зачисление в ОУ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4.1.15. В случае приема в ОУ на </w:t>
      </w:r>
      <w:proofErr w:type="gramStart"/>
      <w:r>
        <w:rPr>
          <w:rFonts w:ascii="Century Gothic" w:hAnsi="Century Gothic"/>
          <w:color w:val="113040"/>
          <w:sz w:val="17"/>
          <w:szCs w:val="17"/>
        </w:rPr>
        <w:t>обучение по</w:t>
      </w:r>
      <w:proofErr w:type="gramEnd"/>
      <w:r>
        <w:rPr>
          <w:rFonts w:ascii="Century Gothic" w:hAnsi="Century Gothic"/>
          <w:color w:val="113040"/>
          <w:sz w:val="17"/>
          <w:szCs w:val="17"/>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Дети с ограниченными возможностями здоровья принимаются на </w:t>
      </w:r>
      <w:proofErr w:type="gramStart"/>
      <w:r>
        <w:rPr>
          <w:rFonts w:ascii="Century Gothic" w:hAnsi="Century Gothic"/>
          <w:color w:val="113040"/>
          <w:sz w:val="17"/>
          <w:szCs w:val="17"/>
        </w:rPr>
        <w:t>обучение</w:t>
      </w:r>
      <w:proofErr w:type="gramEnd"/>
      <w:r>
        <w:rPr>
          <w:rFonts w:ascii="Century Gothic" w:hAnsi="Century Gothic"/>
          <w:color w:val="113040"/>
          <w:sz w:val="17"/>
          <w:szCs w:val="17"/>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4.2. Порядок и основания отчисления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4.2.1. Отчисление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xml:space="preserve"> из образовательной организации осуществляется: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 связи с получением образования (завершением обучения);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по инициативе ОУ, в случае применения к </w:t>
      </w:r>
      <w:proofErr w:type="gramStart"/>
      <w:r>
        <w:rPr>
          <w:rFonts w:ascii="Century Gothic" w:hAnsi="Century Gothic"/>
          <w:color w:val="113040"/>
          <w:sz w:val="17"/>
          <w:szCs w:val="17"/>
        </w:rPr>
        <w:t>обучающемуся</w:t>
      </w:r>
      <w:proofErr w:type="gramEnd"/>
      <w:r>
        <w:rPr>
          <w:rFonts w:ascii="Century Gothic" w:hAnsi="Century Gothic"/>
          <w:color w:val="113040"/>
          <w:sz w:val="17"/>
          <w:szCs w:val="17"/>
        </w:rPr>
        <w:t>, достигшему возраста пятнадцати лет, отчисления как меры дисциплинарного взыскания;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 случае установления нарушения порядка приема в ОУ, повлекшего незаконное зачисление обучающегося в образовательную организацию;</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4.2.2. Отчисление из ОУ осуществляется в порядке, предусмотренном Положением о порядке и основаниях перевода, отчисления и </w:t>
      </w:r>
      <w:proofErr w:type="gramStart"/>
      <w:r>
        <w:rPr>
          <w:rFonts w:ascii="Century Gothic" w:hAnsi="Century Gothic"/>
          <w:color w:val="113040"/>
          <w:sz w:val="17"/>
          <w:szCs w:val="17"/>
        </w:rPr>
        <w:t>восстановления</w:t>
      </w:r>
      <w:proofErr w:type="gramEnd"/>
      <w:r>
        <w:rPr>
          <w:rFonts w:ascii="Century Gothic" w:hAnsi="Century Gothic"/>
          <w:color w:val="113040"/>
          <w:sz w:val="17"/>
          <w:szCs w:val="17"/>
        </w:rPr>
        <w:t xml:space="preserve"> обучающихся в ОУ и оформляется распорядительным актом руководителя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4.2.3. Отчисление несовершеннолетнего обучающегося, достигшего возраста пятнадцати лет, из ОУ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а также нормальное функционирование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Century Gothic" w:hAnsi="Century Gothic"/>
          <w:color w:val="113040"/>
          <w:sz w:val="17"/>
          <w:szCs w:val="17"/>
        </w:rPr>
        <w:t xml:space="preserve">или) </w:t>
      </w:r>
      <w:proofErr w:type="gramEnd"/>
      <w:r>
        <w:rPr>
          <w:rFonts w:ascii="Century Gothic" w:hAnsi="Century Gothic"/>
          <w:color w:val="113040"/>
          <w:sz w:val="17"/>
          <w:szCs w:val="17"/>
        </w:rPr>
        <w:t>меры дисциплинарного взыскания сняты в установленном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4.2.6. Об отчислении несовершеннолетнего обучающегося в качестве меры дисциплинарного взыскания ОУ незамедлительно информирует Управление образования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Управление образования муниципального района Архангельский район Республики Башкортостан и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4.2.7. Если с </w:t>
      </w:r>
      <w:proofErr w:type="gramStart"/>
      <w:r>
        <w:rPr>
          <w:rFonts w:ascii="Century Gothic" w:hAnsi="Century Gothic"/>
          <w:color w:val="113040"/>
          <w:sz w:val="17"/>
          <w:szCs w:val="17"/>
        </w:rPr>
        <w:t>обучающимся</w:t>
      </w:r>
      <w:proofErr w:type="gramEnd"/>
      <w:r>
        <w:rPr>
          <w:rFonts w:ascii="Century Gothic" w:hAnsi="Century Gothic"/>
          <w:color w:val="113040"/>
          <w:sz w:val="17"/>
          <w:szCs w:val="17"/>
        </w:rPr>
        <w:t xml:space="preserve">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основании распорядительного акта руководителя ОУ об отчислении обучающегося такой договор расторгается.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4.2.8. При досрочном прекращении образовательных отношений ОУ в трехдневный срок после издания распорядительного </w:t>
      </w:r>
      <w:proofErr w:type="gramStart"/>
      <w:r>
        <w:rPr>
          <w:rFonts w:ascii="Century Gothic" w:hAnsi="Century Gothic"/>
          <w:color w:val="113040"/>
          <w:sz w:val="17"/>
          <w:szCs w:val="17"/>
        </w:rPr>
        <w:t>акта</w:t>
      </w:r>
      <w:proofErr w:type="gramEnd"/>
      <w:r>
        <w:rPr>
          <w:rFonts w:ascii="Century Gothic" w:hAnsi="Century Gothic"/>
          <w:color w:val="113040"/>
          <w:sz w:val="17"/>
          <w:szCs w:val="17"/>
        </w:rPr>
        <w:t xml:space="preserve"> об отчислении обучающегося выдает лицу, отчисленному из этой организации, справку об обучении по образцу, установленному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4.3. Порядок и условия восстановления в ОУ обучающегося, отчисленного по инициативе ОУ, определяются Положением о порядке и основаниях перевода, отчисления и восстановления обучающихся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5. Права и обязанности участников образовательных отношений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5.1. К участникам образовательных отношений относятся обучающиеся, их родители (законные представители), педагогические работники и их представители,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5.2. </w:t>
      </w:r>
      <w:proofErr w:type="gramStart"/>
      <w:r>
        <w:rPr>
          <w:rFonts w:ascii="Century Gothic" w:hAnsi="Century Gothic"/>
          <w:color w:val="113040"/>
          <w:sz w:val="17"/>
          <w:szCs w:val="17"/>
        </w:rPr>
        <w:t>Обучающиеся</w:t>
      </w:r>
      <w:proofErr w:type="gramEnd"/>
      <w:r>
        <w:rPr>
          <w:rFonts w:ascii="Century Gothic" w:hAnsi="Century Gothic"/>
          <w:color w:val="113040"/>
          <w:sz w:val="17"/>
          <w:szCs w:val="17"/>
        </w:rPr>
        <w:t xml:space="preserve"> имеют право на: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w:t>
      </w:r>
      <w:proofErr w:type="gramStart"/>
      <w:r>
        <w:rPr>
          <w:rFonts w:ascii="Century Gothic" w:hAnsi="Century Gothic"/>
          <w:color w:val="113040"/>
          <w:sz w:val="17"/>
          <w:szCs w:val="17"/>
        </w:rPr>
        <w:t>обучение</w:t>
      </w:r>
      <w:proofErr w:type="gramEnd"/>
      <w:r>
        <w:rPr>
          <w:rFonts w:ascii="Century Gothic" w:hAnsi="Century Gothic"/>
          <w:color w:val="113040"/>
          <w:sz w:val="17"/>
          <w:szCs w:val="17"/>
        </w:rPr>
        <w:t xml:space="preserve"> по индивидуальному учебному плану, в т. ч. ускоренное обучение, в пределах осваиваемой образовательной программы в порядке, установленном локальными нормативными актами;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выбор факультативных и элективных учебных предметов, курсов, дисциплин (модулей) из перечня, предлагаемого ОУ (после получения основного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ОУ, в установленном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свободу совести, информации, свободное выражение собственных взглядов и убеждений;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участие в управлении ОУ в порядке, установленном Уставом;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обжалование актов ОУ в установленном законодательством Российской Федерации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бесплатное пользование библиотечно-информационными ресурсами, учебной, производственной, научной базой;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пользование в порядке, установленном локальными нормативными актами ОУ, лечебно-оздоровительной инфраструктурой, объектами культуры и объектами спорта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иные права, предусмотренные нормативными правовыми актами Российской Федерации, локальными нормативными актами.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5.3. Обучающиеся обязаны: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выполнять требования устава ОУ, правил внутреннего распорядка и иных локальных нормативных актов ОУ по вопросам организации и осуществления образовательной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уважать честь и достоинство других обучающихся и работников ОУ, не создавать препятствий для получения образования другими обучающимися;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бережно относиться к имуществу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иметь внешний вид, соответствующий требованиям к одежде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установленным локальным нормативным актом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5.4. Обучающимся запрещается: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приносить, передавать или употреблять в ОУ табачные изделия, спиртные напитки, токсические, наркотические вещества и их </w:t>
      </w:r>
      <w:proofErr w:type="spellStart"/>
      <w:r>
        <w:rPr>
          <w:rFonts w:ascii="Century Gothic" w:hAnsi="Century Gothic"/>
          <w:color w:val="113040"/>
          <w:sz w:val="17"/>
          <w:szCs w:val="17"/>
        </w:rPr>
        <w:t>прекурсоры</w:t>
      </w:r>
      <w:proofErr w:type="spellEnd"/>
      <w:r>
        <w:rPr>
          <w:rFonts w:ascii="Century Gothic" w:hAnsi="Century Gothic"/>
          <w:color w:val="113040"/>
          <w:sz w:val="17"/>
          <w:szCs w:val="17"/>
        </w:rPr>
        <w:t>, а также приносить оружие и взрывчатые вещества иные вещества и предметы, запрещенные к обороту в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применять физическую силу для выяснения отношений, запугивания, вымогательства;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пропускать обязательные занятия без уважительных причин;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5.5. Родители (законные представители) несовершеннолетних обучающихся имеют право:</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знакомиться с уставом ОУ,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защищать права и законные интересы своих детей;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принимать участие в управлении ОУ, в формах, определяемых законодательством Российской Федерации и настоящим Уставом;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обжаловать решения администрации, касающиеся образовательной деятельности в отношении их ребенка в комиссии по урегулированию споров.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5.6. Родители (законные представители) несовершеннолетних обучающихся обязаны: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заложить основы физического, нравственного и интеллектуального развития личности ребенка;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обеспечить получение детьми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соблюдать Устав ОУ, правила внутреннего распорядка ОУ, требования локальных нормативных актов, которые устанавливают режим занятий обучающихся, порядок регламентации образовательных отношений между ОУ и обучающимися и (или) их родителями (законными представителями) и оформления возникновения, приостановления и прекращения этих отношений;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уважать честь и достоинство обучающихся и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5.7.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направлять в органы управления ОУ обращения о применении к ее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использовать не запрещенные законодательством Российской Федерации иные способы защиты прав и законных интересов.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5.8.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Pr>
          <w:rFonts w:ascii="Century Gothic" w:hAnsi="Century Gothic"/>
          <w:color w:val="113040"/>
          <w:sz w:val="17"/>
          <w:szCs w:val="17"/>
        </w:rPr>
        <w:t>к</w:t>
      </w:r>
      <w:proofErr w:type="gramEnd"/>
      <w:r>
        <w:rPr>
          <w:rFonts w:ascii="Century Gothic" w:hAnsi="Century Gothic"/>
          <w:color w:val="113040"/>
          <w:sz w:val="17"/>
          <w:szCs w:val="17"/>
        </w:rPr>
        <w:t xml:space="preserve">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ОУ, который принимается с учетом мнения советов обучающихся, советов родителей, а также представительных органов работников ОУ и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5.9. Работники ОУ имеют право </w:t>
      </w:r>
      <w:proofErr w:type="gramStart"/>
      <w:r>
        <w:rPr>
          <w:rFonts w:ascii="Century Gothic" w:hAnsi="Century Gothic"/>
          <w:color w:val="113040"/>
          <w:sz w:val="17"/>
          <w:szCs w:val="17"/>
        </w:rPr>
        <w:t>на</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участие в управлении ОУ в порядке, определяемом Уставом;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защиту профессиональной чести и достоинства;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иные права, предусмотренные нормативными правовыми актами федерального, регионального и муниципального уровня.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5.10. Педагогические работники ОУ имеют право </w:t>
      </w:r>
      <w:proofErr w:type="gramStart"/>
      <w:r>
        <w:rPr>
          <w:rFonts w:ascii="Century Gothic" w:hAnsi="Century Gothic"/>
          <w:color w:val="113040"/>
          <w:sz w:val="17"/>
          <w:szCs w:val="17"/>
        </w:rPr>
        <w:t>на</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длительный (до одного года) отпуск не реже чем через каждые десять лет непрерывной преподавательской работы;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дополнительные меры социальной поддержки, предоставляемые педагогическим работникам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бесплатное пользование библиотеками и информационными ресурсами, а также доступ в порядке, установленном локальными нормативными актами 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бесплатное пользование образовательными, методическими и научными услугами ОУ, в порядке, установленном законодательством РФ, локальным нормативным актом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иные права и свободы, предусмотренные федеральными законами.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5.11. Работники ОУ обязаны: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соблюдать Устав ОУ, правила внутреннего трудового распорядка, иные локальные нормативные акты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соблюдать правовые, нравственные и этические нормы, следовать требованиям профессиональной этики;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уважать честь и достоинство обучающихся и других участников образовательных отношений;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соответствовать требованиям квалификационных характеристик и профессиональных стандартов;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выполнять условия трудового договора;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заботиться о защите прав и свобод обучающихся, уважать права родителей (законных представителей);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проходить в установленном законодательством Российской Федерации порядке обучение и проверку знаний и навыков в области охраны труда;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исполнять иные обязанности, предусмотренные федеральными законами.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5.12. Педагогические работники обязаны: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соблюдать Устав ОУ,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иные локальные нормативные акты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соблюдать правовые, нравственные и этические нормы, следовать требованиям профессиональной этики;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уважать честь и достоинство обучающихся и других участников образовательных отношений;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применять педагогически обоснованные и обеспечивающие высокое качество образования формы, методы обучения и воспитания;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проходить в порядке, установленном законодательством Российской Федерации, обучение и проверку знаний и навыков в области охраны труда;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выполнять иные обязанности, предусмотренные федеральными законами.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6. Порядок комплектования персонала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6.1.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6.2. К трудовой деятельности в ОУ не допускаются: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 </w:t>
      </w:r>
      <w:proofErr w:type="gramStart"/>
      <w:r>
        <w:rPr>
          <w:rFonts w:ascii="Century Gothic" w:hAnsi="Century Gothic"/>
          <w:color w:val="113040"/>
          <w:sz w:val="17"/>
          <w:szCs w:val="17"/>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2.)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w:t>
      </w:r>
      <w:proofErr w:type="gramStart"/>
      <w:r>
        <w:rPr>
          <w:rFonts w:ascii="Century Gothic" w:hAnsi="Century Gothic"/>
          <w:color w:val="113040"/>
          <w:sz w:val="17"/>
          <w:szCs w:val="17"/>
        </w:rPr>
        <w:t>государства</w:t>
      </w:r>
      <w:proofErr w:type="gramEnd"/>
      <w:r>
        <w:rPr>
          <w:rFonts w:ascii="Century Gothic" w:hAnsi="Century Gothic"/>
          <w:color w:val="113040"/>
          <w:sz w:val="17"/>
          <w:szCs w:val="17"/>
        </w:rPr>
        <w:t xml:space="preserve"> а также против общественной безопасности.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3)Лица, имевшие судимость за совершение преступлений против половой неприкосновенности и половой свободы личности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К педагогической деятельности не допускаются также лица: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лишенные права заниматься педагогической деятельностью в соответствии с вступившим в законную силу приговором суда;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имеющие неснятую или непогашенную судимость за умышленные тяжкие и особо тяжкие преступления;</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w:t>
      </w:r>
      <w:proofErr w:type="gramStart"/>
      <w:r>
        <w:rPr>
          <w:rFonts w:ascii="Century Gothic" w:hAnsi="Century Gothic"/>
          <w:color w:val="113040"/>
          <w:sz w:val="17"/>
          <w:szCs w:val="17"/>
        </w:rPr>
        <w:t>признанные</w:t>
      </w:r>
      <w:proofErr w:type="gramEnd"/>
      <w:r>
        <w:rPr>
          <w:rFonts w:ascii="Century Gothic" w:hAnsi="Century Gothic"/>
          <w:color w:val="113040"/>
          <w:sz w:val="17"/>
          <w:szCs w:val="17"/>
        </w:rPr>
        <w:t xml:space="preserve"> недееспособными в установленном федеральным законом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6.3. Отношения работника и ОУ регулируются трудовым договором, условия которого не могут противоречить трудовому законодательству РФ.</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6.4. 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ОУ, утверждаемого Директором с учетом мнения представительного органа работников ОУ, в </w:t>
      </w:r>
      <w:proofErr w:type="gramStart"/>
      <w:r>
        <w:rPr>
          <w:rFonts w:ascii="Century Gothic" w:hAnsi="Century Gothic"/>
          <w:color w:val="113040"/>
          <w:sz w:val="17"/>
          <w:szCs w:val="17"/>
        </w:rPr>
        <w:t>пределах</w:t>
      </w:r>
      <w:proofErr w:type="gramEnd"/>
      <w:r>
        <w:rPr>
          <w:rFonts w:ascii="Century Gothic" w:hAnsi="Century Gothic"/>
          <w:color w:val="113040"/>
          <w:sz w:val="17"/>
          <w:szCs w:val="17"/>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6.5. </w:t>
      </w:r>
      <w:proofErr w:type="gramStart"/>
      <w:r>
        <w:rPr>
          <w:rFonts w:ascii="Century Gothic" w:hAnsi="Century Gothic"/>
          <w:color w:val="113040"/>
          <w:sz w:val="17"/>
          <w:szCs w:val="17"/>
        </w:rPr>
        <w:t>Педагогические работники, в целях подтверждения соответствия педагогических работников 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работников.</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6.6.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Pr>
          <w:rFonts w:ascii="Century Gothic" w:hAnsi="Century Gothic"/>
          <w:color w:val="113040"/>
          <w:sz w:val="17"/>
          <w:szCs w:val="17"/>
        </w:rPr>
        <w:t>сообщения</w:t>
      </w:r>
      <w:proofErr w:type="gramEnd"/>
      <w:r>
        <w:rPr>
          <w:rFonts w:ascii="Century Gothic" w:hAnsi="Century Gothic"/>
          <w:color w:val="113040"/>
          <w:sz w:val="17"/>
          <w:szCs w:val="17"/>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Педагогический работник ОУ не вправе оказывать платные образовательные услуги </w:t>
      </w:r>
      <w:proofErr w:type="gramStart"/>
      <w:r>
        <w:rPr>
          <w:rFonts w:ascii="Century Gothic" w:hAnsi="Century Gothic"/>
          <w:color w:val="113040"/>
          <w:sz w:val="17"/>
          <w:szCs w:val="17"/>
        </w:rPr>
        <w:t>обучающимся</w:t>
      </w:r>
      <w:proofErr w:type="gramEnd"/>
      <w:r>
        <w:rPr>
          <w:rFonts w:ascii="Century Gothic" w:hAnsi="Century Gothic"/>
          <w:color w:val="113040"/>
          <w:sz w:val="17"/>
          <w:szCs w:val="17"/>
        </w:rPr>
        <w:t xml:space="preserve"> в ОУ, если это приводит к конфликту интересов педагогического работника.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6.7. Увольнение работника ОУ осуществляется при возникновении оснований, предусмотренных Трудовым кодексом Российской Федерации от 30.12.2001 № 197-ФЗ.</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7. Имущество и финансовое обеспечение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7.1. </w:t>
      </w:r>
      <w:proofErr w:type="gramStart"/>
      <w:r>
        <w:rPr>
          <w:rFonts w:ascii="Century Gothic" w:hAnsi="Century Gothic"/>
          <w:color w:val="113040"/>
          <w:sz w:val="17"/>
          <w:szCs w:val="17"/>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7.2. Источниками формирования финансовых средств ОУ являются: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средства бюджета муниципального района Архангельский район Республики Башкортостан в виде субсидии на выполнение муниципального задания, и иные цели;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средства, поступающие от приносящей доход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другие источники в соответствии с законодательством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7.6. Имущество ОУ закрепляется за ним на праве оперативного управления в соответствии с Гражданским кодексом Российской Федерации (часть первая) от 30.11.1994 г. № 51-ФЗ.</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Земельный участок, необходимый для выполнения ОУ своих уставных задач, принадлежит ему на праве постоянного (бессрочного) пользования.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7.10. Под особо ценным движимым имуществом понимается имущество, без которого осуществление ОУ своей уставной деятельности будет </w:t>
      </w:r>
      <w:proofErr w:type="gramStart"/>
      <w:r>
        <w:rPr>
          <w:rFonts w:ascii="Century Gothic" w:hAnsi="Century Gothic"/>
          <w:color w:val="113040"/>
          <w:sz w:val="17"/>
          <w:szCs w:val="17"/>
        </w:rPr>
        <w:t>существенно затруднено</w:t>
      </w:r>
      <w:proofErr w:type="gramEnd"/>
      <w:r>
        <w:rPr>
          <w:rFonts w:ascii="Century Gothic" w:hAnsi="Century Gothic"/>
          <w:color w:val="113040"/>
          <w:sz w:val="17"/>
          <w:szCs w:val="17"/>
        </w:rPr>
        <w:t>. Виды особо ценного движимого имущества определяются в порядке, установленном Учредителем.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Республики Башкортостан, иными нормативными правовыми актами: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совершение ОУ крупных сделок и сделок, в совершении которых имеется заинтересованность;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proofErr w:type="gramStart"/>
      <w:r>
        <w:rPr>
          <w:rFonts w:ascii="Century Gothic" w:hAnsi="Century Gothic"/>
          <w:color w:val="113040"/>
          <w:sz w:val="17"/>
          <w:szCs w:val="17"/>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8. Управление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8.1.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8.2. К компетенции Учредителя относятся: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создание ОУ (в т. ч. путем изменения типа существующего муниципального учреждения), его реорганизация и ликвидация;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утверждение Устава ОУ, а также вносимых в него изменений;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назначение Директора ОУ и прекращение его полномочий, а также заключение и прекращение трудового договора с ним;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Трудовым кодексом Российской Федерации от 30.12.2001 № 197-ФЗ;</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ОУ основными видами деятельности;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предварительное согласование совершения ОУ крупных сделок, соответствующих критериям, установленным Федеральным законом от 12.01.1996 № 7-ФЗ "О некоммерческих организациях";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предварительное согласование сделки по распоряжению недвижимым имуществом ОУ, в т. ч. передаче его в аренду;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определение перечня особо ценного движимого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закрепление муниципального имущества за ОУ на праве оперативного управления, а также изъятие такого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финансовое обеспечение выполнения муниципального задания;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определение порядка составления и утверждения плана финансово-хозяйственной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осуществление </w:t>
      </w:r>
      <w:proofErr w:type="gramStart"/>
      <w:r>
        <w:rPr>
          <w:rFonts w:ascii="Century Gothic" w:hAnsi="Century Gothic"/>
          <w:color w:val="113040"/>
          <w:sz w:val="17"/>
          <w:szCs w:val="17"/>
        </w:rPr>
        <w:t>контроля за</w:t>
      </w:r>
      <w:proofErr w:type="gramEnd"/>
      <w:r>
        <w:rPr>
          <w:rFonts w:ascii="Century Gothic" w:hAnsi="Century Gothic"/>
          <w:color w:val="113040"/>
          <w:sz w:val="17"/>
          <w:szCs w:val="17"/>
        </w:rPr>
        <w:t xml:space="preserve"> деятельностью ОУ в соответствии с законодательством Российской Федерации;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определение порядка составления и утверждения отчета о результатах деятельности ОУ и об использовании закрепленного за ним муниципального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контроль финансово-хозяйственной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согласование штатного расписания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финансовое обеспечение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издание нормативных документов в пределах своей компетенции;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осуществление иных полномочий, установленных действующим законодательством.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 Единоличным исполнительным органом ОУ является Директор, который осуществляет текущее руководство деятельностью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Директор ОУ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5 лет, приказом руководителя Управления образования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8.3.3. Директор ОУ без доверенности действует от имени ОУ, в т. ч.:</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утверждает план финансово-хозяйственной деятельности ОУ, его годовую и бухгалтерскую отчетность;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обеспечивает открытие лицевых счетов в финансовых органах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выдает доверенности на право представительства от имени ОУ, в т. ч. доверенности с правом передоверия;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издает приказы и распоряжения, дает поручения и указания, обязательные для исполнения всеми работниками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8.3.4. Директор ОУ осуществляет также следующие полномочия: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обеспечивает соблюдение законности в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планирует и организует работу ОУ в целом и образовательный процесс в частности, осуществляет </w:t>
      </w:r>
      <w:proofErr w:type="gramStart"/>
      <w:r>
        <w:rPr>
          <w:rFonts w:ascii="Century Gothic" w:hAnsi="Century Gothic"/>
          <w:color w:val="113040"/>
          <w:sz w:val="17"/>
          <w:szCs w:val="17"/>
        </w:rPr>
        <w:t>контроль за</w:t>
      </w:r>
      <w:proofErr w:type="gramEnd"/>
      <w:r>
        <w:rPr>
          <w:rFonts w:ascii="Century Gothic" w:hAnsi="Century Gothic"/>
          <w:color w:val="113040"/>
          <w:sz w:val="17"/>
          <w:szCs w:val="17"/>
        </w:rPr>
        <w:t xml:space="preserve"> ходом и результатами образовательного процесса, отвечает за качество и эффективность работы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организует работу по исполнению решений коллегиальных органов управления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принимает на работу и увольняет педагогических и иных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 нормативными правовыми актами;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утверждает графики работы и педагогическую нагрузку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издает приказы о зачислении в ОУ (его обособленные структурные подразделения), о переводе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xml:space="preserve"> в другой класс (на следующий год обучения);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организует обеспечение охраны жизни и здоровья обучающихся и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формирует контингент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организует осуществление мер социальной поддержки обучающихся ОУ, защиту прав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обеспечивает учет, сохранность и пополнение учебно-материальной базы, учет и хранение документации;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организует делопроизводство;</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устанавливает порядок защиты персональных данных и обеспечивает его соблюдение;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назначает ответственных лиц за соблюдение требований охраны труда, техники безопасности и пожарной безопасности в помещениях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проводит занятия, совещания, инструктажи, иные действия со всеми работниками ОУ по вопросам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распределяет обязанности между работниками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привлекает к дисциплинарной и иной ответственности обучающихся и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применяет меры поощрения к работникам ОУ в соответствии с трудовым законодательством, а также в установленном порядке представляет работников к поощрениям и награждению.</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8.3.5. Директор ОУ обязан: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проходить обязательную аттестацию, порядок и сроки проведения которой устанавливаются Учредителем;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выполнение муниципального задания Учредителя в полном объеме;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постоянную работу над повышением качества предоставляемых ОУ муниципальных и иных услуг, выполнением работ;</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составление, утверждение и выполнение плана финансово-хозяйственной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своевременную выплату заработной платы работникам ОУ, принимать меры по повышению размера заработной платы работникам;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безопасные условия труда работникам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целевое использование бюджетных средств, предоставляемых ОУ из бюджета муниципального района Архангельский район Республики Башкортостан, и соблюдение ОУ финансовой дисциплины;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сохранность, рациональное и эффективное использование имущества, закрепленного на праве оперативного управления за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согласование с Учредителем создания и ликвидации филиалов ОУ, открытие и закрытие представительств;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согласование с Учредителем совершения сделки с имуществом ОУ, в совершении которой имеется заинтересованность;</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соблюдение Правил внутреннего трудового распорядка и трудовой дисциплины работниками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организовывать в установленном порядке аттестацию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запрещать проведение образовательного процесса при наличии опасных условий для здоровья обучающихся и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организовывать подготовку ОУ к новому учебному году, подписывать акт приемки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принимать совместные с медицинскими работниками меры по улучшению медицинского обслуживания и оздоровительной работы;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обеспечивать проведение периодических бесплатных медицинских обследований работников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принимать меры по улучшению питания, ассортимента продуктов, созданию условий для качественного приготовления пищи 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выполнять иные обязанности, установленные законами и иными нормативными правовыми актами Республики Башкортостан, нормативными правовыми актами органов местного самоуправления муниципального района Архангельский район Республики Башкортостан, а также Уставом ОУ и решениями Учредителя, принятыми в рамках его компетенции.</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8.3.6.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8.4. В ОУ формируются коллегиальные органы управления, к которым относятся Общее собрание работников ОУ, Педагогический совет, родительские комитеты.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8.5.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ОУ создаются и действуют:</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советы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советы родителей (законных представителей)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профессиональные союзы работников и их представительные органы.</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8.6.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внесение предложений в план развития ОУ, в т. ч. о направлениях образовательной деятельности и иных видах деятельности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внесение предложений об изменении и дополнении Устава ОУ;</w:t>
      </w:r>
    </w:p>
    <w:p w:rsidR="00EB77D0" w:rsidRP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утверждение Правил внутреннего трудового распорядка ОУ, Положения об оплате труда работников, Правил </w:t>
      </w:r>
      <w:proofErr w:type="spellStart"/>
      <w:r>
        <w:rPr>
          <w:rFonts w:ascii="Century Gothic" w:hAnsi="Century Gothic"/>
          <w:color w:val="113040"/>
          <w:sz w:val="17"/>
          <w:szCs w:val="17"/>
        </w:rPr>
        <w:t>внутреннег</w:t>
      </w:r>
      <w:proofErr w:type="spellEnd"/>
      <w:proofErr w:type="gramStart"/>
      <w:r>
        <w:rPr>
          <w:rFonts w:ascii="Century Gothic" w:hAnsi="Century Gothic"/>
          <w:color w:val="113040"/>
          <w:sz w:val="17"/>
          <w:szCs w:val="17"/>
          <w:lang w:val="en-US"/>
        </w:rPr>
        <w:t>j</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9.Реорганизация, изменение типа и ликвидация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9.1. ОУ может быть реорганизовано в порядке, предусмотренном федеральными законами, по решению Учредителя.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9.2. Изменение типа ОУ осуществляется в порядке, установленном федеральными законами, по решению Учредителя – Администрации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9.3.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9.4. При реорганизации или ликвидации ОУ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При реорганизации ОУ документы передаются в соответствии с установленными правилами организации – правопреемнику. При ликвидации ОУ документы передаются в архив муниципального района Архангельский район Республики Башкортостан.</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10.Порядок изменения Устава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10.1.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10.2. Изменения и дополнения в Устав вступают в силу после их государственной регистрации в установленном законом порядке.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Style w:val="a4"/>
          <w:rFonts w:ascii="Century Gothic" w:hAnsi="Century Gothic"/>
          <w:color w:val="113040"/>
          <w:sz w:val="17"/>
          <w:szCs w:val="17"/>
        </w:rPr>
        <w:t>11.Локальные акты, регламентирующие деятельность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11.1. </w:t>
      </w:r>
      <w:proofErr w:type="gramStart"/>
      <w:r>
        <w:rPr>
          <w:rFonts w:ascii="Century Gothic" w:hAnsi="Century Gothic"/>
          <w:color w:val="113040"/>
          <w:sz w:val="17"/>
          <w:szCs w:val="17"/>
        </w:rPr>
        <w:t>Организация образовательного процесса в ОУ осуществляется в соответствии с локальными нормативными актами, принимаемыми с учетом уровней образования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Республики Башкортостан, нормативными правовыми актами органов местного самоуправления муниципального района Архангельский район Республики Башкортостан.</w:t>
      </w:r>
      <w:proofErr w:type="gramEnd"/>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11.2. ОУ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правила приема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режим занятий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формы, периодичность и порядок текущего контроля успеваемости и промежуточной аттестации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порядок и основания перевода, отчисления и восстановления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порядок оформления возникновения, приостановления и прекращения отношений между ОУ и обучающимися и (или) родителями (законными представителями) несовершеннолетних обучающихся;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w:t>
      </w:r>
      <w:proofErr w:type="gramStart"/>
      <w:r>
        <w:rPr>
          <w:rFonts w:ascii="Century Gothic" w:hAnsi="Century Gothic"/>
          <w:color w:val="113040"/>
          <w:sz w:val="17"/>
          <w:szCs w:val="17"/>
        </w:rPr>
        <w:t>обучение</w:t>
      </w:r>
      <w:proofErr w:type="gramEnd"/>
      <w:r>
        <w:rPr>
          <w:rFonts w:ascii="Century Gothic" w:hAnsi="Century Gothic"/>
          <w:color w:val="113040"/>
          <w:sz w:val="17"/>
          <w:szCs w:val="17"/>
        </w:rPr>
        <w:t xml:space="preserve"> по индивидуальному учебному плану, в т. ч. ускоренное обучение;</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положения, регламентирующие деятельность структурных подразделений и органов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правила внутреннего распорядка;</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порядок оказания материальной помощи обучающимся и работникам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xml:space="preserve">– требования к одежде </w:t>
      </w:r>
      <w:proofErr w:type="gramStart"/>
      <w:r>
        <w:rPr>
          <w:rFonts w:ascii="Century Gothic" w:hAnsi="Century Gothic"/>
          <w:color w:val="113040"/>
          <w:sz w:val="17"/>
          <w:szCs w:val="17"/>
        </w:rPr>
        <w:t>обучающихся</w:t>
      </w:r>
      <w:proofErr w:type="gramEnd"/>
      <w:r>
        <w:rPr>
          <w:rFonts w:ascii="Century Gothic" w:hAnsi="Century Gothic"/>
          <w:color w:val="113040"/>
          <w:sz w:val="17"/>
          <w:szCs w:val="17"/>
        </w:rPr>
        <w:t xml:space="preserve"> по образовательным программам начального общего, основного общего и среднего общего образования;</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 должностные инструкции сотрудников ОУ и др.</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11.3. При принятии локальных нормативных актов, затрагивающих права обучающихся и работников ОУ,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113040"/>
          <w:sz w:val="17"/>
          <w:szCs w:val="17"/>
        </w:rPr>
        <w:t>11.4. Локальные нормативные акты, регламентирующие организацию образовательного процесса, утверждаются Директором ОУ после одобрения органами коллективного управления ОУ.</w:t>
      </w:r>
    </w:p>
    <w:p w:rsidR="00EB77D0" w:rsidRDefault="00EB77D0" w:rsidP="00EB77D0">
      <w:pPr>
        <w:pStyle w:val="a3"/>
        <w:shd w:val="clear" w:color="auto" w:fill="FFFFFF"/>
        <w:spacing w:before="120" w:beforeAutospacing="0" w:after="120" w:afterAutospacing="0"/>
        <w:jc w:val="both"/>
        <w:rPr>
          <w:rFonts w:ascii="Century Gothic" w:hAnsi="Century Gothic"/>
          <w:color w:val="113040"/>
          <w:sz w:val="17"/>
          <w:szCs w:val="17"/>
        </w:rPr>
      </w:pPr>
      <w:r>
        <w:rPr>
          <w:rFonts w:ascii="Century Gothic" w:hAnsi="Century Gothic"/>
          <w:color w:val="2969B0"/>
          <w:sz w:val="17"/>
          <w:szCs w:val="17"/>
        </w:rPr>
        <w:t>                              </w:t>
      </w:r>
    </w:p>
    <w:p w:rsidR="008D7D69" w:rsidRPr="00EB77D0" w:rsidRDefault="008D7D69" w:rsidP="00EB77D0">
      <w:bookmarkStart w:id="0" w:name="_GoBack"/>
      <w:bookmarkEnd w:id="0"/>
    </w:p>
    <w:sectPr w:rsidR="008D7D69" w:rsidRPr="00EB7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D0"/>
    <w:rsid w:val="008D7D69"/>
    <w:rsid w:val="00EB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7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77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7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7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3076">
      <w:bodyDiv w:val="1"/>
      <w:marLeft w:val="0"/>
      <w:marRight w:val="0"/>
      <w:marTop w:val="0"/>
      <w:marBottom w:val="0"/>
      <w:divBdr>
        <w:top w:val="none" w:sz="0" w:space="0" w:color="auto"/>
        <w:left w:val="none" w:sz="0" w:space="0" w:color="auto"/>
        <w:bottom w:val="none" w:sz="0" w:space="0" w:color="auto"/>
        <w:right w:val="none" w:sz="0" w:space="0" w:color="auto"/>
      </w:divBdr>
    </w:div>
    <w:div w:id="1720744521">
      <w:bodyDiv w:val="1"/>
      <w:marLeft w:val="0"/>
      <w:marRight w:val="0"/>
      <w:marTop w:val="0"/>
      <w:marBottom w:val="0"/>
      <w:divBdr>
        <w:top w:val="none" w:sz="0" w:space="0" w:color="auto"/>
        <w:left w:val="none" w:sz="0" w:space="0" w:color="auto"/>
        <w:bottom w:val="none" w:sz="0" w:space="0" w:color="auto"/>
        <w:right w:val="none" w:sz="0" w:space="0" w:color="auto"/>
      </w:divBdr>
    </w:div>
    <w:div w:id="2030371973">
      <w:bodyDiv w:val="1"/>
      <w:marLeft w:val="0"/>
      <w:marRight w:val="0"/>
      <w:marTop w:val="0"/>
      <w:marBottom w:val="0"/>
      <w:divBdr>
        <w:top w:val="none" w:sz="0" w:space="0" w:color="auto"/>
        <w:left w:val="none" w:sz="0" w:space="0" w:color="auto"/>
        <w:bottom w:val="none" w:sz="0" w:space="0" w:color="auto"/>
        <w:right w:val="none" w:sz="0" w:space="0" w:color="auto"/>
      </w:divBdr>
    </w:div>
    <w:div w:id="209073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10838</Words>
  <Characters>61778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 Kochnew</dc:creator>
  <cp:lastModifiedBy>Aleksandr Kochnew</cp:lastModifiedBy>
  <cp:revision>1</cp:revision>
  <dcterms:created xsi:type="dcterms:W3CDTF">2020-06-13T08:32:00Z</dcterms:created>
  <dcterms:modified xsi:type="dcterms:W3CDTF">2020-06-13T08:36:00Z</dcterms:modified>
</cp:coreProperties>
</file>