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7FB" w:rsidRDefault="008347FB" w:rsidP="00DC4DB0">
      <w:pPr>
        <w:spacing w:after="0" w:line="408" w:lineRule="auto"/>
        <w:ind w:left="-567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6079172"/>
      <w:r>
        <w:rPr>
          <w:noProof/>
        </w:rPr>
        <w:drawing>
          <wp:inline distT="0" distB="0" distL="0" distR="0">
            <wp:extent cx="6162675" cy="9067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9A5" w:rsidRPr="00DC4DB0" w:rsidRDefault="00B909A5" w:rsidP="00B909A5">
      <w:pPr>
        <w:spacing w:after="0" w:line="264" w:lineRule="auto"/>
        <w:ind w:left="120"/>
        <w:jc w:val="both"/>
      </w:pPr>
      <w:bookmarkStart w:id="1" w:name="block-26079173"/>
      <w:bookmarkEnd w:id="0"/>
      <w:r w:rsidRPr="00DC4DB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909A5" w:rsidRPr="00DC4DB0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B909A5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B909A5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B909A5">
        <w:rPr>
          <w:rFonts w:ascii="Times New Roman" w:hAnsi="Times New Roman"/>
          <w:color w:val="000000"/>
          <w:sz w:val="28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B909A5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B909A5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B909A5">
        <w:rPr>
          <w:rFonts w:ascii="Times New Roman" w:hAnsi="Times New Roman"/>
          <w:color w:val="000000"/>
          <w:sz w:val="28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B909A5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вариативные: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B909A5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 xml:space="preserve">в 3 классе – 34 часа (1 час в неделю),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909A5" w:rsidRPr="00B909A5" w:rsidRDefault="00B909A5" w:rsidP="00B909A5">
      <w:pPr>
        <w:spacing w:after="200" w:line="276" w:lineRule="auto"/>
        <w:sectPr w:rsidR="00B909A5" w:rsidRPr="00B909A5">
          <w:pgSz w:w="11906" w:h="16383"/>
          <w:pgMar w:top="1134" w:right="850" w:bottom="1134" w:left="1701" w:header="720" w:footer="720" w:gutter="0"/>
          <w:cols w:space="720"/>
        </w:sectPr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bookmarkStart w:id="2" w:name="block-26079174"/>
      <w:bookmarkEnd w:id="1"/>
      <w:r w:rsidRPr="00B909A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, потешки, считалки, прибаутки).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B909A5">
        <w:rPr>
          <w:rFonts w:ascii="Times New Roman" w:hAnsi="Times New Roman"/>
          <w:color w:val="000000"/>
          <w:sz w:val="28"/>
        </w:rPr>
        <w:t>ёжка</w:t>
      </w:r>
      <w:proofErr w:type="spellEnd"/>
      <w:r w:rsidRPr="00B909A5">
        <w:rPr>
          <w:rFonts w:ascii="Times New Roman" w:hAnsi="Times New Roman"/>
          <w:color w:val="000000"/>
          <w:sz w:val="28"/>
        </w:rPr>
        <w:t>», «Заинька» и другие);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нараспев;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B909A5">
        <w:rPr>
          <w:rFonts w:ascii="Times New Roman" w:hAnsi="Times New Roman"/>
          <w:color w:val="000000"/>
          <w:sz w:val="28"/>
        </w:rPr>
        <w:t>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B909A5">
        <w:rPr>
          <w:rFonts w:ascii="Times New Roman" w:hAnsi="Times New Roman"/>
          <w:color w:val="000000"/>
          <w:sz w:val="28"/>
        </w:rPr>
        <w:t>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Фольклор народов России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lastRenderedPageBreak/>
        <w:t>Модуль № 2 «Классическая музыка»</w:t>
      </w:r>
      <w:r w:rsidRPr="00B909A5">
        <w:rPr>
          <w:rFonts w:ascii="Times New Roman" w:hAnsi="Times New Roman"/>
          <w:color w:val="000000"/>
          <w:sz w:val="28"/>
        </w:rPr>
        <w:t xml:space="preserve"> 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мелодических фраз);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жанра;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Оркестр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видеозаписи;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B909A5">
        <w:rPr>
          <w:rFonts w:ascii="Times New Roman" w:hAnsi="Times New Roman"/>
          <w:i/>
          <w:color w:val="000000"/>
          <w:sz w:val="28"/>
        </w:rPr>
        <w:t xml:space="preserve"> </w:t>
      </w:r>
      <w:r w:rsidRPr="00B909A5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B909A5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B909A5">
        <w:rPr>
          <w:rFonts w:ascii="Times New Roman" w:hAnsi="Times New Roman"/>
          <w:color w:val="000000"/>
          <w:sz w:val="28"/>
        </w:rPr>
        <w:t>» К. Дебюсси).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описание своего впечатления от восприятия;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B909A5">
        <w:rPr>
          <w:rFonts w:ascii="Times New Roman" w:hAnsi="Times New Roman"/>
          <w:color w:val="000000"/>
          <w:sz w:val="28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танец-игра;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B909A5">
        <w:rPr>
          <w:rFonts w:ascii="Times New Roman" w:hAnsi="Times New Roman"/>
          <w:color w:val="000000"/>
          <w:sz w:val="28"/>
        </w:rPr>
        <w:lastRenderedPageBreak/>
        <w:t xml:space="preserve">народов нет непереходимых границ» – тезис, выдвинутый Д.Б.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B909A5">
        <w:rPr>
          <w:rFonts w:ascii="Times New Roman" w:hAnsi="Times New Roman"/>
          <w:color w:val="000000"/>
          <w:sz w:val="28"/>
        </w:rPr>
        <w:t xml:space="preserve"> 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proofErr w:type="spellStart"/>
      <w:r w:rsidRPr="00B909A5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B909A5">
        <w:rPr>
          <w:rFonts w:ascii="Times New Roman" w:hAnsi="Times New Roman"/>
          <w:color w:val="000000"/>
          <w:sz w:val="28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B909A5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звучащие и терминологические тесты;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диалог с учителем;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Джаз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подбор электронных тембров для создания музыки к фантастическому фильму;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B909A5">
        <w:rPr>
          <w:rFonts w:ascii="Times New Roman" w:hAnsi="Times New Roman"/>
          <w:color w:val="000000"/>
          <w:sz w:val="28"/>
          <w:lang w:val="en-US"/>
        </w:rPr>
        <w:t>Garage</w:t>
      </w:r>
      <w:r w:rsidRPr="00B909A5">
        <w:rPr>
          <w:rFonts w:ascii="Times New Roman" w:hAnsi="Times New Roman"/>
          <w:color w:val="000000"/>
          <w:sz w:val="28"/>
        </w:rPr>
        <w:t xml:space="preserve"> </w:t>
      </w:r>
      <w:r w:rsidRPr="00B909A5">
        <w:rPr>
          <w:rFonts w:ascii="Times New Roman" w:hAnsi="Times New Roman"/>
          <w:color w:val="000000"/>
          <w:sz w:val="28"/>
          <w:lang w:val="en-US"/>
        </w:rPr>
        <w:t>Band</w:t>
      </w:r>
      <w:r w:rsidRPr="00B909A5">
        <w:rPr>
          <w:rFonts w:ascii="Times New Roman" w:hAnsi="Times New Roman"/>
          <w:color w:val="000000"/>
          <w:sz w:val="28"/>
        </w:rPr>
        <w:t>).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Звукоряд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Интонация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Ритм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B909A5">
        <w:rPr>
          <w:rFonts w:ascii="Times New Roman" w:hAnsi="Times New Roman"/>
          <w:color w:val="000000"/>
          <w:sz w:val="28"/>
        </w:rPr>
        <w:t>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B909A5">
        <w:rPr>
          <w:rFonts w:ascii="Times New Roman" w:hAnsi="Times New Roman"/>
          <w:color w:val="000000"/>
          <w:sz w:val="28"/>
        </w:rPr>
        <w:t>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Размер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Мелодия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B909A5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B909A5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Песня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Лад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состав.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Пентатоника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 xml:space="preserve">исполнение песен,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B909A5">
        <w:rPr>
          <w:rFonts w:ascii="Times New Roman" w:hAnsi="Times New Roman"/>
          <w:color w:val="000000"/>
          <w:sz w:val="28"/>
        </w:rPr>
        <w:t>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B909A5">
        <w:rPr>
          <w:rFonts w:ascii="Times New Roman" w:hAnsi="Times New Roman"/>
          <w:color w:val="000000"/>
          <w:sz w:val="28"/>
        </w:rPr>
        <w:t>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Интервалы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 песен с ярко выраженной характерной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B909A5">
        <w:rPr>
          <w:rFonts w:ascii="Times New Roman" w:hAnsi="Times New Roman"/>
          <w:color w:val="000000"/>
          <w:sz w:val="28"/>
        </w:rPr>
        <w:t>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Гармония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 песен с мелодическим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B909A5">
        <w:rPr>
          <w:rFonts w:ascii="Times New Roman" w:hAnsi="Times New Roman"/>
          <w:color w:val="000000"/>
          <w:sz w:val="28"/>
        </w:rPr>
        <w:t>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Вариации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вариаций.</w:t>
      </w:r>
    </w:p>
    <w:p w:rsidR="00B909A5" w:rsidRPr="00B909A5" w:rsidRDefault="00B909A5" w:rsidP="00B909A5">
      <w:pPr>
        <w:spacing w:after="200" w:line="276" w:lineRule="auto"/>
        <w:sectPr w:rsidR="00B909A5" w:rsidRPr="00B909A5">
          <w:pgSz w:w="11906" w:h="16383"/>
          <w:pgMar w:top="1134" w:right="850" w:bottom="1134" w:left="1701" w:header="720" w:footer="720" w:gutter="0"/>
          <w:cols w:space="720"/>
        </w:sectPr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bookmarkStart w:id="3" w:name="block-26079175"/>
      <w:bookmarkEnd w:id="2"/>
      <w:r w:rsidRPr="00B909A5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B909A5" w:rsidRPr="00B909A5" w:rsidRDefault="00B909A5" w:rsidP="00B909A5">
      <w:pPr>
        <w:spacing w:after="0" w:line="276" w:lineRule="auto"/>
        <w:ind w:left="120"/>
      </w:pPr>
      <w:bookmarkStart w:id="4" w:name="_Toc139972685"/>
      <w:bookmarkEnd w:id="4"/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B909A5">
        <w:rPr>
          <w:rFonts w:ascii="Times New Roman" w:hAnsi="Times New Roman"/>
          <w:color w:val="000000"/>
          <w:sz w:val="28"/>
        </w:rPr>
        <w:t xml:space="preserve">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анализировать музыкальные тексты (акустические и </w:t>
      </w:r>
      <w:proofErr w:type="gramStart"/>
      <w:r w:rsidRPr="00B909A5">
        <w:rPr>
          <w:rFonts w:ascii="Times New Roman" w:hAnsi="Times New Roman"/>
          <w:color w:val="000000"/>
          <w:sz w:val="28"/>
        </w:rPr>
        <w:t>нотные)по</w:t>
      </w:r>
      <w:proofErr w:type="gramEnd"/>
      <w:r w:rsidRPr="00B909A5">
        <w:rPr>
          <w:rFonts w:ascii="Times New Roman" w:hAnsi="Times New Roman"/>
          <w:color w:val="000000"/>
          <w:sz w:val="28"/>
        </w:rPr>
        <w:t xml:space="preserve"> предложенному учителем алгоритму;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B909A5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909A5">
        <w:rPr>
          <w:rFonts w:ascii="Times New Roman" w:hAnsi="Times New Roman"/>
          <w:color w:val="000000"/>
          <w:sz w:val="28"/>
        </w:rPr>
        <w:t>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909A5" w:rsidRPr="00B909A5" w:rsidRDefault="00B909A5" w:rsidP="00B909A5">
      <w:pPr>
        <w:spacing w:after="0" w:line="276" w:lineRule="auto"/>
        <w:ind w:left="120"/>
      </w:pPr>
      <w:bookmarkStart w:id="5" w:name="_Toc139972686"/>
      <w:bookmarkEnd w:id="5"/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909A5" w:rsidRPr="00B909A5" w:rsidRDefault="00B909A5" w:rsidP="00B909A5">
      <w:pPr>
        <w:spacing w:after="0" w:line="264" w:lineRule="auto"/>
        <w:ind w:left="120"/>
        <w:jc w:val="both"/>
      </w:pPr>
    </w:p>
    <w:p w:rsidR="00B909A5" w:rsidRPr="00B909A5" w:rsidRDefault="00B909A5" w:rsidP="00B909A5">
      <w:pPr>
        <w:spacing w:after="0" w:line="264" w:lineRule="auto"/>
        <w:ind w:left="12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B909A5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B909A5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B909A5" w:rsidRPr="00B909A5" w:rsidRDefault="00B909A5" w:rsidP="00B909A5">
      <w:pPr>
        <w:spacing w:after="0" w:line="264" w:lineRule="auto"/>
        <w:ind w:firstLine="600"/>
        <w:jc w:val="both"/>
      </w:pPr>
      <w:r w:rsidRPr="00B909A5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B909A5" w:rsidRPr="00B909A5" w:rsidRDefault="00B909A5" w:rsidP="00B909A5">
      <w:pPr>
        <w:spacing w:after="200" w:line="276" w:lineRule="auto"/>
        <w:sectPr w:rsidR="00B909A5" w:rsidRPr="00B909A5">
          <w:pgSz w:w="11906" w:h="16383"/>
          <w:pgMar w:top="1134" w:right="850" w:bottom="1134" w:left="1701" w:header="720" w:footer="720" w:gutter="0"/>
          <w:cols w:space="720"/>
        </w:sectPr>
      </w:pPr>
    </w:p>
    <w:p w:rsidR="00B909A5" w:rsidRPr="00B909A5" w:rsidRDefault="00B909A5" w:rsidP="00B909A5">
      <w:pPr>
        <w:spacing w:after="0" w:line="276" w:lineRule="auto"/>
        <w:ind w:left="120"/>
        <w:rPr>
          <w:lang w:val="en-US"/>
        </w:rPr>
      </w:pPr>
      <w:bookmarkStart w:id="6" w:name="block-26079176"/>
      <w:bookmarkEnd w:id="3"/>
      <w:r w:rsidRPr="00B909A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909A5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B909A5" w:rsidRPr="00B909A5" w:rsidRDefault="00B909A5" w:rsidP="00B909A5">
      <w:pPr>
        <w:spacing w:after="0" w:line="276" w:lineRule="auto"/>
        <w:ind w:left="120"/>
        <w:rPr>
          <w:lang w:val="en-US"/>
        </w:rPr>
      </w:pPr>
      <w:r w:rsidRPr="00B909A5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B909A5" w:rsidRPr="00B909A5" w:rsidTr="00DC4DB0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DC4D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Н.Соловьёвой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5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7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9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11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13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15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17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B909A5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proofErr w:type="gram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19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21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23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24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25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26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27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28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29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30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31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32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муз. С. Прокофьева; П.И. Чайковский «Баба Яга» 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33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34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35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36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DC4DB0" w:rsidTr="00DC4DB0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DC4DB0" w:rsidP="00B909A5">
            <w:pPr>
              <w:spacing w:after="0" w:line="276" w:lineRule="auto"/>
              <w:ind w:left="135"/>
              <w:rPr>
                <w:lang w:val="en-US"/>
              </w:rPr>
            </w:pPr>
            <w:hyperlink r:id="rId37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  <w:r w:rsidR="00B909A5"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hyperlink r:id="rId38">
              <w:r w:rsidR="00B909A5"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https://ped-kopilka.ru/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DC4D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bookmarkStart w:id="7" w:name="_GoBack"/>
            <w:bookmarkEnd w:id="7"/>
            <w:r w:rsidRPr="00B909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DC4DB0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DC4DB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B909A5" w:rsidRPr="00B909A5" w:rsidRDefault="00B909A5" w:rsidP="00B909A5">
      <w:pPr>
        <w:spacing w:after="200" w:line="276" w:lineRule="auto"/>
        <w:rPr>
          <w:lang w:val="en-US"/>
        </w:rPr>
        <w:sectPr w:rsidR="00B909A5" w:rsidRPr="00B90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9A5" w:rsidRPr="00B909A5" w:rsidRDefault="00B909A5" w:rsidP="00B909A5">
      <w:pPr>
        <w:spacing w:after="0" w:line="276" w:lineRule="auto"/>
        <w:ind w:left="120"/>
        <w:rPr>
          <w:lang w:val="en-US"/>
        </w:rPr>
      </w:pPr>
      <w:r w:rsidRPr="00B909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Мусоргский.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Рассвет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Москве-реке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–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вступление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опере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Хованщина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симфония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(№ 1)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Первая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</w:pPr>
            <w:r w:rsidRPr="00B909A5">
              <w:t>0</w:t>
            </w:r>
          </w:p>
        </w:tc>
      </w:tr>
    </w:tbl>
    <w:p w:rsidR="00B909A5" w:rsidRPr="00B909A5" w:rsidRDefault="00B909A5" w:rsidP="00B909A5">
      <w:pPr>
        <w:spacing w:after="200" w:line="276" w:lineRule="auto"/>
        <w:sectPr w:rsidR="00B909A5" w:rsidRPr="00B90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9A5" w:rsidRPr="00B909A5" w:rsidRDefault="00B909A5" w:rsidP="00B909A5">
      <w:pPr>
        <w:spacing w:after="0" w:line="276" w:lineRule="auto"/>
        <w:ind w:left="120"/>
        <w:rPr>
          <w:lang w:val="en-US"/>
        </w:rPr>
      </w:pPr>
      <w:r w:rsidRPr="00B909A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909A5">
        <w:rPr>
          <w:rFonts w:ascii="Times New Roman" w:hAnsi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Инструментальные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наигрыши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Плясовые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Д.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Кабалевского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Опера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Князь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Игорь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» (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фрагменты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«В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пещере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горного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короля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сюиты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Пер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Гюнт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Контрданс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сельский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танец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пьеса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Л.ван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Бетховена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lang w:val="en-US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bookmarkStart w:id="8" w:name="_Hlk148560441"/>
            <w:r w:rsidRPr="00B909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bookmarkEnd w:id="8"/>
    </w:tbl>
    <w:p w:rsidR="00B909A5" w:rsidRPr="00B909A5" w:rsidRDefault="00B909A5" w:rsidP="00B909A5">
      <w:pPr>
        <w:spacing w:after="200" w:line="276" w:lineRule="auto"/>
        <w:rPr>
          <w:lang w:val="en-US"/>
        </w:rPr>
        <w:sectPr w:rsidR="00B909A5" w:rsidRPr="00B909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09A5" w:rsidRPr="00B909A5" w:rsidRDefault="00B909A5" w:rsidP="00B909A5">
      <w:pPr>
        <w:spacing w:after="0" w:line="276" w:lineRule="auto"/>
        <w:ind w:left="120"/>
        <w:rPr>
          <w:lang w:val="en-US"/>
        </w:rPr>
      </w:pPr>
      <w:r w:rsidRPr="00B909A5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Оркестр: </w:t>
            </w:r>
            <w:proofErr w:type="gramStart"/>
            <w:r w:rsidRPr="00B909A5">
              <w:rPr>
                <w:rFonts w:ascii="Times New Roman" w:hAnsi="Times New Roman"/>
                <w:color w:val="000000"/>
                <w:sz w:val="24"/>
              </w:rPr>
              <w:t>И. Гайдн Анданте</w:t>
            </w:r>
            <w:proofErr w:type="gram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из симфонии № 94; Л.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</w:pPr>
            <w:r w:rsidRPr="00B909A5"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proofErr w:type="spellStart"/>
              <w:r w:rsidRPr="00B909A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09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909A5" w:rsidRPr="00B909A5" w:rsidTr="00B90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  <w:tr w:rsidR="00B909A5" w:rsidRPr="00B909A5" w:rsidTr="008347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347FB">
              <w:rPr>
                <w:rFonts w:ascii="Times New Roman" w:hAnsi="Times New Roman"/>
                <w:color w:val="000000"/>
                <w:sz w:val="24"/>
              </w:rPr>
              <w:t>17</w:t>
            </w: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909A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B909A5" w:rsidRPr="00B909A5" w:rsidRDefault="00B909A5" w:rsidP="00B909A5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B909A5" w:rsidRDefault="00B909A5" w:rsidP="00B909A5">
      <w:pPr>
        <w:spacing w:after="200" w:line="276" w:lineRule="auto"/>
        <w:rPr>
          <w:lang w:val="en-US"/>
        </w:rPr>
      </w:pPr>
    </w:p>
    <w:p w:rsidR="008347FB" w:rsidRPr="008347FB" w:rsidRDefault="008347FB" w:rsidP="008347FB">
      <w:pPr>
        <w:rPr>
          <w:lang w:val="en-US"/>
        </w:rPr>
      </w:pPr>
    </w:p>
    <w:p w:rsidR="008347FB" w:rsidRPr="008347FB" w:rsidRDefault="008347FB" w:rsidP="008347FB">
      <w:pPr>
        <w:rPr>
          <w:lang w:val="en-US"/>
        </w:rPr>
      </w:pPr>
    </w:p>
    <w:p w:rsidR="008347FB" w:rsidRPr="008347FB" w:rsidRDefault="008347FB" w:rsidP="008347FB">
      <w:pPr>
        <w:rPr>
          <w:lang w:val="en-US"/>
        </w:rPr>
      </w:pPr>
    </w:p>
    <w:p w:rsidR="008347FB" w:rsidRPr="008347FB" w:rsidRDefault="008347FB" w:rsidP="008347FB">
      <w:pPr>
        <w:rPr>
          <w:lang w:val="en-US"/>
        </w:rPr>
      </w:pPr>
    </w:p>
    <w:p w:rsidR="008347FB" w:rsidRDefault="008347FB" w:rsidP="008347FB">
      <w:pPr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  <w:r>
        <w:rPr>
          <w:lang w:val="en-US"/>
        </w:rPr>
        <w:tab/>
      </w: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8347FB" w:rsidRDefault="008347FB" w:rsidP="008347FB">
      <w:pPr>
        <w:tabs>
          <w:tab w:val="left" w:pos="3030"/>
        </w:tabs>
        <w:rPr>
          <w:lang w:val="en-US"/>
        </w:rPr>
      </w:pPr>
    </w:p>
    <w:p w:rsidR="00B909A5" w:rsidRPr="008347FB" w:rsidRDefault="00B909A5" w:rsidP="00B909A5">
      <w:pPr>
        <w:spacing w:after="0" w:line="276" w:lineRule="auto"/>
        <w:ind w:left="120"/>
      </w:pPr>
      <w:bookmarkStart w:id="9" w:name="block-26079178"/>
      <w:bookmarkEnd w:id="6"/>
      <w:r w:rsidRPr="008347FB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909A5" w:rsidRPr="00B909A5" w:rsidRDefault="00B909A5" w:rsidP="00B909A5">
      <w:pPr>
        <w:spacing w:after="0" w:line="480" w:lineRule="auto"/>
        <w:ind w:left="120"/>
        <w:rPr>
          <w:lang w:val="en-US"/>
        </w:rPr>
      </w:pPr>
      <w:r w:rsidRPr="00B909A5">
        <w:rPr>
          <w:rFonts w:ascii="Times New Roman" w:hAnsi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B909A5" w:rsidRPr="00B909A5" w:rsidRDefault="00B909A5" w:rsidP="00B909A5">
      <w:pPr>
        <w:spacing w:after="0" w:line="480" w:lineRule="auto"/>
        <w:ind w:left="120"/>
      </w:pPr>
      <w:bookmarkStart w:id="10" w:name="0d4d2a67-5837-4252-b43a-95aa3f3876a6"/>
      <w:r w:rsidRPr="00B909A5">
        <w:rPr>
          <w:rFonts w:ascii="Times New Roman" w:hAnsi="Times New Roman"/>
          <w:color w:val="000000"/>
          <w:sz w:val="28"/>
        </w:rPr>
        <w:t xml:space="preserve">• Музыка, 1 класс/ Критская Е.Д., Сергеева Г.П., </w:t>
      </w:r>
      <w:proofErr w:type="spellStart"/>
      <w:r w:rsidRPr="00B909A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 «Просвещение»</w:t>
      </w:r>
      <w:bookmarkEnd w:id="10"/>
    </w:p>
    <w:p w:rsidR="00B909A5" w:rsidRPr="00B909A5" w:rsidRDefault="00B909A5" w:rsidP="00B909A5">
      <w:pPr>
        <w:spacing w:after="0" w:line="480" w:lineRule="auto"/>
        <w:ind w:left="120"/>
      </w:pPr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480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09A5" w:rsidRPr="00B909A5" w:rsidRDefault="00B909A5" w:rsidP="00B909A5">
      <w:pPr>
        <w:spacing w:after="0" w:line="480" w:lineRule="auto"/>
        <w:ind w:left="120"/>
      </w:pPr>
      <w:r w:rsidRPr="00B909A5">
        <w:rPr>
          <w:rFonts w:ascii="Times New Roman" w:hAnsi="Times New Roman"/>
          <w:color w:val="000000"/>
          <w:sz w:val="28"/>
        </w:rPr>
        <w:t>Е. Д. КРИТСКАЯ, Г. П. СЕРГЕЕВА, Т. С. ШМАГИНА "МУЗЫКА 1—4 КЛАССЫ. МЕТОДИЧЕСКОЕ</w:t>
      </w:r>
      <w:r w:rsidR="008347FB">
        <w:rPr>
          <w:rFonts w:ascii="Times New Roman" w:hAnsi="Times New Roman"/>
          <w:color w:val="000000"/>
          <w:sz w:val="28"/>
        </w:rPr>
        <w:t xml:space="preserve"> пособие </w:t>
      </w:r>
      <w:r w:rsidRPr="00B909A5">
        <w:rPr>
          <w:sz w:val="28"/>
        </w:rPr>
        <w:br/>
      </w:r>
      <w:r w:rsidRPr="00B909A5">
        <w:rPr>
          <w:rFonts w:ascii="Times New Roman" w:hAnsi="Times New Roman"/>
          <w:color w:val="000000"/>
          <w:sz w:val="28"/>
        </w:rPr>
        <w:t xml:space="preserve"> Российская электронная школа </w:t>
      </w:r>
      <w:r w:rsidRPr="00B909A5">
        <w:rPr>
          <w:rFonts w:ascii="Times New Roman" w:hAnsi="Times New Roman"/>
          <w:color w:val="000000"/>
          <w:sz w:val="28"/>
          <w:lang w:val="en-US"/>
        </w:rPr>
        <w:t>https</w:t>
      </w:r>
      <w:r w:rsidRPr="00B909A5">
        <w:rPr>
          <w:rFonts w:ascii="Times New Roman" w:hAnsi="Times New Roman"/>
          <w:color w:val="000000"/>
          <w:sz w:val="28"/>
        </w:rPr>
        <w:t>://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resh</w:t>
      </w:r>
      <w:proofErr w:type="spellEnd"/>
      <w:r w:rsidRPr="00B909A5">
        <w:rPr>
          <w:rFonts w:ascii="Times New Roman" w:hAnsi="Times New Roman"/>
          <w:color w:val="000000"/>
          <w:sz w:val="28"/>
        </w:rPr>
        <w:t>.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B909A5">
        <w:rPr>
          <w:rFonts w:ascii="Times New Roman" w:hAnsi="Times New Roman"/>
          <w:color w:val="000000"/>
          <w:sz w:val="28"/>
        </w:rPr>
        <w:t>.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B909A5">
        <w:rPr>
          <w:rFonts w:ascii="Times New Roman" w:hAnsi="Times New Roman"/>
          <w:color w:val="000000"/>
          <w:sz w:val="28"/>
        </w:rPr>
        <w:t>/</w:t>
      </w:r>
      <w:r w:rsidRPr="00B909A5">
        <w:rPr>
          <w:sz w:val="28"/>
        </w:rPr>
        <w:br/>
      </w:r>
      <w:bookmarkStart w:id="11" w:name="6c624f83-d6f6-4560-bdb9-085c19f7dab0"/>
      <w:bookmarkEnd w:id="11"/>
    </w:p>
    <w:p w:rsidR="00B909A5" w:rsidRPr="00B909A5" w:rsidRDefault="00B909A5" w:rsidP="00B909A5">
      <w:pPr>
        <w:spacing w:after="0" w:line="276" w:lineRule="auto"/>
        <w:ind w:left="120"/>
      </w:pPr>
    </w:p>
    <w:p w:rsidR="00B909A5" w:rsidRPr="00B909A5" w:rsidRDefault="00B909A5" w:rsidP="00B909A5">
      <w:pPr>
        <w:spacing w:after="0" w:line="480" w:lineRule="auto"/>
        <w:ind w:left="120"/>
      </w:pPr>
      <w:r w:rsidRPr="00B909A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909A5" w:rsidRPr="00B909A5" w:rsidRDefault="00B909A5" w:rsidP="008347FB">
      <w:pPr>
        <w:spacing w:after="0" w:line="480" w:lineRule="auto"/>
        <w:ind w:left="120"/>
        <w:sectPr w:rsidR="00B909A5" w:rsidRPr="00B909A5" w:rsidSect="008347F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B909A5">
        <w:rPr>
          <w:rFonts w:ascii="Times New Roman" w:hAnsi="Times New Roman"/>
          <w:color w:val="000000"/>
          <w:sz w:val="28"/>
          <w:lang w:val="en-US"/>
        </w:rPr>
        <w:t>https</w:t>
      </w:r>
      <w:r w:rsidRPr="00B909A5">
        <w:rPr>
          <w:rFonts w:ascii="Times New Roman" w:hAnsi="Times New Roman"/>
          <w:color w:val="000000"/>
          <w:sz w:val="28"/>
        </w:rPr>
        <w:t>://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resh</w:t>
      </w:r>
      <w:proofErr w:type="spellEnd"/>
      <w:r w:rsidRPr="00B909A5">
        <w:rPr>
          <w:rFonts w:ascii="Times New Roman" w:hAnsi="Times New Roman"/>
          <w:color w:val="000000"/>
          <w:sz w:val="28"/>
        </w:rPr>
        <w:t>.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B909A5">
        <w:rPr>
          <w:rFonts w:ascii="Times New Roman" w:hAnsi="Times New Roman"/>
          <w:color w:val="000000"/>
          <w:sz w:val="28"/>
        </w:rPr>
        <w:t>.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B909A5">
        <w:rPr>
          <w:rFonts w:ascii="Times New Roman" w:hAnsi="Times New Roman"/>
          <w:color w:val="000000"/>
          <w:sz w:val="28"/>
        </w:rPr>
        <w:t xml:space="preserve">/ </w:t>
      </w:r>
      <w:r w:rsidRPr="00B909A5">
        <w:rPr>
          <w:sz w:val="28"/>
        </w:rPr>
        <w:br/>
      </w:r>
      <w:bookmarkStart w:id="12" w:name="b3e9be70-5c6b-42b4-b0b4-30ca1a14a2b3"/>
      <w:r w:rsidRPr="00B909A5">
        <w:rPr>
          <w:rFonts w:ascii="Times New Roman" w:hAnsi="Times New Roman"/>
          <w:color w:val="000000"/>
          <w:sz w:val="28"/>
        </w:rPr>
        <w:t xml:space="preserve"> </w:t>
      </w:r>
      <w:r w:rsidRPr="00B909A5">
        <w:rPr>
          <w:rFonts w:ascii="Times New Roman" w:hAnsi="Times New Roman"/>
          <w:color w:val="000000"/>
          <w:sz w:val="28"/>
          <w:lang w:val="en-US"/>
        </w:rPr>
        <w:t>https</w:t>
      </w:r>
      <w:r w:rsidRPr="00B909A5">
        <w:rPr>
          <w:rFonts w:ascii="Times New Roman" w:hAnsi="Times New Roman"/>
          <w:color w:val="000000"/>
          <w:sz w:val="28"/>
        </w:rPr>
        <w:t>://</w:t>
      </w:r>
      <w:r w:rsidRPr="00B909A5">
        <w:rPr>
          <w:rFonts w:ascii="Times New Roman" w:hAnsi="Times New Roman"/>
          <w:color w:val="000000"/>
          <w:sz w:val="28"/>
          <w:lang w:val="en-US"/>
        </w:rPr>
        <w:t>ped</w:t>
      </w:r>
      <w:r w:rsidRPr="00B909A5">
        <w:rPr>
          <w:rFonts w:ascii="Times New Roman" w:hAnsi="Times New Roman"/>
          <w:color w:val="000000"/>
          <w:sz w:val="28"/>
        </w:rPr>
        <w:t>-</w:t>
      </w:r>
      <w:proofErr w:type="spellStart"/>
      <w:r w:rsidRPr="00B909A5">
        <w:rPr>
          <w:rFonts w:ascii="Times New Roman" w:hAnsi="Times New Roman"/>
          <w:color w:val="000000"/>
          <w:sz w:val="28"/>
          <w:lang w:val="en-US"/>
        </w:rPr>
        <w:t>kopilka</w:t>
      </w:r>
      <w:proofErr w:type="spellEnd"/>
      <w:r w:rsidRPr="00B909A5">
        <w:rPr>
          <w:rFonts w:ascii="Times New Roman" w:hAnsi="Times New Roman"/>
          <w:color w:val="000000"/>
          <w:sz w:val="28"/>
        </w:rPr>
        <w:t>.</w:t>
      </w:r>
      <w:bookmarkEnd w:id="12"/>
    </w:p>
    <w:bookmarkEnd w:id="9"/>
    <w:p w:rsidR="008347FB" w:rsidRDefault="008347FB"/>
    <w:sectPr w:rsidR="008347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A5"/>
    <w:rsid w:val="008347FB"/>
    <w:rsid w:val="00A62492"/>
    <w:rsid w:val="00B909A5"/>
    <w:rsid w:val="00D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B8D7"/>
  <w15:chartTrackingRefBased/>
  <w15:docId w15:val="{925737DC-01BB-46B2-98B4-91DFAE9C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9A5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909A5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909A5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909A5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9A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909A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909A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909A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909A5"/>
  </w:style>
  <w:style w:type="paragraph" w:styleId="a3">
    <w:name w:val="header"/>
    <w:basedOn w:val="a"/>
    <w:link w:val="a4"/>
    <w:uiPriority w:val="99"/>
    <w:unhideWhenUsed/>
    <w:rsid w:val="00B909A5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909A5"/>
    <w:rPr>
      <w:lang w:val="en-US"/>
    </w:rPr>
  </w:style>
  <w:style w:type="paragraph" w:styleId="a5">
    <w:name w:val="Normal Indent"/>
    <w:basedOn w:val="a"/>
    <w:uiPriority w:val="99"/>
    <w:unhideWhenUsed/>
    <w:rsid w:val="00B909A5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909A5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909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909A5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B909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909A5"/>
    <w:rPr>
      <w:i/>
      <w:iCs/>
    </w:rPr>
  </w:style>
  <w:style w:type="character" w:styleId="ab">
    <w:name w:val="Hyperlink"/>
    <w:basedOn w:val="a0"/>
    <w:uiPriority w:val="99"/>
    <w:unhideWhenUsed/>
    <w:rsid w:val="00B909A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909A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909A5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ed-kopilka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ed-kopilka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ped-kopilka.ru/" TargetMode="External"/><Relationship Id="rId32" Type="http://schemas.openxmlformats.org/officeDocument/2006/relationships/hyperlink" Target="https://ped-kopilka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ped-kopilka.ru/" TargetMode="External"/><Relationship Id="rId22" Type="http://schemas.openxmlformats.org/officeDocument/2006/relationships/hyperlink" Target="https://ped-kopilka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ped-kopilka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8" Type="http://schemas.openxmlformats.org/officeDocument/2006/relationships/hyperlink" Target="https://ped-kopilka.ru/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ped-kopilka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ped-kopilka.ru/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20" Type="http://schemas.openxmlformats.org/officeDocument/2006/relationships/hyperlink" Target="https://ped-kopilka.ru/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ped-kopilka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ped-kopilka.ru/" TargetMode="External"/><Relationship Id="rId36" Type="http://schemas.openxmlformats.org/officeDocument/2006/relationships/hyperlink" Target="https://ped-kopilka.ru/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ped-kopilka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ped-kopilka.ru/" TargetMode="External"/><Relationship Id="rId39" Type="http://schemas.openxmlformats.org/officeDocument/2006/relationships/hyperlink" Target="https://m.edsoo.ru/7f411bf8" TargetMode="External"/><Relationship Id="rId34" Type="http://schemas.openxmlformats.org/officeDocument/2006/relationships/hyperlink" Target="https://ped-kopilka.ru/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14267</Words>
  <Characters>81327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</dc:creator>
  <cp:keywords/>
  <dc:description/>
  <cp:lastModifiedBy>S10</cp:lastModifiedBy>
  <cp:revision>2</cp:revision>
  <dcterms:created xsi:type="dcterms:W3CDTF">2023-10-19T15:12:00Z</dcterms:created>
  <dcterms:modified xsi:type="dcterms:W3CDTF">2023-10-19T15:12:00Z</dcterms:modified>
</cp:coreProperties>
</file>