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E5BC4" w14:textId="5A56A43F" w:rsidR="007614E8" w:rsidRPr="007614E8" w:rsidRDefault="0030290D" w:rsidP="007614E8">
      <w:pPr>
        <w:suppressAutoHyphens/>
        <w:spacing w:line="240" w:lineRule="auto"/>
        <w:ind w:left="3402" w:right="-28" w:hanging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 6</w:t>
      </w:r>
      <w:r w:rsidR="00586D0A" w:rsidRPr="000148EA">
        <w:rPr>
          <w:rFonts w:ascii="Times New Roman" w:hAnsi="Times New Roman" w:cs="Times New Roman"/>
          <w:sz w:val="20"/>
          <w:szCs w:val="20"/>
        </w:rPr>
        <w:t xml:space="preserve"> </w:t>
      </w:r>
      <w:r w:rsidR="00586D0A" w:rsidRPr="000148EA">
        <w:rPr>
          <w:rFonts w:ascii="Times New Roman" w:hAnsi="Times New Roman" w:cs="Times New Roman"/>
          <w:sz w:val="20"/>
          <w:szCs w:val="20"/>
        </w:rPr>
        <w:br/>
        <w:t>к Техническому заданию</w:t>
      </w:r>
      <w:r w:rsidR="00586D0A" w:rsidRPr="000148EA">
        <w:rPr>
          <w:rFonts w:ascii="Times New Roman" w:hAnsi="Times New Roman" w:cs="Times New Roman"/>
          <w:sz w:val="20"/>
          <w:szCs w:val="20"/>
        </w:rPr>
        <w:br/>
      </w:r>
      <w:r w:rsidR="007614E8" w:rsidRPr="007614E8">
        <w:rPr>
          <w:rFonts w:ascii="Times New Roman" w:hAnsi="Times New Roman" w:cs="Times New Roman"/>
          <w:sz w:val="20"/>
          <w:szCs w:val="20"/>
        </w:rPr>
        <w:t>на оказание 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 (далее – образовательные организации), избирательным комиссиям субъектов Российской Федерации и территориальным избирательным комиссиям (далее – избирательные комиссии), расположенным на территориях субъектов Российской Федерации (за исключением Республики Крым и г. Севастополя) (с учетом потребностей указанных пользователей), услуг по предоставлению 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 сети «Интернет» (далее – сеть «Интернет»); по передаче данных при осуществлении доступа к государственным, муниципальным, иным информационным системам и к сети «Интернет»; по защите данных, обрабатываемых и передаваемых при осуществлении доступа к государственным, муниципальным, иным информационным системам и к сети «Интернет»; по обеспечению ограничения доступа к информации, распространение которой в Российской Федерации запрещено, и к информации, причиняющей вред здоровью и (или) развитию детей, содержащейся в сети «Интернет», для образовательных организаций; по мониторингу и обеспечению безопасности связи при предоставлении доступа к государственным, муниципальным, иным информационным системам и к сети «Интернет»; по организации подключения к единой сети передачи данных образовательных организаций и избирательных комиссий, по передаче данных при осуществлении доступа к этой сети</w:t>
      </w:r>
    </w:p>
    <w:p w14:paraId="03EBE98F" w14:textId="77777777" w:rsidR="007614E8" w:rsidRPr="003C58D2" w:rsidRDefault="007614E8" w:rsidP="000E5941">
      <w:pPr>
        <w:suppressAutoHyphens/>
        <w:spacing w:line="240" w:lineRule="auto"/>
        <w:ind w:left="3402" w:right="-28" w:hanging="142"/>
        <w:jc w:val="center"/>
        <w:rPr>
          <w:rFonts w:ascii="Times New Roman" w:hAnsi="Times New Roman" w:cs="Times New Roman"/>
          <w:sz w:val="20"/>
          <w:szCs w:val="20"/>
        </w:rPr>
      </w:pPr>
    </w:p>
    <w:p w14:paraId="2DA5A88A" w14:textId="50FD7D2A" w:rsidR="00F82E28" w:rsidRPr="000148EA" w:rsidRDefault="00F82E28" w:rsidP="002E705F">
      <w:pPr>
        <w:spacing w:line="240" w:lineRule="auto"/>
        <w:ind w:left="3402" w:right="-28" w:hanging="142"/>
        <w:jc w:val="center"/>
        <w:rPr>
          <w:rFonts w:ascii="Times New Roman" w:hAnsi="Times New Roman" w:cs="Times New Roman"/>
          <w:sz w:val="20"/>
          <w:szCs w:val="20"/>
        </w:rPr>
      </w:pPr>
    </w:p>
    <w:p w14:paraId="473F94C4" w14:textId="77777777" w:rsidR="00447D01" w:rsidRPr="008768A0" w:rsidRDefault="00447D01" w:rsidP="00F82E28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D3B0CD9" w14:textId="77777777" w:rsidR="003070CD" w:rsidRPr="008768A0" w:rsidRDefault="003070CD" w:rsidP="003070CD">
      <w:pPr>
        <w:pStyle w:val="af6"/>
        <w:tabs>
          <w:tab w:val="left" w:pos="1276"/>
        </w:tabs>
        <w:spacing w:before="120" w:after="12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8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8768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Начало формы</w:t>
      </w:r>
      <w:r w:rsidRPr="008768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0D68E562" w14:textId="77777777" w:rsidR="00E40614" w:rsidRPr="008768A0" w:rsidRDefault="00E40614" w:rsidP="00F82E28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C34A085" w14:textId="77777777" w:rsidR="00F82E28" w:rsidRPr="008768A0" w:rsidRDefault="00F82E28" w:rsidP="00726D1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color w:val="auto"/>
          <w:szCs w:val="28"/>
        </w:rPr>
      </w:pPr>
      <w:r w:rsidRPr="008768A0">
        <w:rPr>
          <w:rFonts w:ascii="Times New Roman" w:hAnsi="Times New Roman" w:cs="Times New Roman"/>
          <w:color w:val="auto"/>
          <w:szCs w:val="28"/>
        </w:rPr>
        <w:t>Протокол</w:t>
      </w:r>
    </w:p>
    <w:p w14:paraId="59FEBF78" w14:textId="77777777" w:rsidR="00F82E28" w:rsidRPr="008768A0" w:rsidRDefault="00726D11" w:rsidP="002140C0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color w:val="auto"/>
          <w:szCs w:val="28"/>
        </w:rPr>
      </w:pPr>
      <w:r w:rsidRPr="008768A0">
        <w:rPr>
          <w:rFonts w:ascii="Times New Roman" w:hAnsi="Times New Roman" w:cs="Times New Roman"/>
          <w:color w:val="auto"/>
          <w:szCs w:val="28"/>
        </w:rPr>
        <w:t>п</w:t>
      </w:r>
      <w:r w:rsidR="00F82E28" w:rsidRPr="008768A0">
        <w:rPr>
          <w:rFonts w:ascii="Times New Roman" w:hAnsi="Times New Roman" w:cs="Times New Roman"/>
          <w:color w:val="auto"/>
          <w:szCs w:val="28"/>
        </w:rPr>
        <w:t xml:space="preserve">роведения тестирования </w:t>
      </w:r>
      <w:r w:rsidR="00CF37C8" w:rsidRPr="008768A0">
        <w:rPr>
          <w:rFonts w:ascii="Times New Roman" w:hAnsi="Times New Roman" w:cs="Times New Roman"/>
          <w:color w:val="auto"/>
          <w:szCs w:val="28"/>
        </w:rPr>
        <w:t>У</w:t>
      </w:r>
      <w:r w:rsidR="00ED15DA" w:rsidRPr="008768A0">
        <w:rPr>
          <w:rFonts w:ascii="Times New Roman" w:hAnsi="Times New Roman" w:cs="Times New Roman"/>
          <w:color w:val="auto"/>
          <w:szCs w:val="28"/>
        </w:rPr>
        <w:t xml:space="preserve">слуг </w:t>
      </w:r>
    </w:p>
    <w:p w14:paraId="1D043E6E" w14:textId="77777777" w:rsidR="00ED15DA" w:rsidRPr="008768A0" w:rsidRDefault="00ED15DA" w:rsidP="00CF37C8">
      <w:pPr>
        <w:autoSpaceDE w:val="0"/>
        <w:autoSpaceDN w:val="0"/>
        <w:adjustRightInd w:val="0"/>
        <w:spacing w:line="285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6DBC1A6" w14:textId="77777777" w:rsidR="00A57629" w:rsidRPr="008768A0" w:rsidRDefault="008768A0" w:rsidP="000148EA">
      <w:pPr>
        <w:numPr>
          <w:ilvl w:val="0"/>
          <w:numId w:val="6"/>
        </w:numPr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768A0">
        <w:rPr>
          <w:rFonts w:ascii="Times New Roman" w:eastAsia="Calibri" w:hAnsi="Times New Roman" w:cs="Times New Roman"/>
          <w:sz w:val="28"/>
          <w:szCs w:val="28"/>
        </w:rPr>
        <w:t>Точка присоединения проведения</w:t>
      </w:r>
      <w:r w:rsidR="00A57629" w:rsidRPr="008768A0">
        <w:rPr>
          <w:rFonts w:ascii="Times New Roman" w:eastAsia="Calibri" w:hAnsi="Times New Roman" w:cs="Times New Roman"/>
          <w:sz w:val="28"/>
          <w:szCs w:val="28"/>
        </w:rPr>
        <w:t xml:space="preserve"> испытаний: ____________________________________</w:t>
      </w:r>
      <w:r w:rsidRPr="008768A0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14:paraId="77A0E647" w14:textId="77777777" w:rsidR="00A57629" w:rsidRPr="008768A0" w:rsidRDefault="00A57629" w:rsidP="00CF37C8">
      <w:pPr>
        <w:ind w:left="4013"/>
        <w:jc w:val="both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8768A0" w:rsidRPr="008768A0">
        <w:rPr>
          <w:rFonts w:ascii="Times New Roman" w:hAnsi="Times New Roman" w:cs="Times New Roman"/>
          <w:sz w:val="28"/>
          <w:szCs w:val="28"/>
        </w:rPr>
        <w:t>/адрес</w:t>
      </w:r>
      <w:r w:rsidRPr="008768A0">
        <w:rPr>
          <w:rFonts w:ascii="Times New Roman" w:hAnsi="Times New Roman" w:cs="Times New Roman"/>
          <w:sz w:val="28"/>
          <w:szCs w:val="28"/>
        </w:rPr>
        <w:t>)</w:t>
      </w:r>
    </w:p>
    <w:p w14:paraId="72AF1DFD" w14:textId="77777777" w:rsidR="00A57629" w:rsidRPr="008768A0" w:rsidRDefault="008768A0" w:rsidP="008768A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8A0">
        <w:rPr>
          <w:rFonts w:ascii="Times New Roman" w:eastAsia="Calibri" w:hAnsi="Times New Roman" w:cs="Times New Roman"/>
          <w:sz w:val="28"/>
          <w:szCs w:val="28"/>
        </w:rPr>
        <w:t>__</w:t>
      </w:r>
      <w:r w:rsidR="00A57629" w:rsidRPr="008768A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 w:rsidRPr="008768A0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431E57D7" w14:textId="77777777" w:rsidR="00A57629" w:rsidRPr="008768A0" w:rsidRDefault="00A57629" w:rsidP="00CF37C8">
      <w:pPr>
        <w:ind w:left="4013"/>
        <w:jc w:val="both"/>
        <w:rPr>
          <w:rFonts w:ascii="Times New Roman" w:hAnsi="Times New Roman" w:cs="Times New Roman"/>
          <w:sz w:val="28"/>
          <w:szCs w:val="28"/>
        </w:rPr>
      </w:pPr>
    </w:p>
    <w:p w14:paraId="7E1CA05A" w14:textId="77777777" w:rsidR="00ED15DA" w:rsidRPr="008768A0" w:rsidRDefault="00ED15DA" w:rsidP="000148EA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8A0">
        <w:rPr>
          <w:rFonts w:ascii="Times New Roman" w:eastAsia="Calibri" w:hAnsi="Times New Roman" w:cs="Times New Roman"/>
          <w:sz w:val="28"/>
          <w:szCs w:val="28"/>
        </w:rPr>
        <w:t>Состав:</w:t>
      </w:r>
    </w:p>
    <w:p w14:paraId="2B40A750" w14:textId="77777777" w:rsidR="00ED15DA" w:rsidRPr="008768A0" w:rsidRDefault="00ED15DA" w:rsidP="00CF37C8">
      <w:pPr>
        <w:pStyle w:val="af6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>От Исполнителя, в лице ___________________________________</w:t>
      </w:r>
    </w:p>
    <w:p w14:paraId="6A5F8366" w14:textId="77777777" w:rsidR="00ED15DA" w:rsidRPr="008768A0" w:rsidRDefault="00ED15DA" w:rsidP="00CF37C8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 (должность, фамилия, имя, отчество)</w:t>
      </w:r>
    </w:p>
    <w:p w14:paraId="6D40CA00" w14:textId="77777777" w:rsidR="00CF37C8" w:rsidRPr="008768A0" w:rsidRDefault="00ED15DA" w:rsidP="00CF37C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  <w:r w:rsidR="00CF37C8" w:rsidRPr="008768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25C0E" w14:textId="77777777" w:rsidR="00ED15DA" w:rsidRPr="008768A0" w:rsidRDefault="00CF37C8" w:rsidP="00CF37C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</w:t>
      </w:r>
    </w:p>
    <w:p w14:paraId="2EE2813E" w14:textId="77777777" w:rsidR="00ED15DA" w:rsidRPr="008768A0" w:rsidRDefault="00ED15DA" w:rsidP="00CF37C8">
      <w:pPr>
        <w:pStyle w:val="af6"/>
        <w:spacing w:before="120" w:after="120"/>
        <w:ind w:left="708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 xml:space="preserve">От </w:t>
      </w:r>
      <w:r w:rsidR="00995896" w:rsidRPr="008768A0">
        <w:rPr>
          <w:rFonts w:ascii="Times New Roman" w:hAnsi="Times New Roman" w:cs="Times New Roman"/>
          <w:sz w:val="28"/>
          <w:szCs w:val="28"/>
        </w:rPr>
        <w:t>Заказчика</w:t>
      </w:r>
      <w:r w:rsidR="00A57629" w:rsidRPr="008768A0">
        <w:rPr>
          <w:rFonts w:ascii="Times New Roman" w:hAnsi="Times New Roman" w:cs="Times New Roman"/>
          <w:sz w:val="28"/>
          <w:szCs w:val="28"/>
        </w:rPr>
        <w:t>, в лице _</w:t>
      </w:r>
      <w:r w:rsidRPr="008768A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285008A" w14:textId="77777777" w:rsidR="00A57629" w:rsidRPr="008768A0" w:rsidRDefault="00A57629" w:rsidP="00CF37C8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>________________________________________________________________ (должность, фамилия, имя, отчество)</w:t>
      </w:r>
    </w:p>
    <w:p w14:paraId="03727FE2" w14:textId="77777777" w:rsidR="00CF37C8" w:rsidRPr="008768A0" w:rsidRDefault="00A57629" w:rsidP="00CF37C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  <w:r w:rsidR="00CF37C8" w:rsidRPr="008768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A0BB18" w14:textId="77777777" w:rsidR="00A57629" w:rsidRPr="008768A0" w:rsidRDefault="00CF37C8" w:rsidP="00CF37C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</w:t>
      </w:r>
    </w:p>
    <w:p w14:paraId="6336782F" w14:textId="77777777" w:rsidR="00995896" w:rsidRPr="008768A0" w:rsidRDefault="00995896" w:rsidP="00995896">
      <w:pPr>
        <w:pStyle w:val="af6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>От Министерства просвещения Российской Федерации или уполномоченное лицо ЦИК, в лице ___________________________________</w:t>
      </w:r>
    </w:p>
    <w:p w14:paraId="3BAD9591" w14:textId="77777777" w:rsidR="00995896" w:rsidRPr="008768A0" w:rsidRDefault="00995896" w:rsidP="00995896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>________________________________________________________________ (должность, фамилия, имя, отчество)</w:t>
      </w:r>
    </w:p>
    <w:p w14:paraId="0D4FA423" w14:textId="77777777" w:rsidR="00995896" w:rsidRPr="008768A0" w:rsidRDefault="00995896" w:rsidP="0099589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_______________________________________________________________, </w:t>
      </w:r>
    </w:p>
    <w:p w14:paraId="435878A1" w14:textId="77777777" w:rsidR="00995896" w:rsidRPr="008768A0" w:rsidRDefault="00995896" w:rsidP="0099589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</w:t>
      </w:r>
    </w:p>
    <w:p w14:paraId="34188EE2" w14:textId="77777777" w:rsidR="00995896" w:rsidRPr="008768A0" w:rsidRDefault="00995896" w:rsidP="00995896">
      <w:pPr>
        <w:pStyle w:val="af6"/>
        <w:spacing w:before="120" w:after="120"/>
        <w:ind w:left="708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>От органа государственной власти субъекта Российской Федерации и (или) представителя органа местного самоуправления, в лице ___________________________________________________________</w:t>
      </w:r>
    </w:p>
    <w:p w14:paraId="2D2E3823" w14:textId="77777777" w:rsidR="00995896" w:rsidRPr="008768A0" w:rsidRDefault="00995896" w:rsidP="00995896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>________________________________________________________________ (должность, фамилия, имя, отчество)</w:t>
      </w:r>
    </w:p>
    <w:p w14:paraId="612C6DDB" w14:textId="77777777" w:rsidR="00995896" w:rsidRPr="008768A0" w:rsidRDefault="00995896" w:rsidP="0099589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_______________________________________________________________, </w:t>
      </w:r>
    </w:p>
    <w:p w14:paraId="007F4DEB" w14:textId="77777777" w:rsidR="00995896" w:rsidRPr="008768A0" w:rsidRDefault="00995896" w:rsidP="0099589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</w:t>
      </w:r>
    </w:p>
    <w:p w14:paraId="2EDCDE4E" w14:textId="77777777" w:rsidR="00995896" w:rsidRPr="008768A0" w:rsidRDefault="00995896" w:rsidP="00995896">
      <w:pPr>
        <w:pStyle w:val="af6"/>
        <w:spacing w:before="120" w:after="120"/>
        <w:ind w:left="708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>От территориального органа федерального органа исполнительной власти, осуществляющего функции по контролю в сфере связи, в лице _______________________________________________________</w:t>
      </w:r>
    </w:p>
    <w:p w14:paraId="6A491713" w14:textId="77777777" w:rsidR="00995896" w:rsidRPr="008768A0" w:rsidRDefault="00995896" w:rsidP="00995896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>________________________________________________________________ (должность, фамилия, имя, отчество)</w:t>
      </w:r>
    </w:p>
    <w:p w14:paraId="110716D9" w14:textId="77777777" w:rsidR="00995896" w:rsidRPr="008768A0" w:rsidRDefault="00995896" w:rsidP="0099589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_______________________________________________________________, </w:t>
      </w:r>
    </w:p>
    <w:p w14:paraId="58044405" w14:textId="77777777" w:rsidR="00995896" w:rsidRPr="008768A0" w:rsidRDefault="00995896" w:rsidP="0099589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</w:t>
      </w:r>
    </w:p>
    <w:p w14:paraId="36B24EB5" w14:textId="77777777" w:rsidR="00995896" w:rsidRPr="008768A0" w:rsidRDefault="00995896" w:rsidP="00CF37C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718235E4" w14:textId="77777777" w:rsidR="00ED15DA" w:rsidRPr="008768A0" w:rsidRDefault="00ED15DA" w:rsidP="00CF37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8A0">
        <w:rPr>
          <w:rFonts w:ascii="Times New Roman" w:eastAsia="Calibri" w:hAnsi="Times New Roman" w:cs="Times New Roman"/>
          <w:sz w:val="28"/>
          <w:szCs w:val="28"/>
        </w:rPr>
        <w:t xml:space="preserve">Провели испытания </w:t>
      </w:r>
      <w:r w:rsidR="006F3251">
        <w:rPr>
          <w:rFonts w:ascii="Times New Roman" w:eastAsia="Calibri" w:hAnsi="Times New Roman" w:cs="Times New Roman"/>
          <w:sz w:val="28"/>
          <w:szCs w:val="28"/>
        </w:rPr>
        <w:t>оказания Исполнителем Услуг</w:t>
      </w:r>
      <w:r w:rsidR="00D732EC" w:rsidRPr="008768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68A0">
        <w:rPr>
          <w:rFonts w:ascii="Times New Roman" w:hAnsi="Times New Roman" w:cs="Times New Roman"/>
          <w:sz w:val="28"/>
          <w:szCs w:val="28"/>
        </w:rPr>
        <w:t>в соответствии с Программой и методикой испытаний.</w:t>
      </w:r>
    </w:p>
    <w:p w14:paraId="2B5A5840" w14:textId="77777777" w:rsidR="00A57629" w:rsidRDefault="00A57629" w:rsidP="00CF37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8A0">
        <w:rPr>
          <w:rFonts w:ascii="Times New Roman" w:eastAsia="Calibri" w:hAnsi="Times New Roman" w:cs="Times New Roman"/>
          <w:sz w:val="28"/>
          <w:szCs w:val="28"/>
        </w:rPr>
        <w:t>В ходе проведения испытаний получены результаты</w:t>
      </w:r>
      <w:r w:rsidR="008768A0" w:rsidRPr="008768A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3F862CC" w14:textId="77777777" w:rsidR="00BA179F" w:rsidRDefault="00BA179F" w:rsidP="00CF37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Проверка элемента «Передача данных»</w:t>
      </w:r>
    </w:p>
    <w:tbl>
      <w:tblPr>
        <w:tblStyle w:val="af9"/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27"/>
        <w:gridCol w:w="2693"/>
        <w:gridCol w:w="1417"/>
        <w:gridCol w:w="1276"/>
      </w:tblGrid>
      <w:tr w:rsidR="008768A0" w:rsidRPr="00FA0B28" w14:paraId="1973DCE0" w14:textId="77777777" w:rsidTr="00BA179F">
        <w:trPr>
          <w:trHeight w:val="20"/>
        </w:trPr>
        <w:tc>
          <w:tcPr>
            <w:tcW w:w="709" w:type="dxa"/>
            <w:vAlign w:val="center"/>
            <w:hideMark/>
          </w:tcPr>
          <w:p w14:paraId="2AF2F3E4" w14:textId="77777777" w:rsidR="008768A0" w:rsidRPr="00FA0B28" w:rsidRDefault="008768A0" w:rsidP="00CA3C8D">
            <w:pPr>
              <w:spacing w:line="240" w:lineRule="auto"/>
            </w:pPr>
            <w:r w:rsidRPr="00FA0B28">
              <w:t>№ п/п</w:t>
            </w:r>
          </w:p>
        </w:tc>
        <w:tc>
          <w:tcPr>
            <w:tcW w:w="2977" w:type="dxa"/>
            <w:vAlign w:val="center"/>
            <w:hideMark/>
          </w:tcPr>
          <w:p w14:paraId="45834C1E" w14:textId="77777777" w:rsidR="008768A0" w:rsidRPr="00FA0B28" w:rsidRDefault="008768A0" w:rsidP="00CA3C8D">
            <w:pPr>
              <w:spacing w:line="240" w:lineRule="auto"/>
            </w:pPr>
            <w:r w:rsidRPr="00FA0B28">
              <w:t>Субъект Российской Федерации</w:t>
            </w:r>
          </w:p>
        </w:tc>
        <w:tc>
          <w:tcPr>
            <w:tcW w:w="2127" w:type="dxa"/>
            <w:vAlign w:val="center"/>
            <w:hideMark/>
          </w:tcPr>
          <w:p w14:paraId="590BF004" w14:textId="77777777" w:rsidR="008768A0" w:rsidRPr="00FA0B28" w:rsidRDefault="008768A0" w:rsidP="00CA3C8D">
            <w:pPr>
              <w:spacing w:line="240" w:lineRule="auto"/>
            </w:pPr>
            <w:r w:rsidRPr="00FA0B28">
              <w:t>Адрес учреждения</w:t>
            </w:r>
          </w:p>
        </w:tc>
        <w:tc>
          <w:tcPr>
            <w:tcW w:w="2693" w:type="dxa"/>
            <w:vAlign w:val="center"/>
            <w:hideMark/>
          </w:tcPr>
          <w:p w14:paraId="3A03B07B" w14:textId="77777777" w:rsidR="008768A0" w:rsidRPr="00FA0B28" w:rsidRDefault="008768A0" w:rsidP="00CA3C8D">
            <w:pPr>
              <w:spacing w:line="240" w:lineRule="auto"/>
            </w:pPr>
            <w:r w:rsidRPr="00FA0B28">
              <w:t>Полное наименование учреждения</w:t>
            </w:r>
          </w:p>
        </w:tc>
        <w:tc>
          <w:tcPr>
            <w:tcW w:w="1417" w:type="dxa"/>
            <w:vAlign w:val="center"/>
          </w:tcPr>
          <w:p w14:paraId="3A962F28" w14:textId="77777777" w:rsidR="008768A0" w:rsidRPr="00FA0B28" w:rsidRDefault="008768A0" w:rsidP="00CA3C8D">
            <w:pPr>
              <w:spacing w:line="240" w:lineRule="auto"/>
            </w:pPr>
            <w:r w:rsidRPr="00FA0B28">
              <w:rPr>
                <w:lang w:val="en-US"/>
              </w:rPr>
              <w:t>IP</w:t>
            </w:r>
            <w:r>
              <w:t>-адрес СЗО</w:t>
            </w:r>
          </w:p>
        </w:tc>
        <w:tc>
          <w:tcPr>
            <w:tcW w:w="1276" w:type="dxa"/>
            <w:vAlign w:val="center"/>
          </w:tcPr>
          <w:p w14:paraId="2E9BEE85" w14:textId="77777777" w:rsidR="008768A0" w:rsidRDefault="008768A0" w:rsidP="00CA3C8D">
            <w:pPr>
              <w:spacing w:line="240" w:lineRule="auto"/>
            </w:pPr>
            <w:r>
              <w:t>Связность между ТП и СЗО</w:t>
            </w:r>
          </w:p>
          <w:p w14:paraId="2F1A27C1" w14:textId="77777777" w:rsidR="008768A0" w:rsidRPr="00FA0B28" w:rsidRDefault="008768A0" w:rsidP="00CA3C8D">
            <w:pPr>
              <w:spacing w:line="240" w:lineRule="auto"/>
            </w:pPr>
            <w:r>
              <w:t>Да/нет</w:t>
            </w:r>
          </w:p>
        </w:tc>
      </w:tr>
      <w:tr w:rsidR="008768A0" w:rsidRPr="00FA0B28" w14:paraId="6FD63276" w14:textId="77777777" w:rsidTr="00BA179F">
        <w:trPr>
          <w:trHeight w:val="362"/>
        </w:trPr>
        <w:tc>
          <w:tcPr>
            <w:tcW w:w="709" w:type="dxa"/>
            <w:hideMark/>
          </w:tcPr>
          <w:p w14:paraId="0CED34FA" w14:textId="77777777" w:rsidR="008768A0" w:rsidRPr="00FA0B28" w:rsidRDefault="008768A0" w:rsidP="00CA3C8D">
            <w:pPr>
              <w:spacing w:line="240" w:lineRule="auto"/>
            </w:pPr>
            <w:r w:rsidRPr="00FA0B28">
              <w:t xml:space="preserve">1   </w:t>
            </w:r>
          </w:p>
        </w:tc>
        <w:tc>
          <w:tcPr>
            <w:tcW w:w="2977" w:type="dxa"/>
            <w:hideMark/>
          </w:tcPr>
          <w:p w14:paraId="031605C2" w14:textId="77777777" w:rsidR="008768A0" w:rsidRPr="00FA0B28" w:rsidRDefault="008768A0" w:rsidP="00CA3C8D">
            <w:pPr>
              <w:spacing w:line="240" w:lineRule="auto"/>
            </w:pPr>
          </w:p>
        </w:tc>
        <w:tc>
          <w:tcPr>
            <w:tcW w:w="2127" w:type="dxa"/>
            <w:hideMark/>
          </w:tcPr>
          <w:p w14:paraId="7EE79A05" w14:textId="77777777" w:rsidR="008768A0" w:rsidRPr="00FA0B28" w:rsidRDefault="008768A0" w:rsidP="00CA3C8D">
            <w:pPr>
              <w:spacing w:line="240" w:lineRule="auto"/>
            </w:pPr>
          </w:p>
        </w:tc>
        <w:tc>
          <w:tcPr>
            <w:tcW w:w="2693" w:type="dxa"/>
            <w:hideMark/>
          </w:tcPr>
          <w:p w14:paraId="160CBB04" w14:textId="77777777" w:rsidR="008768A0" w:rsidRPr="00FA0B28" w:rsidRDefault="008768A0" w:rsidP="00CA3C8D">
            <w:pPr>
              <w:spacing w:line="240" w:lineRule="auto"/>
            </w:pPr>
          </w:p>
        </w:tc>
        <w:tc>
          <w:tcPr>
            <w:tcW w:w="1417" w:type="dxa"/>
          </w:tcPr>
          <w:p w14:paraId="016F42FA" w14:textId="77777777" w:rsidR="008768A0" w:rsidRPr="00FA0B28" w:rsidRDefault="008768A0" w:rsidP="00CA3C8D">
            <w:pPr>
              <w:spacing w:line="240" w:lineRule="auto"/>
            </w:pPr>
          </w:p>
        </w:tc>
        <w:tc>
          <w:tcPr>
            <w:tcW w:w="1276" w:type="dxa"/>
          </w:tcPr>
          <w:p w14:paraId="24691EFA" w14:textId="77777777" w:rsidR="008768A0" w:rsidRPr="00FA0B28" w:rsidRDefault="008768A0" w:rsidP="00CA3C8D">
            <w:pPr>
              <w:spacing w:line="240" w:lineRule="auto"/>
            </w:pPr>
          </w:p>
        </w:tc>
      </w:tr>
      <w:tr w:rsidR="008768A0" w:rsidRPr="00FA0B28" w14:paraId="0C9755BE" w14:textId="77777777" w:rsidTr="00BA179F">
        <w:trPr>
          <w:trHeight w:val="362"/>
        </w:trPr>
        <w:tc>
          <w:tcPr>
            <w:tcW w:w="709" w:type="dxa"/>
          </w:tcPr>
          <w:p w14:paraId="075AD5D0" w14:textId="77777777" w:rsidR="008768A0" w:rsidRPr="00FA0B28" w:rsidRDefault="008768A0" w:rsidP="00CA3C8D">
            <w:pPr>
              <w:spacing w:line="240" w:lineRule="auto"/>
            </w:pPr>
            <w:r w:rsidRPr="00FA0B28">
              <w:t>2</w:t>
            </w:r>
          </w:p>
        </w:tc>
        <w:tc>
          <w:tcPr>
            <w:tcW w:w="2977" w:type="dxa"/>
          </w:tcPr>
          <w:p w14:paraId="42C94EE0" w14:textId="77777777" w:rsidR="008768A0" w:rsidRPr="00FA0B28" w:rsidRDefault="008768A0" w:rsidP="00CA3C8D">
            <w:pPr>
              <w:spacing w:line="240" w:lineRule="auto"/>
            </w:pPr>
          </w:p>
        </w:tc>
        <w:tc>
          <w:tcPr>
            <w:tcW w:w="2127" w:type="dxa"/>
          </w:tcPr>
          <w:p w14:paraId="3FE3B7B3" w14:textId="77777777" w:rsidR="008768A0" w:rsidRPr="00FA0B28" w:rsidRDefault="008768A0" w:rsidP="00CA3C8D">
            <w:pPr>
              <w:spacing w:line="240" w:lineRule="auto"/>
            </w:pPr>
          </w:p>
        </w:tc>
        <w:tc>
          <w:tcPr>
            <w:tcW w:w="2693" w:type="dxa"/>
          </w:tcPr>
          <w:p w14:paraId="1E0B1D14" w14:textId="77777777" w:rsidR="008768A0" w:rsidRPr="00FA0B28" w:rsidRDefault="008768A0" w:rsidP="00CA3C8D">
            <w:pPr>
              <w:spacing w:line="240" w:lineRule="auto"/>
            </w:pPr>
          </w:p>
        </w:tc>
        <w:tc>
          <w:tcPr>
            <w:tcW w:w="1417" w:type="dxa"/>
          </w:tcPr>
          <w:p w14:paraId="2B6753F2" w14:textId="77777777" w:rsidR="008768A0" w:rsidRPr="00FA0B28" w:rsidRDefault="008768A0" w:rsidP="00CA3C8D">
            <w:pPr>
              <w:spacing w:line="240" w:lineRule="auto"/>
            </w:pPr>
          </w:p>
        </w:tc>
        <w:tc>
          <w:tcPr>
            <w:tcW w:w="1276" w:type="dxa"/>
          </w:tcPr>
          <w:p w14:paraId="360C2FED" w14:textId="77777777" w:rsidR="008768A0" w:rsidRPr="00FA0B28" w:rsidRDefault="008768A0" w:rsidP="00CA3C8D">
            <w:pPr>
              <w:spacing w:line="240" w:lineRule="auto"/>
            </w:pPr>
          </w:p>
        </w:tc>
      </w:tr>
      <w:tr w:rsidR="008768A0" w:rsidRPr="00FA0B28" w14:paraId="16FC4E02" w14:textId="77777777" w:rsidTr="00BA179F">
        <w:trPr>
          <w:trHeight w:val="362"/>
        </w:trPr>
        <w:tc>
          <w:tcPr>
            <w:tcW w:w="709" w:type="dxa"/>
          </w:tcPr>
          <w:p w14:paraId="24C107CE" w14:textId="77777777" w:rsidR="008768A0" w:rsidRPr="00FA0B28" w:rsidRDefault="008768A0" w:rsidP="00CA3C8D">
            <w:pPr>
              <w:spacing w:line="240" w:lineRule="auto"/>
              <w:rPr>
                <w:lang w:val="en-US"/>
              </w:rPr>
            </w:pPr>
            <w:r w:rsidRPr="00FA0B28">
              <w:rPr>
                <w:lang w:val="en-US"/>
              </w:rPr>
              <w:t>N</w:t>
            </w:r>
          </w:p>
        </w:tc>
        <w:tc>
          <w:tcPr>
            <w:tcW w:w="2977" w:type="dxa"/>
          </w:tcPr>
          <w:p w14:paraId="1C554301" w14:textId="77777777" w:rsidR="008768A0" w:rsidRPr="00FA0B28" w:rsidRDefault="008768A0" w:rsidP="00CA3C8D">
            <w:pPr>
              <w:spacing w:line="240" w:lineRule="auto"/>
            </w:pPr>
          </w:p>
        </w:tc>
        <w:tc>
          <w:tcPr>
            <w:tcW w:w="2127" w:type="dxa"/>
          </w:tcPr>
          <w:p w14:paraId="0DF836B0" w14:textId="77777777" w:rsidR="008768A0" w:rsidRPr="00FA0B28" w:rsidRDefault="008768A0" w:rsidP="00CA3C8D">
            <w:pPr>
              <w:spacing w:line="240" w:lineRule="auto"/>
            </w:pPr>
          </w:p>
        </w:tc>
        <w:tc>
          <w:tcPr>
            <w:tcW w:w="2693" w:type="dxa"/>
          </w:tcPr>
          <w:p w14:paraId="0656AFB2" w14:textId="77777777" w:rsidR="008768A0" w:rsidRPr="00FA0B28" w:rsidRDefault="008768A0" w:rsidP="00CA3C8D">
            <w:pPr>
              <w:spacing w:line="240" w:lineRule="auto"/>
            </w:pPr>
          </w:p>
        </w:tc>
        <w:tc>
          <w:tcPr>
            <w:tcW w:w="1417" w:type="dxa"/>
          </w:tcPr>
          <w:p w14:paraId="469EE427" w14:textId="77777777" w:rsidR="008768A0" w:rsidRPr="00FA0B28" w:rsidRDefault="008768A0" w:rsidP="00CA3C8D">
            <w:pPr>
              <w:spacing w:line="240" w:lineRule="auto"/>
            </w:pPr>
          </w:p>
        </w:tc>
        <w:tc>
          <w:tcPr>
            <w:tcW w:w="1276" w:type="dxa"/>
          </w:tcPr>
          <w:p w14:paraId="58A3979D" w14:textId="77777777" w:rsidR="008768A0" w:rsidRPr="00FA0B28" w:rsidRDefault="008768A0" w:rsidP="00CA3C8D">
            <w:pPr>
              <w:spacing w:line="240" w:lineRule="auto"/>
            </w:pPr>
          </w:p>
        </w:tc>
      </w:tr>
    </w:tbl>
    <w:p w14:paraId="684972BF" w14:textId="77777777" w:rsidR="008768A0" w:rsidRDefault="008768A0" w:rsidP="00CF37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C4094A" w14:textId="77777777" w:rsidR="003E51E8" w:rsidRDefault="003E51E8" w:rsidP="00CF37C8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E51E8">
        <w:rPr>
          <w:rFonts w:ascii="Times New Roman" w:eastAsia="Calibri" w:hAnsi="Times New Roman" w:cs="Times New Roman"/>
          <w:i/>
          <w:sz w:val="28"/>
          <w:szCs w:val="28"/>
        </w:rPr>
        <w:t xml:space="preserve">«Скриншот диалогового окна cmd.exe с выполненной командой </w:t>
      </w:r>
      <w:proofErr w:type="spellStart"/>
      <w:r w:rsidRPr="003E51E8">
        <w:rPr>
          <w:rFonts w:ascii="Times New Roman" w:eastAsia="Calibri" w:hAnsi="Times New Roman" w:cs="Times New Roman"/>
          <w:i/>
          <w:sz w:val="28"/>
          <w:szCs w:val="28"/>
        </w:rPr>
        <w:t>ping</w:t>
      </w:r>
      <w:proofErr w:type="spellEnd"/>
      <w:r w:rsidRPr="003E51E8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14:paraId="4FA5380B" w14:textId="77777777" w:rsidR="00BA179F" w:rsidRPr="00BA179F" w:rsidRDefault="00BA179F" w:rsidP="00CF37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Проверка элемента «Передача данных в сеть Интернет»</w:t>
      </w:r>
    </w:p>
    <w:tbl>
      <w:tblPr>
        <w:tblStyle w:val="af9"/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2126"/>
        <w:gridCol w:w="1701"/>
        <w:gridCol w:w="1701"/>
        <w:gridCol w:w="1276"/>
      </w:tblGrid>
      <w:tr w:rsidR="003E51E8" w:rsidRPr="00FA0B28" w14:paraId="4C030AB1" w14:textId="77777777" w:rsidTr="003E51E8">
        <w:trPr>
          <w:trHeight w:val="20"/>
        </w:trPr>
        <w:tc>
          <w:tcPr>
            <w:tcW w:w="709" w:type="dxa"/>
            <w:vAlign w:val="center"/>
            <w:hideMark/>
          </w:tcPr>
          <w:p w14:paraId="1063E7DF" w14:textId="77777777" w:rsidR="003E51E8" w:rsidRPr="00FA0B28" w:rsidRDefault="003E51E8" w:rsidP="00CA3C8D">
            <w:pPr>
              <w:spacing w:line="240" w:lineRule="auto"/>
            </w:pPr>
            <w:r w:rsidRPr="00FA0B28">
              <w:t>№ п/п</w:t>
            </w:r>
          </w:p>
        </w:tc>
        <w:tc>
          <w:tcPr>
            <w:tcW w:w="1843" w:type="dxa"/>
            <w:vAlign w:val="center"/>
            <w:hideMark/>
          </w:tcPr>
          <w:p w14:paraId="63C322BD" w14:textId="77777777" w:rsidR="003E51E8" w:rsidRPr="00FA0B28" w:rsidRDefault="003E51E8" w:rsidP="00CA3C8D">
            <w:pPr>
              <w:spacing w:line="240" w:lineRule="auto"/>
            </w:pPr>
            <w:r w:rsidRPr="00FA0B28">
              <w:t>Субъект Российской Федерации</w:t>
            </w:r>
          </w:p>
        </w:tc>
        <w:tc>
          <w:tcPr>
            <w:tcW w:w="1843" w:type="dxa"/>
            <w:vAlign w:val="center"/>
            <w:hideMark/>
          </w:tcPr>
          <w:p w14:paraId="50188680" w14:textId="77777777" w:rsidR="003E51E8" w:rsidRPr="00FA0B28" w:rsidRDefault="003E51E8" w:rsidP="00CA3C8D">
            <w:pPr>
              <w:spacing w:line="240" w:lineRule="auto"/>
            </w:pPr>
            <w:r w:rsidRPr="00FA0B28">
              <w:t>Адрес учреждения</w:t>
            </w:r>
          </w:p>
        </w:tc>
        <w:tc>
          <w:tcPr>
            <w:tcW w:w="2126" w:type="dxa"/>
            <w:vAlign w:val="center"/>
            <w:hideMark/>
          </w:tcPr>
          <w:p w14:paraId="57ECAE2C" w14:textId="77777777" w:rsidR="003E51E8" w:rsidRPr="00FA0B28" w:rsidRDefault="003E51E8" w:rsidP="00CA3C8D">
            <w:pPr>
              <w:spacing w:line="240" w:lineRule="auto"/>
            </w:pPr>
            <w:r w:rsidRPr="00FA0B28">
              <w:t>Полное наименование учреждения</w:t>
            </w:r>
          </w:p>
        </w:tc>
        <w:tc>
          <w:tcPr>
            <w:tcW w:w="1701" w:type="dxa"/>
            <w:vAlign w:val="center"/>
          </w:tcPr>
          <w:p w14:paraId="2DE2A760" w14:textId="77777777" w:rsidR="003E51E8" w:rsidRPr="00FA0B28" w:rsidRDefault="003E51E8" w:rsidP="00CA3C8D">
            <w:pPr>
              <w:spacing w:line="240" w:lineRule="auto"/>
            </w:pPr>
            <w:r>
              <w:t>Мин.</w:t>
            </w:r>
            <w:r w:rsidRPr="00347325">
              <w:t xml:space="preserve"> пропускная способность канала передачи д</w:t>
            </w:r>
            <w:r>
              <w:t xml:space="preserve">анных «от/к» СЗО </w:t>
            </w:r>
            <w:r w:rsidRPr="00347325">
              <w:t>Мбит/с</w:t>
            </w:r>
          </w:p>
        </w:tc>
        <w:tc>
          <w:tcPr>
            <w:tcW w:w="1701" w:type="dxa"/>
            <w:vAlign w:val="center"/>
          </w:tcPr>
          <w:p w14:paraId="6B3BDC19" w14:textId="77777777" w:rsidR="003E51E8" w:rsidRPr="00FA0B28" w:rsidRDefault="003E51E8" w:rsidP="00CA3C8D">
            <w:pPr>
              <w:spacing w:line="240" w:lineRule="auto"/>
            </w:pPr>
            <w:r>
              <w:t>Макс.</w:t>
            </w:r>
            <w:r w:rsidRPr="00347325">
              <w:t xml:space="preserve"> время з</w:t>
            </w:r>
            <w:r>
              <w:t xml:space="preserve">адержки передачи IP-пакетов </w:t>
            </w:r>
            <w:proofErr w:type="spellStart"/>
            <w:r w:rsidRPr="00347325">
              <w:t>мс</w:t>
            </w:r>
            <w:proofErr w:type="spellEnd"/>
            <w:r w:rsidR="009F5D08">
              <w:t>.</w:t>
            </w:r>
          </w:p>
        </w:tc>
        <w:tc>
          <w:tcPr>
            <w:tcW w:w="1276" w:type="dxa"/>
            <w:vAlign w:val="center"/>
          </w:tcPr>
          <w:p w14:paraId="72779D32" w14:textId="77777777" w:rsidR="003E51E8" w:rsidRDefault="003E51E8" w:rsidP="00CA3C8D">
            <w:pPr>
              <w:spacing w:line="240" w:lineRule="auto"/>
            </w:pPr>
            <w:r>
              <w:t xml:space="preserve">Макс. доля потери IP-пакетов </w:t>
            </w:r>
          </w:p>
          <w:p w14:paraId="71D67994" w14:textId="77777777" w:rsidR="003E51E8" w:rsidRPr="00FA0B28" w:rsidRDefault="003E51E8" w:rsidP="00CA3C8D">
            <w:pPr>
              <w:spacing w:line="240" w:lineRule="auto"/>
            </w:pPr>
            <w:r w:rsidRPr="00347325">
              <w:t>%.</w:t>
            </w:r>
          </w:p>
        </w:tc>
      </w:tr>
      <w:tr w:rsidR="003E51E8" w:rsidRPr="00FA0B28" w14:paraId="0739D8E6" w14:textId="77777777" w:rsidTr="003E51E8">
        <w:trPr>
          <w:trHeight w:val="362"/>
        </w:trPr>
        <w:tc>
          <w:tcPr>
            <w:tcW w:w="709" w:type="dxa"/>
            <w:hideMark/>
          </w:tcPr>
          <w:p w14:paraId="2BBDFFBE" w14:textId="77777777" w:rsidR="003E51E8" w:rsidRPr="00FA0B28" w:rsidRDefault="003E51E8" w:rsidP="00CA3C8D">
            <w:pPr>
              <w:spacing w:line="240" w:lineRule="auto"/>
            </w:pPr>
            <w:r w:rsidRPr="00FA0B28">
              <w:t xml:space="preserve">1   </w:t>
            </w:r>
          </w:p>
        </w:tc>
        <w:tc>
          <w:tcPr>
            <w:tcW w:w="1843" w:type="dxa"/>
            <w:hideMark/>
          </w:tcPr>
          <w:p w14:paraId="3308F4E4" w14:textId="77777777" w:rsidR="003E51E8" w:rsidRPr="00FA0B28" w:rsidRDefault="003E51E8" w:rsidP="00CA3C8D">
            <w:pPr>
              <w:spacing w:line="240" w:lineRule="auto"/>
            </w:pPr>
          </w:p>
        </w:tc>
        <w:tc>
          <w:tcPr>
            <w:tcW w:w="1843" w:type="dxa"/>
            <w:hideMark/>
          </w:tcPr>
          <w:p w14:paraId="79A792A3" w14:textId="77777777" w:rsidR="003E51E8" w:rsidRPr="00FA0B28" w:rsidRDefault="003E51E8" w:rsidP="00CA3C8D">
            <w:pPr>
              <w:spacing w:line="240" w:lineRule="auto"/>
            </w:pPr>
          </w:p>
        </w:tc>
        <w:tc>
          <w:tcPr>
            <w:tcW w:w="2126" w:type="dxa"/>
            <w:hideMark/>
          </w:tcPr>
          <w:p w14:paraId="2CB15FD1" w14:textId="77777777" w:rsidR="003E51E8" w:rsidRPr="00FA0B28" w:rsidRDefault="003E51E8" w:rsidP="00CA3C8D">
            <w:pPr>
              <w:spacing w:line="240" w:lineRule="auto"/>
            </w:pPr>
          </w:p>
        </w:tc>
        <w:tc>
          <w:tcPr>
            <w:tcW w:w="1701" w:type="dxa"/>
          </w:tcPr>
          <w:p w14:paraId="2BB59E48" w14:textId="77777777" w:rsidR="003E51E8" w:rsidRPr="00FA0B28" w:rsidRDefault="003E51E8" w:rsidP="00CA3C8D">
            <w:pPr>
              <w:spacing w:line="240" w:lineRule="auto"/>
            </w:pPr>
          </w:p>
        </w:tc>
        <w:tc>
          <w:tcPr>
            <w:tcW w:w="1701" w:type="dxa"/>
          </w:tcPr>
          <w:p w14:paraId="71860353" w14:textId="77777777" w:rsidR="003E51E8" w:rsidRPr="00FA0B28" w:rsidRDefault="003E51E8" w:rsidP="00CA3C8D">
            <w:pPr>
              <w:spacing w:line="240" w:lineRule="auto"/>
            </w:pPr>
          </w:p>
        </w:tc>
        <w:tc>
          <w:tcPr>
            <w:tcW w:w="1276" w:type="dxa"/>
          </w:tcPr>
          <w:p w14:paraId="3D3A78D2" w14:textId="77777777" w:rsidR="003E51E8" w:rsidRPr="00FA0B28" w:rsidRDefault="003E51E8" w:rsidP="00CA3C8D">
            <w:pPr>
              <w:spacing w:line="240" w:lineRule="auto"/>
            </w:pPr>
          </w:p>
        </w:tc>
      </w:tr>
      <w:tr w:rsidR="003E51E8" w:rsidRPr="00FA0B28" w14:paraId="580565AD" w14:textId="77777777" w:rsidTr="003E51E8">
        <w:trPr>
          <w:trHeight w:val="362"/>
        </w:trPr>
        <w:tc>
          <w:tcPr>
            <w:tcW w:w="709" w:type="dxa"/>
          </w:tcPr>
          <w:p w14:paraId="5142A368" w14:textId="77777777" w:rsidR="003E51E8" w:rsidRPr="00FA0B28" w:rsidRDefault="003E51E8" w:rsidP="00CA3C8D">
            <w:pPr>
              <w:spacing w:line="240" w:lineRule="auto"/>
            </w:pPr>
            <w:r w:rsidRPr="00FA0B28">
              <w:t>2</w:t>
            </w:r>
          </w:p>
        </w:tc>
        <w:tc>
          <w:tcPr>
            <w:tcW w:w="1843" w:type="dxa"/>
          </w:tcPr>
          <w:p w14:paraId="04839AEF" w14:textId="77777777" w:rsidR="003E51E8" w:rsidRPr="00FA0B28" w:rsidRDefault="003E51E8" w:rsidP="00CA3C8D">
            <w:pPr>
              <w:spacing w:line="240" w:lineRule="auto"/>
            </w:pPr>
          </w:p>
        </w:tc>
        <w:tc>
          <w:tcPr>
            <w:tcW w:w="1843" w:type="dxa"/>
          </w:tcPr>
          <w:p w14:paraId="47DB879C" w14:textId="77777777" w:rsidR="003E51E8" w:rsidRPr="00FA0B28" w:rsidRDefault="003E51E8" w:rsidP="00CA3C8D">
            <w:pPr>
              <w:spacing w:line="240" w:lineRule="auto"/>
            </w:pPr>
          </w:p>
        </w:tc>
        <w:tc>
          <w:tcPr>
            <w:tcW w:w="2126" w:type="dxa"/>
          </w:tcPr>
          <w:p w14:paraId="4BEE3BC5" w14:textId="77777777" w:rsidR="003E51E8" w:rsidRPr="00FA0B28" w:rsidRDefault="003E51E8" w:rsidP="00CA3C8D">
            <w:pPr>
              <w:spacing w:line="240" w:lineRule="auto"/>
            </w:pPr>
          </w:p>
        </w:tc>
        <w:tc>
          <w:tcPr>
            <w:tcW w:w="1701" w:type="dxa"/>
          </w:tcPr>
          <w:p w14:paraId="0D77D514" w14:textId="77777777" w:rsidR="003E51E8" w:rsidRPr="00FA0B28" w:rsidRDefault="003E51E8" w:rsidP="00CA3C8D">
            <w:pPr>
              <w:spacing w:line="240" w:lineRule="auto"/>
            </w:pPr>
          </w:p>
        </w:tc>
        <w:tc>
          <w:tcPr>
            <w:tcW w:w="1701" w:type="dxa"/>
          </w:tcPr>
          <w:p w14:paraId="493611F1" w14:textId="77777777" w:rsidR="003E51E8" w:rsidRPr="00FA0B28" w:rsidRDefault="003E51E8" w:rsidP="00CA3C8D">
            <w:pPr>
              <w:spacing w:line="240" w:lineRule="auto"/>
            </w:pPr>
          </w:p>
        </w:tc>
        <w:tc>
          <w:tcPr>
            <w:tcW w:w="1276" w:type="dxa"/>
          </w:tcPr>
          <w:p w14:paraId="3A5B34CD" w14:textId="77777777" w:rsidR="003E51E8" w:rsidRPr="00FA0B28" w:rsidRDefault="003E51E8" w:rsidP="00CA3C8D">
            <w:pPr>
              <w:spacing w:line="240" w:lineRule="auto"/>
            </w:pPr>
          </w:p>
        </w:tc>
      </w:tr>
      <w:tr w:rsidR="003E51E8" w:rsidRPr="00FA0B28" w14:paraId="168E659F" w14:textId="77777777" w:rsidTr="003E51E8">
        <w:trPr>
          <w:trHeight w:val="362"/>
        </w:trPr>
        <w:tc>
          <w:tcPr>
            <w:tcW w:w="709" w:type="dxa"/>
          </w:tcPr>
          <w:p w14:paraId="621A8971" w14:textId="77777777" w:rsidR="003E51E8" w:rsidRPr="003E51E8" w:rsidRDefault="003E51E8" w:rsidP="00CA3C8D">
            <w:pPr>
              <w:spacing w:line="240" w:lineRule="auto"/>
            </w:pPr>
            <w:r w:rsidRPr="00FA0B28">
              <w:rPr>
                <w:lang w:val="en-US"/>
              </w:rPr>
              <w:t>N</w:t>
            </w:r>
          </w:p>
        </w:tc>
        <w:tc>
          <w:tcPr>
            <w:tcW w:w="1843" w:type="dxa"/>
          </w:tcPr>
          <w:p w14:paraId="2F17ADF6" w14:textId="77777777" w:rsidR="003E51E8" w:rsidRPr="00FA0B28" w:rsidRDefault="003E51E8" w:rsidP="00CA3C8D">
            <w:pPr>
              <w:spacing w:line="240" w:lineRule="auto"/>
            </w:pPr>
          </w:p>
        </w:tc>
        <w:tc>
          <w:tcPr>
            <w:tcW w:w="1843" w:type="dxa"/>
          </w:tcPr>
          <w:p w14:paraId="3A797E26" w14:textId="77777777" w:rsidR="003E51E8" w:rsidRPr="00FA0B28" w:rsidRDefault="003E51E8" w:rsidP="00CA3C8D">
            <w:pPr>
              <w:spacing w:line="240" w:lineRule="auto"/>
            </w:pPr>
          </w:p>
        </w:tc>
        <w:tc>
          <w:tcPr>
            <w:tcW w:w="2126" w:type="dxa"/>
          </w:tcPr>
          <w:p w14:paraId="61E95217" w14:textId="77777777" w:rsidR="003E51E8" w:rsidRPr="00FA0B28" w:rsidRDefault="003E51E8" w:rsidP="00CA3C8D">
            <w:pPr>
              <w:spacing w:line="240" w:lineRule="auto"/>
            </w:pPr>
          </w:p>
        </w:tc>
        <w:tc>
          <w:tcPr>
            <w:tcW w:w="1701" w:type="dxa"/>
          </w:tcPr>
          <w:p w14:paraId="4EFF37D6" w14:textId="77777777" w:rsidR="003E51E8" w:rsidRPr="00FA0B28" w:rsidRDefault="003E51E8" w:rsidP="00CA3C8D">
            <w:pPr>
              <w:spacing w:line="240" w:lineRule="auto"/>
            </w:pPr>
          </w:p>
        </w:tc>
        <w:tc>
          <w:tcPr>
            <w:tcW w:w="1701" w:type="dxa"/>
          </w:tcPr>
          <w:p w14:paraId="300DF3C5" w14:textId="77777777" w:rsidR="003E51E8" w:rsidRPr="00FA0B28" w:rsidRDefault="003E51E8" w:rsidP="00CA3C8D">
            <w:pPr>
              <w:spacing w:line="240" w:lineRule="auto"/>
            </w:pPr>
          </w:p>
        </w:tc>
        <w:tc>
          <w:tcPr>
            <w:tcW w:w="1276" w:type="dxa"/>
          </w:tcPr>
          <w:p w14:paraId="224D9D0B" w14:textId="77777777" w:rsidR="003E51E8" w:rsidRPr="00FA0B28" w:rsidRDefault="003E51E8" w:rsidP="00CA3C8D">
            <w:pPr>
              <w:spacing w:line="240" w:lineRule="auto"/>
            </w:pPr>
          </w:p>
        </w:tc>
      </w:tr>
    </w:tbl>
    <w:p w14:paraId="6FDD4832" w14:textId="77777777" w:rsidR="003E51E8" w:rsidRPr="003E51E8" w:rsidRDefault="003E51E8" w:rsidP="000148EA">
      <w:pPr>
        <w:pStyle w:val="af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51E8">
        <w:rPr>
          <w:rFonts w:ascii="Times New Roman" w:hAnsi="Times New Roman" w:cs="Times New Roman"/>
          <w:i/>
          <w:sz w:val="28"/>
          <w:szCs w:val="28"/>
        </w:rPr>
        <w:t>Фотография вывески СЗО</w:t>
      </w:r>
    </w:p>
    <w:p w14:paraId="1727924A" w14:textId="77777777" w:rsidR="003E51E8" w:rsidRPr="003E51E8" w:rsidRDefault="003E51E8" w:rsidP="003E51E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E51E8">
        <w:rPr>
          <w:rFonts w:ascii="Times New Roman" w:eastAsia="Calibri" w:hAnsi="Times New Roman" w:cs="Times New Roman"/>
          <w:i/>
          <w:sz w:val="28"/>
          <w:szCs w:val="28"/>
        </w:rPr>
        <w:t>«Фото вывески»</w:t>
      </w:r>
    </w:p>
    <w:p w14:paraId="6423D88D" w14:textId="77777777" w:rsidR="003E51E8" w:rsidRDefault="003E51E8" w:rsidP="000148EA">
      <w:pPr>
        <w:pStyle w:val="af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51E8">
        <w:rPr>
          <w:rFonts w:ascii="Times New Roman" w:hAnsi="Times New Roman" w:cs="Times New Roman"/>
          <w:i/>
          <w:sz w:val="28"/>
          <w:szCs w:val="28"/>
        </w:rPr>
        <w:t>Измерение пропускной способность канала передачи данных «от/к» СЗО и времени задержки IP-пакетов</w:t>
      </w:r>
    </w:p>
    <w:p w14:paraId="4E3797DA" w14:textId="77777777" w:rsidR="003E51E8" w:rsidRPr="003E51E8" w:rsidRDefault="003E51E8" w:rsidP="00BA179F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51E8">
        <w:rPr>
          <w:rFonts w:ascii="Times New Roman" w:hAnsi="Times New Roman" w:cs="Times New Roman"/>
          <w:i/>
          <w:sz w:val="28"/>
          <w:szCs w:val="28"/>
        </w:rPr>
        <w:t>«Скриншот окна (страницы) интернет-обозревателя СКСДИ по адресу http://speedtest.rt.ru</w:t>
      </w:r>
    </w:p>
    <w:p w14:paraId="45C95EFC" w14:textId="77777777" w:rsidR="003E51E8" w:rsidRPr="003E51E8" w:rsidRDefault="003E51E8" w:rsidP="000148EA">
      <w:pPr>
        <w:pStyle w:val="af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51E8">
        <w:rPr>
          <w:rFonts w:ascii="Times New Roman" w:hAnsi="Times New Roman" w:cs="Times New Roman"/>
          <w:i/>
          <w:sz w:val="28"/>
          <w:szCs w:val="28"/>
        </w:rPr>
        <w:t>Измерение процента потерянных IP-пакетов</w:t>
      </w:r>
    </w:p>
    <w:p w14:paraId="594DCCC0" w14:textId="77777777" w:rsidR="003E51E8" w:rsidRDefault="003E51E8" w:rsidP="003E51E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E51E8">
        <w:rPr>
          <w:rFonts w:ascii="Times New Roman" w:eastAsia="Calibri" w:hAnsi="Times New Roman" w:cs="Times New Roman"/>
          <w:i/>
          <w:sz w:val="28"/>
          <w:szCs w:val="28"/>
        </w:rPr>
        <w:t xml:space="preserve">«Скриншот диалогового окна утилиты </w:t>
      </w:r>
      <w:proofErr w:type="spellStart"/>
      <w:r w:rsidRPr="003E51E8">
        <w:rPr>
          <w:rFonts w:ascii="Times New Roman" w:eastAsia="Calibri" w:hAnsi="Times New Roman" w:cs="Times New Roman"/>
          <w:i/>
          <w:sz w:val="28"/>
          <w:szCs w:val="28"/>
        </w:rPr>
        <w:t>cmd</w:t>
      </w:r>
      <w:proofErr w:type="spellEnd"/>
      <w:r w:rsidRPr="003E51E8">
        <w:rPr>
          <w:rFonts w:ascii="Times New Roman" w:eastAsia="Calibri" w:hAnsi="Times New Roman" w:cs="Times New Roman"/>
          <w:i/>
          <w:sz w:val="28"/>
          <w:szCs w:val="28"/>
        </w:rPr>
        <w:t xml:space="preserve"> с результатами измерений»</w:t>
      </w:r>
    </w:p>
    <w:p w14:paraId="18B4CE79" w14:textId="77777777" w:rsidR="009F5D08" w:rsidRDefault="009F5D08" w:rsidP="003E51E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B61C0EF" w14:textId="77777777" w:rsidR="00BA179F" w:rsidRDefault="00BA179F" w:rsidP="003E51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Проверка компонента услуги «Защита данных»</w:t>
      </w:r>
    </w:p>
    <w:p w14:paraId="20338DE2" w14:textId="77777777" w:rsidR="00BA179F" w:rsidRPr="00BA179F" w:rsidRDefault="00BA179F" w:rsidP="003E51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8"/>
        <w:gridCol w:w="2835"/>
        <w:gridCol w:w="4252"/>
      </w:tblGrid>
      <w:tr w:rsidR="009F5D08" w:rsidRPr="00F4790E" w14:paraId="0B3919A9" w14:textId="77777777" w:rsidTr="009F5D08">
        <w:tc>
          <w:tcPr>
            <w:tcW w:w="709" w:type="dxa"/>
            <w:shd w:val="clear" w:color="auto" w:fill="auto"/>
            <w:vAlign w:val="center"/>
          </w:tcPr>
          <w:p w14:paraId="74D6D0B8" w14:textId="77777777" w:rsidR="009F5D08" w:rsidRPr="00F4790E" w:rsidRDefault="009F5D08" w:rsidP="00CA3C8D">
            <w:pPr>
              <w:tabs>
                <w:tab w:val="left" w:pos="993"/>
              </w:tabs>
              <w:spacing w:after="0"/>
              <w:contextualSpacing/>
              <w:jc w:val="center"/>
            </w:pPr>
            <w:r w:rsidRPr="00F4790E">
              <w:t>№ п/п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01216D5" w14:textId="77777777" w:rsidR="009F5D08" w:rsidRPr="00F4790E" w:rsidRDefault="009F5D08" w:rsidP="00CA3C8D">
            <w:pPr>
              <w:tabs>
                <w:tab w:val="left" w:pos="993"/>
              </w:tabs>
              <w:spacing w:after="0"/>
              <w:contextualSpacing/>
              <w:jc w:val="center"/>
            </w:pPr>
            <w:r w:rsidRPr="00F4790E">
              <w:t xml:space="preserve">Проверяемый </w:t>
            </w:r>
            <w:r w:rsidRPr="0099468B">
              <w:rPr>
                <w:lang w:val="en-US"/>
              </w:rPr>
              <w:t>IP</w:t>
            </w:r>
            <w:r>
              <w:t xml:space="preserve"> </w:t>
            </w:r>
            <w:r w:rsidRPr="0099468B">
              <w:rPr>
                <w:lang w:val="en-US"/>
              </w:rPr>
              <w:t>-</w:t>
            </w:r>
            <w:r w:rsidRPr="00F4790E">
              <w:t xml:space="preserve">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02CA1E" w14:textId="77777777" w:rsidR="009F5D08" w:rsidRPr="00F4790E" w:rsidRDefault="009F5D08" w:rsidP="00CA3C8D">
            <w:pPr>
              <w:tabs>
                <w:tab w:val="left" w:pos="993"/>
              </w:tabs>
              <w:spacing w:after="0"/>
              <w:contextualSpacing/>
              <w:jc w:val="center"/>
            </w:pPr>
            <w:r w:rsidRPr="00F4790E">
              <w:t>Результат проверки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3108131" w14:textId="77777777" w:rsidR="009F5D08" w:rsidRPr="00F4790E" w:rsidRDefault="009F5D08" w:rsidP="00CA3C8D">
            <w:pPr>
              <w:tabs>
                <w:tab w:val="left" w:pos="993"/>
              </w:tabs>
              <w:spacing w:after="0"/>
              <w:contextualSpacing/>
              <w:jc w:val="center"/>
            </w:pPr>
            <w:r>
              <w:t>Примечания</w:t>
            </w:r>
          </w:p>
        </w:tc>
      </w:tr>
      <w:tr w:rsidR="009F5D08" w:rsidRPr="00F4790E" w14:paraId="48401589" w14:textId="77777777" w:rsidTr="009F5D08">
        <w:tc>
          <w:tcPr>
            <w:tcW w:w="709" w:type="dxa"/>
            <w:shd w:val="clear" w:color="auto" w:fill="auto"/>
            <w:vAlign w:val="center"/>
          </w:tcPr>
          <w:p w14:paraId="289A13B4" w14:textId="77777777" w:rsidR="009F5D08" w:rsidRPr="00F4790E" w:rsidRDefault="009F5D08" w:rsidP="00CA3C8D">
            <w:pPr>
              <w:tabs>
                <w:tab w:val="left" w:pos="993"/>
              </w:tabs>
              <w:spacing w:after="0"/>
              <w:contextualSpacing/>
              <w:jc w:val="center"/>
            </w:pPr>
            <w: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9F2B9C8" w14:textId="77777777" w:rsidR="009F5D08" w:rsidRPr="00F4790E" w:rsidRDefault="009F5D08" w:rsidP="00CA3C8D">
            <w:pPr>
              <w:tabs>
                <w:tab w:val="left" w:pos="993"/>
              </w:tabs>
              <w:spacing w:after="0"/>
              <w:contextualSpacing/>
              <w:jc w:val="center"/>
            </w:pPr>
            <w:r w:rsidRPr="0099468B">
              <w:rPr>
                <w:lang w:val="en-US"/>
              </w:rPr>
              <w:t>test</w:t>
            </w:r>
            <w:r w:rsidRPr="00F4790E">
              <w:t>.</w:t>
            </w:r>
            <w:proofErr w:type="spellStart"/>
            <w:r w:rsidRPr="0099468B">
              <w:rPr>
                <w:lang w:val="en-US"/>
              </w:rPr>
              <w:t>ip</w:t>
            </w:r>
            <w:proofErr w:type="spellEnd"/>
            <w:r w:rsidRPr="00F4790E">
              <w:t>.</w:t>
            </w:r>
            <w:proofErr w:type="spellStart"/>
            <w:r w:rsidRPr="0099468B">
              <w:rPr>
                <w:lang w:val="en-US"/>
              </w:rPr>
              <w:t>rt</w:t>
            </w:r>
            <w:proofErr w:type="spellEnd"/>
            <w:r w:rsidRPr="00F4790E">
              <w:t>.</w:t>
            </w:r>
            <w:proofErr w:type="spellStart"/>
            <w:r w:rsidRPr="0099468B"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2FCDFBE2" w14:textId="77777777" w:rsidR="009F5D08" w:rsidRPr="00F4790E" w:rsidRDefault="009F5D08" w:rsidP="00CA3C8D">
            <w:pPr>
              <w:tabs>
                <w:tab w:val="left" w:pos="993"/>
              </w:tabs>
              <w:spacing w:after="0"/>
              <w:contextualSpacing/>
              <w:jc w:val="center"/>
            </w:pPr>
            <w:r>
              <w:t>Не доступен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44D8DC" w14:textId="77777777" w:rsidR="009F5D08" w:rsidRPr="00F4790E" w:rsidRDefault="009F5D08" w:rsidP="00CA3C8D">
            <w:pPr>
              <w:tabs>
                <w:tab w:val="left" w:pos="993"/>
              </w:tabs>
              <w:spacing w:after="0"/>
              <w:contextualSpacing/>
              <w:jc w:val="center"/>
            </w:pPr>
          </w:p>
        </w:tc>
      </w:tr>
      <w:tr w:rsidR="009F5D08" w:rsidRPr="00F4790E" w14:paraId="7E2948E4" w14:textId="77777777" w:rsidTr="009F5D08">
        <w:tc>
          <w:tcPr>
            <w:tcW w:w="709" w:type="dxa"/>
            <w:shd w:val="clear" w:color="auto" w:fill="auto"/>
            <w:vAlign w:val="center"/>
          </w:tcPr>
          <w:p w14:paraId="5D8709A6" w14:textId="77777777" w:rsidR="009F5D08" w:rsidRPr="00F4790E" w:rsidRDefault="009F5D08" w:rsidP="00CA3C8D">
            <w:pPr>
              <w:tabs>
                <w:tab w:val="left" w:pos="993"/>
              </w:tabs>
              <w:spacing w:after="0"/>
              <w:contextualSpacing/>
              <w:jc w:val="center"/>
            </w:pPr>
            <w:r>
              <w:t>2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208A2030" w14:textId="77777777" w:rsidR="009F5D08" w:rsidRPr="0099468B" w:rsidRDefault="009F5D08" w:rsidP="00CA3C8D">
            <w:pPr>
              <w:tabs>
                <w:tab w:val="left" w:pos="993"/>
              </w:tabs>
              <w:spacing w:after="0"/>
              <w:contextualSpacing/>
              <w:jc w:val="center"/>
              <w:rPr>
                <w:lang w:val="en-US"/>
              </w:rPr>
            </w:pPr>
            <w:r w:rsidRPr="0099468B">
              <w:rPr>
                <w:lang w:val="en-US"/>
              </w:rPr>
              <w:t>X.X.X.X*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01A714" w14:textId="77777777" w:rsidR="009F5D08" w:rsidRPr="00F4790E" w:rsidRDefault="009F5D08" w:rsidP="00CA3C8D">
            <w:pPr>
              <w:tabs>
                <w:tab w:val="left" w:pos="993"/>
              </w:tabs>
              <w:spacing w:after="0"/>
              <w:contextualSpacing/>
              <w:jc w:val="center"/>
            </w:pPr>
            <w:r>
              <w:t>доступен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0739BB5" w14:textId="77777777" w:rsidR="009F5D08" w:rsidRPr="00F4790E" w:rsidRDefault="009F5D08" w:rsidP="00CA3C8D">
            <w:pPr>
              <w:tabs>
                <w:tab w:val="left" w:pos="993"/>
              </w:tabs>
              <w:spacing w:after="0"/>
              <w:contextualSpacing/>
              <w:jc w:val="center"/>
            </w:pPr>
          </w:p>
        </w:tc>
      </w:tr>
    </w:tbl>
    <w:p w14:paraId="10DE4060" w14:textId="77777777" w:rsidR="003E51E8" w:rsidRPr="003E51E8" w:rsidRDefault="003E51E8" w:rsidP="00CF37C8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487"/>
        <w:gridCol w:w="4395"/>
        <w:gridCol w:w="3402"/>
      </w:tblGrid>
      <w:tr w:rsidR="003070CD" w:rsidRPr="008768A0" w14:paraId="17B6C385" w14:textId="77777777" w:rsidTr="00BA179F">
        <w:tc>
          <w:tcPr>
            <w:tcW w:w="490" w:type="dxa"/>
            <w:shd w:val="clear" w:color="auto" w:fill="auto"/>
          </w:tcPr>
          <w:p w14:paraId="39586BEE" w14:textId="77777777" w:rsidR="00A57629" w:rsidRPr="008768A0" w:rsidRDefault="00A57629" w:rsidP="008067EE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87" w:type="dxa"/>
            <w:shd w:val="clear" w:color="auto" w:fill="auto"/>
          </w:tcPr>
          <w:p w14:paraId="10316720" w14:textId="77777777" w:rsidR="00A57629" w:rsidRPr="008768A0" w:rsidRDefault="00082794" w:rsidP="00C76DF4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Проверяемый компонент</w:t>
            </w:r>
          </w:p>
        </w:tc>
        <w:tc>
          <w:tcPr>
            <w:tcW w:w="4395" w:type="dxa"/>
            <w:shd w:val="clear" w:color="auto" w:fill="auto"/>
          </w:tcPr>
          <w:p w14:paraId="524DEC0C" w14:textId="77777777" w:rsidR="00A57629" w:rsidRPr="008768A0" w:rsidRDefault="00A57629" w:rsidP="00C76DF4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проверок</w:t>
            </w:r>
          </w:p>
        </w:tc>
        <w:tc>
          <w:tcPr>
            <w:tcW w:w="3402" w:type="dxa"/>
          </w:tcPr>
          <w:p w14:paraId="126575C2" w14:textId="77777777" w:rsidR="003070CD" w:rsidRPr="008768A0" w:rsidRDefault="003070CD" w:rsidP="00C76DF4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Отметка о выпол</w:t>
            </w:r>
            <w:r w:rsidR="00A57629"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ен</w:t>
            </w:r>
            <w:r w:rsidR="00A57629"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ии</w:t>
            </w:r>
            <w:r w:rsidR="00F10CC8"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9634E72" w14:textId="77777777" w:rsidR="00C76DF4" w:rsidRPr="008768A0" w:rsidRDefault="00F10CC8" w:rsidP="00C76DF4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(соответствует</w:t>
            </w:r>
            <w:r w:rsidR="003070CD"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  <w:p w14:paraId="51C54361" w14:textId="77777777" w:rsidR="00A57629" w:rsidRPr="008768A0" w:rsidRDefault="003070CD" w:rsidP="00C76DF4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не </w:t>
            </w:r>
            <w:r w:rsidR="00F10CC8"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соответствует)</w:t>
            </w:r>
          </w:p>
        </w:tc>
      </w:tr>
      <w:tr w:rsidR="009410F7" w:rsidRPr="008768A0" w14:paraId="3219D7CF" w14:textId="77777777" w:rsidTr="00BA179F">
        <w:tc>
          <w:tcPr>
            <w:tcW w:w="490" w:type="dxa"/>
            <w:shd w:val="clear" w:color="auto" w:fill="auto"/>
          </w:tcPr>
          <w:p w14:paraId="597792A4" w14:textId="77777777" w:rsidR="009410F7" w:rsidRPr="008768A0" w:rsidRDefault="009410F7" w:rsidP="009410F7">
            <w:pPr>
              <w:pStyle w:val="rvps1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shd w:val="clear" w:color="auto" w:fill="auto"/>
          </w:tcPr>
          <w:p w14:paraId="5B4188CD" w14:textId="54724D07" w:rsidR="009410F7" w:rsidRPr="008768A0" w:rsidRDefault="009410F7" w:rsidP="009410F7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Услуг связи</w:t>
            </w:r>
            <w:r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«Передача данных»</w:t>
            </w:r>
          </w:p>
        </w:tc>
        <w:tc>
          <w:tcPr>
            <w:tcW w:w="4395" w:type="dxa"/>
            <w:shd w:val="clear" w:color="auto" w:fill="auto"/>
          </w:tcPr>
          <w:p w14:paraId="7C29F789" w14:textId="77777777" w:rsidR="009410F7" w:rsidRPr="008768A0" w:rsidRDefault="009410F7" w:rsidP="009410F7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подключения СЗО к единой сети передачи данных</w:t>
            </w:r>
          </w:p>
        </w:tc>
        <w:tc>
          <w:tcPr>
            <w:tcW w:w="3402" w:type="dxa"/>
          </w:tcPr>
          <w:p w14:paraId="710A4584" w14:textId="77777777" w:rsidR="009410F7" w:rsidRPr="008768A0" w:rsidRDefault="009410F7" w:rsidP="009410F7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10F7" w:rsidRPr="008768A0" w14:paraId="6B638216" w14:textId="77777777" w:rsidTr="00BA179F">
        <w:tc>
          <w:tcPr>
            <w:tcW w:w="490" w:type="dxa"/>
            <w:shd w:val="clear" w:color="auto" w:fill="auto"/>
          </w:tcPr>
          <w:p w14:paraId="2478E79C" w14:textId="77777777" w:rsidR="009410F7" w:rsidRPr="008768A0" w:rsidRDefault="009410F7" w:rsidP="009410F7">
            <w:pPr>
              <w:widowControl w:val="0"/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shd w:val="clear" w:color="auto" w:fill="auto"/>
          </w:tcPr>
          <w:p w14:paraId="4D5A031E" w14:textId="26B7B82D" w:rsidR="009410F7" w:rsidRPr="008768A0" w:rsidRDefault="009410F7" w:rsidP="009410F7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Компонент «Защита данных»</w:t>
            </w:r>
          </w:p>
        </w:tc>
        <w:tc>
          <w:tcPr>
            <w:tcW w:w="4395" w:type="dxa"/>
            <w:shd w:val="clear" w:color="auto" w:fill="auto"/>
          </w:tcPr>
          <w:p w14:paraId="11367FA0" w14:textId="77777777" w:rsidR="009410F7" w:rsidRPr="008768A0" w:rsidRDefault="009410F7" w:rsidP="009410F7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2CADBEA" w14:textId="77777777" w:rsidR="009410F7" w:rsidRPr="008768A0" w:rsidRDefault="009410F7" w:rsidP="009410F7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10F7" w:rsidRPr="008768A0" w14:paraId="664B062D" w14:textId="77777777" w:rsidTr="00BA179F">
        <w:tc>
          <w:tcPr>
            <w:tcW w:w="490" w:type="dxa"/>
            <w:shd w:val="clear" w:color="auto" w:fill="auto"/>
          </w:tcPr>
          <w:p w14:paraId="63827D5A" w14:textId="77777777" w:rsidR="009410F7" w:rsidRPr="008768A0" w:rsidRDefault="009410F7" w:rsidP="009410F7">
            <w:pPr>
              <w:widowControl w:val="0"/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shd w:val="clear" w:color="auto" w:fill="auto"/>
          </w:tcPr>
          <w:p w14:paraId="200FCD2C" w14:textId="2727FDA9" w:rsidR="009410F7" w:rsidRPr="008768A0" w:rsidRDefault="009410F7" w:rsidP="009410F7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Компонент «Ограничение доступа к информации»</w:t>
            </w:r>
          </w:p>
        </w:tc>
        <w:tc>
          <w:tcPr>
            <w:tcW w:w="4395" w:type="dxa"/>
            <w:shd w:val="clear" w:color="auto" w:fill="auto"/>
          </w:tcPr>
          <w:p w14:paraId="193EE4E8" w14:textId="77777777" w:rsidR="009410F7" w:rsidRPr="008768A0" w:rsidRDefault="009410F7" w:rsidP="009410F7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и контроль доступа пользователей в сеть «Интернет» с фильтрацией входящего и исходящего Интернет-трафика по протоколам HTTP/HTTPS</w:t>
            </w:r>
          </w:p>
        </w:tc>
        <w:tc>
          <w:tcPr>
            <w:tcW w:w="3402" w:type="dxa"/>
          </w:tcPr>
          <w:p w14:paraId="1CE05C8B" w14:textId="77777777" w:rsidR="009410F7" w:rsidRPr="008768A0" w:rsidRDefault="009410F7" w:rsidP="009410F7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10F7" w:rsidRPr="008768A0" w14:paraId="613A30CA" w14:textId="77777777" w:rsidTr="00BA179F">
        <w:tc>
          <w:tcPr>
            <w:tcW w:w="490" w:type="dxa"/>
            <w:shd w:val="clear" w:color="auto" w:fill="auto"/>
          </w:tcPr>
          <w:p w14:paraId="6738E9B3" w14:textId="77777777" w:rsidR="009410F7" w:rsidRPr="008768A0" w:rsidRDefault="009410F7" w:rsidP="009410F7">
            <w:pPr>
              <w:widowControl w:val="0"/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shd w:val="clear" w:color="auto" w:fill="auto"/>
          </w:tcPr>
          <w:p w14:paraId="0D6A73D0" w14:textId="25F9B9B3" w:rsidR="009410F7" w:rsidRPr="008768A0" w:rsidRDefault="009410F7" w:rsidP="009410F7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Компонент «Мониторинг и обеспечение безопасности связи»</w:t>
            </w:r>
          </w:p>
        </w:tc>
        <w:tc>
          <w:tcPr>
            <w:tcW w:w="4395" w:type="dxa"/>
            <w:shd w:val="clear" w:color="auto" w:fill="auto"/>
          </w:tcPr>
          <w:p w14:paraId="47E9A8BC" w14:textId="77777777" w:rsidR="009410F7" w:rsidRPr="008768A0" w:rsidRDefault="009410F7" w:rsidP="009410F7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eastAsia="Calibri" w:hAnsi="Times New Roman" w:cs="Times New Roman"/>
                <w:sz w:val="28"/>
                <w:szCs w:val="28"/>
              </w:rPr>
              <w:t>Блокировка запрещенных типов взаимодействий</w:t>
            </w:r>
          </w:p>
        </w:tc>
        <w:tc>
          <w:tcPr>
            <w:tcW w:w="3402" w:type="dxa"/>
          </w:tcPr>
          <w:p w14:paraId="69FB1AA6" w14:textId="77777777" w:rsidR="009410F7" w:rsidRPr="008768A0" w:rsidRDefault="009410F7" w:rsidP="009410F7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10F7" w:rsidRPr="008768A0" w14:paraId="030D110D" w14:textId="77777777" w:rsidTr="00BA179F">
        <w:tc>
          <w:tcPr>
            <w:tcW w:w="490" w:type="dxa"/>
            <w:shd w:val="clear" w:color="auto" w:fill="auto"/>
          </w:tcPr>
          <w:p w14:paraId="26288296" w14:textId="77777777" w:rsidR="009410F7" w:rsidRPr="008768A0" w:rsidRDefault="009410F7" w:rsidP="009410F7">
            <w:pPr>
              <w:widowControl w:val="0"/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shd w:val="clear" w:color="auto" w:fill="auto"/>
          </w:tcPr>
          <w:p w14:paraId="7B2684BD" w14:textId="7855D760" w:rsidR="009410F7" w:rsidRPr="008768A0" w:rsidRDefault="009410F7" w:rsidP="009410F7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09E">
              <w:rPr>
                <w:rFonts w:ascii="Times New Roman" w:eastAsia="Calibri" w:hAnsi="Times New Roman" w:cs="Times New Roman"/>
                <w:sz w:val="28"/>
                <w:szCs w:val="28"/>
              </w:rPr>
              <w:t>Компонент Услуг связи «Организация канала L2»</w:t>
            </w:r>
          </w:p>
        </w:tc>
        <w:tc>
          <w:tcPr>
            <w:tcW w:w="4395" w:type="dxa"/>
            <w:shd w:val="clear" w:color="auto" w:fill="auto"/>
          </w:tcPr>
          <w:p w14:paraId="0FBF351C" w14:textId="77777777" w:rsidR="009410F7" w:rsidRPr="008768A0" w:rsidRDefault="009410F7" w:rsidP="009410F7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651CC2" w14:textId="77777777" w:rsidR="009410F7" w:rsidRPr="008768A0" w:rsidRDefault="009410F7" w:rsidP="009410F7">
            <w:pPr>
              <w:widowControl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06E9119" w14:textId="77777777" w:rsidR="002140C0" w:rsidRPr="008768A0" w:rsidRDefault="002140C0" w:rsidP="003070CD">
      <w:pPr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C12C24" w14:textId="77777777" w:rsidR="00C70F1C" w:rsidRDefault="00C70F1C" w:rsidP="003070CD">
      <w:pPr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330FDE" w14:textId="77777777" w:rsidR="00E96A7E" w:rsidRPr="008768A0" w:rsidRDefault="00E96A7E" w:rsidP="003070CD">
      <w:pPr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C76CE6" w14:textId="77777777" w:rsidR="00C70F1C" w:rsidRPr="008768A0" w:rsidRDefault="00C70F1C" w:rsidP="003070CD">
      <w:pPr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28" w:tblpY="158"/>
        <w:tblW w:w="10349" w:type="dxa"/>
        <w:tblLayout w:type="fixed"/>
        <w:tblLook w:val="04A0" w:firstRow="1" w:lastRow="0" w:firstColumn="1" w:lastColumn="0" w:noHBand="0" w:noVBand="1"/>
      </w:tblPr>
      <w:tblGrid>
        <w:gridCol w:w="5387"/>
        <w:gridCol w:w="4962"/>
      </w:tblGrid>
      <w:tr w:rsidR="00C70F1C" w:rsidRPr="008768A0" w14:paraId="7B39B913" w14:textId="77777777" w:rsidTr="00C70F1C">
        <w:trPr>
          <w:trHeight w:val="70"/>
        </w:trPr>
        <w:tc>
          <w:tcPr>
            <w:tcW w:w="5387" w:type="dxa"/>
            <w:hideMark/>
          </w:tcPr>
          <w:p w14:paraId="12A964EF" w14:textId="77777777" w:rsidR="00C70F1C" w:rsidRPr="008768A0" w:rsidRDefault="00C70F1C" w:rsidP="00C70F1C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от Исполнителя:</w:t>
            </w:r>
          </w:p>
        </w:tc>
        <w:tc>
          <w:tcPr>
            <w:tcW w:w="4962" w:type="dxa"/>
            <w:hideMark/>
          </w:tcPr>
          <w:p w14:paraId="0791F334" w14:textId="77777777" w:rsidR="00C70F1C" w:rsidRPr="008768A0" w:rsidRDefault="00C70F1C" w:rsidP="00C70F1C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от Заказчика:</w:t>
            </w:r>
          </w:p>
          <w:p w14:paraId="052BC538" w14:textId="77777777" w:rsidR="00C70F1C" w:rsidRPr="008768A0" w:rsidRDefault="00C70F1C" w:rsidP="00C70F1C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1C" w:rsidRPr="008768A0" w14:paraId="2AB4E836" w14:textId="77777777" w:rsidTr="00C70F1C">
        <w:trPr>
          <w:trHeight w:val="1068"/>
        </w:trPr>
        <w:tc>
          <w:tcPr>
            <w:tcW w:w="5387" w:type="dxa"/>
            <w:hideMark/>
          </w:tcPr>
          <w:p w14:paraId="707E15E5" w14:textId="77777777" w:rsidR="00C70F1C" w:rsidRPr="008768A0" w:rsidRDefault="00C70F1C" w:rsidP="00C70F1C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301AE61B" w14:textId="77777777" w:rsidR="00C70F1C" w:rsidRPr="008768A0" w:rsidRDefault="00C70F1C" w:rsidP="00C70F1C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962" w:type="dxa"/>
            <w:hideMark/>
          </w:tcPr>
          <w:p w14:paraId="12FA73A7" w14:textId="77777777" w:rsidR="00C70F1C" w:rsidRPr="008768A0" w:rsidRDefault="00C70F1C" w:rsidP="00C70F1C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2D3378FA" w14:textId="77777777" w:rsidR="00C70F1C" w:rsidRPr="008768A0" w:rsidRDefault="00C70F1C" w:rsidP="00C70F1C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</w:tr>
      <w:tr w:rsidR="00C70F1C" w:rsidRPr="008768A0" w14:paraId="1CFAEDC3" w14:textId="77777777" w:rsidTr="00C70F1C">
        <w:tc>
          <w:tcPr>
            <w:tcW w:w="5387" w:type="dxa"/>
            <w:hideMark/>
          </w:tcPr>
          <w:p w14:paraId="793D2DD7" w14:textId="77777777" w:rsidR="00C70F1C" w:rsidRPr="008768A0" w:rsidRDefault="00C70F1C" w:rsidP="00C70F1C">
            <w:pPr>
              <w:tabs>
                <w:tab w:val="left" w:pos="1276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________________/______________/</w:t>
            </w:r>
          </w:p>
        </w:tc>
        <w:tc>
          <w:tcPr>
            <w:tcW w:w="4962" w:type="dxa"/>
            <w:hideMark/>
          </w:tcPr>
          <w:p w14:paraId="3B148339" w14:textId="77777777" w:rsidR="00C70F1C" w:rsidRPr="008768A0" w:rsidRDefault="00C70F1C" w:rsidP="00C70F1C">
            <w:pPr>
              <w:tabs>
                <w:tab w:val="left" w:pos="1276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________________/______________/</w:t>
            </w:r>
          </w:p>
        </w:tc>
      </w:tr>
      <w:tr w:rsidR="00C70F1C" w:rsidRPr="008768A0" w14:paraId="0123E008" w14:textId="77777777" w:rsidTr="00C70F1C">
        <w:tc>
          <w:tcPr>
            <w:tcW w:w="5387" w:type="dxa"/>
            <w:hideMark/>
          </w:tcPr>
          <w:p w14:paraId="61801353" w14:textId="062EB1A4" w:rsidR="00C70F1C" w:rsidRPr="008768A0" w:rsidRDefault="00C70F1C" w:rsidP="00C70F1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(подпись)                           (</w:t>
            </w:r>
            <w:r w:rsidR="00E51BC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hideMark/>
          </w:tcPr>
          <w:p w14:paraId="09724DEB" w14:textId="715814B3" w:rsidR="00C70F1C" w:rsidRPr="008768A0" w:rsidRDefault="00C70F1C" w:rsidP="00C70F1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                (</w:t>
            </w:r>
            <w:r w:rsidR="00E51BC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70F1C" w:rsidRPr="008768A0" w14:paraId="358947F6" w14:textId="77777777" w:rsidTr="00C70F1C">
        <w:tc>
          <w:tcPr>
            <w:tcW w:w="5387" w:type="dxa"/>
            <w:hideMark/>
          </w:tcPr>
          <w:p w14:paraId="58563419" w14:textId="77777777" w:rsidR="00C70F1C" w:rsidRPr="008768A0" w:rsidRDefault="00C70F1C" w:rsidP="00C70F1C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  <w:bookmarkStart w:id="0" w:name="_GoBack"/>
            <w:bookmarkEnd w:id="0"/>
          </w:p>
        </w:tc>
        <w:tc>
          <w:tcPr>
            <w:tcW w:w="4962" w:type="dxa"/>
            <w:hideMark/>
          </w:tcPr>
          <w:p w14:paraId="7E198ED4" w14:textId="77777777" w:rsidR="00C70F1C" w:rsidRPr="008768A0" w:rsidRDefault="00C70F1C" w:rsidP="00C70F1C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C70F1C" w:rsidRPr="008768A0" w14:paraId="0D381384" w14:textId="77777777" w:rsidTr="00C70F1C">
        <w:trPr>
          <w:trHeight w:val="70"/>
        </w:trPr>
        <w:tc>
          <w:tcPr>
            <w:tcW w:w="5387" w:type="dxa"/>
            <w:hideMark/>
          </w:tcPr>
          <w:p w14:paraId="6E9A8666" w14:textId="77777777" w:rsidR="00C70F1C" w:rsidRPr="008768A0" w:rsidRDefault="00C70F1C" w:rsidP="00C70F1C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«___» ________ 20__ г.</w:t>
            </w:r>
          </w:p>
        </w:tc>
        <w:tc>
          <w:tcPr>
            <w:tcW w:w="4962" w:type="dxa"/>
            <w:hideMark/>
          </w:tcPr>
          <w:p w14:paraId="3922F5AF" w14:textId="77777777" w:rsidR="00C70F1C" w:rsidRPr="008768A0" w:rsidRDefault="00C70F1C" w:rsidP="00C70F1C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«___» ________ 20__ г.</w:t>
            </w:r>
          </w:p>
        </w:tc>
      </w:tr>
      <w:tr w:rsidR="00C70F1C" w:rsidRPr="008768A0" w14:paraId="0C02AF3E" w14:textId="77777777" w:rsidTr="00C70F1C">
        <w:trPr>
          <w:trHeight w:val="70"/>
        </w:trPr>
        <w:tc>
          <w:tcPr>
            <w:tcW w:w="5387" w:type="dxa"/>
          </w:tcPr>
          <w:p w14:paraId="3B5179BB" w14:textId="77777777" w:rsidR="00C70F1C" w:rsidRPr="008768A0" w:rsidRDefault="00C70F1C" w:rsidP="00C70F1C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3FB7DF6A" w14:textId="77777777" w:rsidR="00C70F1C" w:rsidRPr="008768A0" w:rsidRDefault="00C70F1C" w:rsidP="00C70F1C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1C" w:rsidRPr="008768A0" w14:paraId="242434DE" w14:textId="77777777" w:rsidTr="00C70F1C">
        <w:trPr>
          <w:trHeight w:val="70"/>
        </w:trPr>
        <w:tc>
          <w:tcPr>
            <w:tcW w:w="5387" w:type="dxa"/>
          </w:tcPr>
          <w:p w14:paraId="5E0986CF" w14:textId="77777777" w:rsidR="00C70F1C" w:rsidRPr="008768A0" w:rsidRDefault="00C70F1C" w:rsidP="00C70F1C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59043" w14:textId="77777777" w:rsidR="00C70F1C" w:rsidRPr="008768A0" w:rsidRDefault="00C70F1C" w:rsidP="00C70F1C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4FC24BE" w14:textId="77777777" w:rsidR="00C70F1C" w:rsidRPr="008768A0" w:rsidRDefault="00C70F1C" w:rsidP="00C70F1C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A7506" w14:textId="77777777" w:rsidR="00C70F1C" w:rsidRPr="008768A0" w:rsidRDefault="00C70F1C" w:rsidP="00C70F1C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84583" w14:textId="77777777" w:rsidR="00C70F1C" w:rsidRDefault="00C70F1C" w:rsidP="00C70F1C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4BF1F" w14:textId="77777777" w:rsidR="00E96A7E" w:rsidRDefault="00E96A7E" w:rsidP="00C70F1C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E7DF6" w14:textId="77777777" w:rsidR="00E96A7E" w:rsidRPr="008768A0" w:rsidRDefault="00E96A7E" w:rsidP="00C70F1C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FA6BB" w14:textId="77777777" w:rsidR="00C70F1C" w:rsidRPr="008768A0" w:rsidRDefault="00C70F1C" w:rsidP="00C70F1C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C1C3E" w14:textId="77777777" w:rsidR="00C70F1C" w:rsidRPr="008768A0" w:rsidRDefault="00C70F1C" w:rsidP="00C70F1C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1C" w:rsidRPr="008768A0" w14:paraId="6F9ABC70" w14:textId="77777777" w:rsidTr="00C70F1C">
        <w:trPr>
          <w:trHeight w:val="70"/>
        </w:trPr>
        <w:tc>
          <w:tcPr>
            <w:tcW w:w="5387" w:type="dxa"/>
            <w:hideMark/>
          </w:tcPr>
          <w:p w14:paraId="1C0CE0EC" w14:textId="77777777" w:rsidR="00C70F1C" w:rsidRPr="008768A0" w:rsidRDefault="00C70F1C" w:rsidP="00C70F1C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____________________________:</w:t>
            </w:r>
          </w:p>
          <w:p w14:paraId="351D8105" w14:textId="77777777" w:rsidR="00C70F1C" w:rsidRPr="008768A0" w:rsidRDefault="00C70F1C" w:rsidP="00C70F1C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47EB7B00" w14:textId="77777777" w:rsidR="00C70F1C" w:rsidRPr="008768A0" w:rsidRDefault="00C70F1C" w:rsidP="00C70F1C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от ________________________:</w:t>
            </w:r>
          </w:p>
          <w:p w14:paraId="2FDA9534" w14:textId="77777777" w:rsidR="00C70F1C" w:rsidRPr="008768A0" w:rsidRDefault="00C70F1C" w:rsidP="00C70F1C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1C" w:rsidRPr="008768A0" w14:paraId="2E0A4EE0" w14:textId="77777777" w:rsidTr="00C70F1C">
        <w:trPr>
          <w:trHeight w:val="1068"/>
        </w:trPr>
        <w:tc>
          <w:tcPr>
            <w:tcW w:w="5387" w:type="dxa"/>
            <w:hideMark/>
          </w:tcPr>
          <w:p w14:paraId="1E3BF8A5" w14:textId="77777777" w:rsidR="00C70F1C" w:rsidRPr="008768A0" w:rsidRDefault="00C70F1C" w:rsidP="00C70F1C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7DBE9167" w14:textId="77777777" w:rsidR="00C70F1C" w:rsidRPr="008768A0" w:rsidRDefault="00C70F1C" w:rsidP="00C70F1C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962" w:type="dxa"/>
            <w:hideMark/>
          </w:tcPr>
          <w:p w14:paraId="12DD16DB" w14:textId="77777777" w:rsidR="00C70F1C" w:rsidRPr="008768A0" w:rsidRDefault="00C70F1C" w:rsidP="00C70F1C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46C27B8B" w14:textId="77777777" w:rsidR="00C70F1C" w:rsidRPr="008768A0" w:rsidRDefault="00C70F1C" w:rsidP="00C70F1C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</w:tr>
      <w:tr w:rsidR="00C70F1C" w:rsidRPr="008768A0" w14:paraId="4EA5C725" w14:textId="77777777" w:rsidTr="00C70F1C">
        <w:tc>
          <w:tcPr>
            <w:tcW w:w="5387" w:type="dxa"/>
            <w:hideMark/>
          </w:tcPr>
          <w:p w14:paraId="5C80B6DF" w14:textId="77777777" w:rsidR="00C70F1C" w:rsidRPr="008768A0" w:rsidRDefault="00C70F1C" w:rsidP="00C70F1C">
            <w:pPr>
              <w:tabs>
                <w:tab w:val="left" w:pos="1276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________________/______________/</w:t>
            </w:r>
          </w:p>
        </w:tc>
        <w:tc>
          <w:tcPr>
            <w:tcW w:w="4962" w:type="dxa"/>
            <w:hideMark/>
          </w:tcPr>
          <w:p w14:paraId="50F47E80" w14:textId="77777777" w:rsidR="00C70F1C" w:rsidRPr="008768A0" w:rsidRDefault="00C70F1C" w:rsidP="00C70F1C">
            <w:pPr>
              <w:tabs>
                <w:tab w:val="left" w:pos="1276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________________/______________/</w:t>
            </w:r>
          </w:p>
        </w:tc>
      </w:tr>
      <w:tr w:rsidR="00C70F1C" w:rsidRPr="008768A0" w14:paraId="51B527D5" w14:textId="77777777" w:rsidTr="00C70F1C">
        <w:tc>
          <w:tcPr>
            <w:tcW w:w="5387" w:type="dxa"/>
            <w:hideMark/>
          </w:tcPr>
          <w:p w14:paraId="48D5BDB1" w14:textId="0C96636D" w:rsidR="00C70F1C" w:rsidRPr="008768A0" w:rsidRDefault="00C70F1C" w:rsidP="00C70F1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(подпись)                           (</w:t>
            </w:r>
            <w:r w:rsidR="00E51BC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hideMark/>
          </w:tcPr>
          <w:p w14:paraId="4ADB14AE" w14:textId="5987EC65" w:rsidR="00C70F1C" w:rsidRPr="008768A0" w:rsidRDefault="00C70F1C" w:rsidP="00C70F1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                (</w:t>
            </w:r>
            <w:r w:rsidR="00E51BC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70F1C" w:rsidRPr="008768A0" w14:paraId="7115CFE9" w14:textId="77777777" w:rsidTr="00C70F1C">
        <w:tc>
          <w:tcPr>
            <w:tcW w:w="5387" w:type="dxa"/>
            <w:hideMark/>
          </w:tcPr>
          <w:p w14:paraId="2DC6014E" w14:textId="77777777" w:rsidR="00C70F1C" w:rsidRPr="008768A0" w:rsidRDefault="00C70F1C" w:rsidP="00C70F1C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962" w:type="dxa"/>
            <w:hideMark/>
          </w:tcPr>
          <w:p w14:paraId="202CC888" w14:textId="77777777" w:rsidR="00C70F1C" w:rsidRPr="008768A0" w:rsidRDefault="00C70F1C" w:rsidP="00C70F1C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C70F1C" w:rsidRPr="008768A0" w14:paraId="13280F98" w14:textId="77777777" w:rsidTr="00C70F1C">
        <w:trPr>
          <w:trHeight w:val="70"/>
        </w:trPr>
        <w:tc>
          <w:tcPr>
            <w:tcW w:w="5387" w:type="dxa"/>
            <w:hideMark/>
          </w:tcPr>
          <w:p w14:paraId="6CD61AEC" w14:textId="77777777" w:rsidR="00C70F1C" w:rsidRPr="008768A0" w:rsidRDefault="00C70F1C" w:rsidP="00C70F1C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«___» ________ 20__ г.</w:t>
            </w:r>
          </w:p>
        </w:tc>
        <w:tc>
          <w:tcPr>
            <w:tcW w:w="4962" w:type="dxa"/>
            <w:hideMark/>
          </w:tcPr>
          <w:p w14:paraId="6CD3C48C" w14:textId="77777777" w:rsidR="00C70F1C" w:rsidRPr="008768A0" w:rsidRDefault="00C70F1C" w:rsidP="00C70F1C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0">
              <w:rPr>
                <w:rFonts w:ascii="Times New Roman" w:hAnsi="Times New Roman" w:cs="Times New Roman"/>
                <w:sz w:val="28"/>
                <w:szCs w:val="28"/>
              </w:rPr>
              <w:t>«___» ________ 20__ г.</w:t>
            </w:r>
          </w:p>
        </w:tc>
      </w:tr>
      <w:tr w:rsidR="00C70F1C" w:rsidRPr="008768A0" w14:paraId="29FD7BA5" w14:textId="77777777" w:rsidTr="00C70F1C">
        <w:trPr>
          <w:trHeight w:val="70"/>
        </w:trPr>
        <w:tc>
          <w:tcPr>
            <w:tcW w:w="5387" w:type="dxa"/>
          </w:tcPr>
          <w:p w14:paraId="02EB00E1" w14:textId="77777777" w:rsidR="00C70F1C" w:rsidRPr="008768A0" w:rsidRDefault="00C70F1C" w:rsidP="00C70F1C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C8D763B" w14:textId="77777777" w:rsidR="00C70F1C" w:rsidRPr="008768A0" w:rsidRDefault="00C70F1C" w:rsidP="00C70F1C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7D3AFA" w14:textId="77777777" w:rsidR="00C70F1C" w:rsidRPr="008768A0" w:rsidRDefault="00C70F1C" w:rsidP="00726D11">
      <w:pPr>
        <w:pStyle w:val="a2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B4C75CD" w14:textId="77777777" w:rsidR="003070CD" w:rsidRPr="008768A0" w:rsidRDefault="003070CD" w:rsidP="00726D11">
      <w:pPr>
        <w:pStyle w:val="a2"/>
        <w:rPr>
          <w:rFonts w:ascii="Times New Roman" w:hAnsi="Times New Roman" w:cs="Times New Roman"/>
          <w:sz w:val="28"/>
          <w:szCs w:val="28"/>
          <w:lang w:eastAsia="ru-RU"/>
        </w:rPr>
      </w:pPr>
      <w:r w:rsidRPr="008768A0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  <w:r w:rsidRPr="008768A0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Конец формы</w:t>
      </w:r>
      <w:r w:rsidRPr="008768A0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14:paraId="6F502E22" w14:textId="77777777" w:rsidR="003070CD" w:rsidRPr="008768A0" w:rsidRDefault="003070CD" w:rsidP="00726D11">
      <w:pPr>
        <w:pStyle w:val="a2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06C782" w14:textId="77777777" w:rsidR="003070CD" w:rsidRPr="008768A0" w:rsidRDefault="003070CD" w:rsidP="00726D11">
      <w:pPr>
        <w:pStyle w:val="a2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tbl>
      <w:tblPr>
        <w:tblW w:w="5297" w:type="pct"/>
        <w:tblLook w:val="0000" w:firstRow="0" w:lastRow="0" w:firstColumn="0" w:lastColumn="0" w:noHBand="0" w:noVBand="0"/>
      </w:tblPr>
      <w:tblGrid>
        <w:gridCol w:w="4655"/>
        <w:gridCol w:w="445"/>
        <w:gridCol w:w="4539"/>
      </w:tblGrid>
      <w:tr w:rsidR="00506B24" w:rsidRPr="000214D2" w14:paraId="2681D9E0" w14:textId="77777777" w:rsidTr="0062000D">
        <w:trPr>
          <w:trHeight w:val="1128"/>
        </w:trPr>
        <w:tc>
          <w:tcPr>
            <w:tcW w:w="4655" w:type="dxa"/>
            <w:shd w:val="clear" w:color="auto" w:fill="auto"/>
          </w:tcPr>
          <w:p w14:paraId="5CC6917B" w14:textId="77777777" w:rsidR="00506B24" w:rsidRPr="00B227F0" w:rsidRDefault="00506B24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7F0">
              <w:rPr>
                <w:rFonts w:ascii="Times New Roman" w:eastAsia="Times New Roman" w:hAnsi="Times New Roman" w:cs="Times New Roman"/>
                <w:b/>
                <w:lang w:eastAsia="ru-RU"/>
              </w:rPr>
              <w:t>от Заказчика:</w:t>
            </w:r>
          </w:p>
          <w:p w14:paraId="48C809E7" w14:textId="77777777" w:rsidR="00506B24" w:rsidRPr="00B227F0" w:rsidRDefault="00506B24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7F0">
              <w:rPr>
                <w:rFonts w:ascii="Times New Roman" w:eastAsia="Times New Roman" w:hAnsi="Times New Roman" w:cs="Times New Roman"/>
                <w:b/>
                <w:lang w:eastAsia="ru-RU"/>
              </w:rPr>
              <w:t>Заместитель Министра</w:t>
            </w:r>
          </w:p>
          <w:p w14:paraId="6FA6D433" w14:textId="77777777" w:rsidR="0062000D" w:rsidRDefault="00506B24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7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цифрового развития, связи и массовых </w:t>
            </w:r>
          </w:p>
          <w:p w14:paraId="3D30C42D" w14:textId="18DCF4C4" w:rsidR="00506B24" w:rsidRPr="00B227F0" w:rsidRDefault="00506B24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7F0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коммуникаций Российской Федерации</w:t>
            </w:r>
          </w:p>
          <w:p w14:paraId="12E2C359" w14:textId="77777777" w:rsidR="00506B24" w:rsidRPr="00B227F0" w:rsidRDefault="00506B24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06CEE5F" w14:textId="77777777" w:rsidR="00506B24" w:rsidRPr="00B227F0" w:rsidRDefault="00506B24" w:rsidP="002D7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017F77" w14:textId="4E84B486" w:rsidR="00506B24" w:rsidRPr="00B227F0" w:rsidRDefault="00506B24" w:rsidP="002D7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7F0">
              <w:rPr>
                <w:rFonts w:ascii="Times New Roman" w:eastAsia="Times New Roman" w:hAnsi="Times New Roman" w:cs="Times New Roman"/>
                <w:lang w:eastAsia="ru-RU"/>
              </w:rPr>
              <w:t>________________ /Д.М. Ким /</w:t>
            </w:r>
          </w:p>
          <w:p w14:paraId="6A83C09C" w14:textId="7F7D93A7" w:rsidR="00506B24" w:rsidRPr="00B227F0" w:rsidRDefault="00506B24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14:paraId="5B810C58" w14:textId="77777777" w:rsidR="00506B24" w:rsidRPr="00B227F0" w:rsidRDefault="00506B24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39" w:type="dxa"/>
            <w:shd w:val="clear" w:color="auto" w:fill="auto"/>
          </w:tcPr>
          <w:p w14:paraId="00C3667C" w14:textId="77777777" w:rsidR="00506B24" w:rsidRPr="00B227F0" w:rsidRDefault="00506B24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7F0">
              <w:rPr>
                <w:rFonts w:ascii="Times New Roman" w:eastAsia="Times New Roman" w:hAnsi="Times New Roman" w:cs="Times New Roman"/>
                <w:b/>
                <w:lang w:eastAsia="ru-RU"/>
              </w:rPr>
              <w:t>от Исполнителя:</w:t>
            </w:r>
          </w:p>
          <w:p w14:paraId="7251A3CF" w14:textId="77777777" w:rsidR="0062000D" w:rsidRDefault="0062000D" w:rsidP="0062000D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00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Старший Вице-Президент по работе с </w:t>
            </w:r>
          </w:p>
          <w:p w14:paraId="5F6410F3" w14:textId="77777777" w:rsidR="0062000D" w:rsidRDefault="0062000D" w:rsidP="0062000D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00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корпоративным и государственным </w:t>
            </w:r>
          </w:p>
          <w:p w14:paraId="036E2C98" w14:textId="585C137A" w:rsidR="0062000D" w:rsidRPr="0062000D" w:rsidRDefault="0062000D" w:rsidP="0062000D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000D">
              <w:rPr>
                <w:rFonts w:ascii="Times New Roman" w:eastAsia="Times New Roman" w:hAnsi="Times New Roman" w:cs="Times New Roman"/>
                <w:b/>
                <w:lang w:eastAsia="ru-RU"/>
              </w:rPr>
              <w:t>сегментами ПАО «Ростелеком»</w:t>
            </w:r>
          </w:p>
          <w:p w14:paraId="34B16443" w14:textId="77777777" w:rsidR="0062000D" w:rsidRPr="0062000D" w:rsidRDefault="0062000D" w:rsidP="0062000D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4603C27" w14:textId="77777777" w:rsidR="0062000D" w:rsidRPr="0062000D" w:rsidRDefault="0062000D" w:rsidP="0062000D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BFE7553" w14:textId="77777777" w:rsidR="0062000D" w:rsidRPr="0062000D" w:rsidRDefault="0062000D" w:rsidP="0062000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00D">
              <w:rPr>
                <w:rFonts w:ascii="Times New Roman" w:eastAsia="Times New Roman" w:hAnsi="Times New Roman" w:cs="Times New Roman"/>
                <w:lang w:eastAsia="ru-RU"/>
              </w:rPr>
              <w:t>___________________ /В.В. Ермаков/</w:t>
            </w:r>
          </w:p>
          <w:p w14:paraId="4664DD12" w14:textId="71722C41" w:rsidR="00506B24" w:rsidRPr="00B227F0" w:rsidRDefault="00506B24" w:rsidP="0062000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B24" w:rsidRPr="00005607" w14:paraId="4F800407" w14:textId="77777777" w:rsidTr="0062000D">
        <w:trPr>
          <w:trHeight w:val="1128"/>
        </w:trPr>
        <w:tc>
          <w:tcPr>
            <w:tcW w:w="4655" w:type="dxa"/>
            <w:shd w:val="clear" w:color="auto" w:fill="auto"/>
          </w:tcPr>
          <w:p w14:paraId="5E903426" w14:textId="77777777" w:rsidR="00506B24" w:rsidRPr="00005607" w:rsidRDefault="00506B24" w:rsidP="002D76C7">
            <w:pPr>
              <w:tabs>
                <w:tab w:val="left" w:pos="56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14:paraId="5D2D8479" w14:textId="77777777" w:rsidR="00506B24" w:rsidRPr="00005607" w:rsidRDefault="00506B24" w:rsidP="002D76C7">
            <w:pPr>
              <w:tabs>
                <w:tab w:val="left" w:pos="56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shd w:val="clear" w:color="auto" w:fill="auto"/>
          </w:tcPr>
          <w:p w14:paraId="363FFAA9" w14:textId="77777777" w:rsidR="00506B24" w:rsidRPr="00005607" w:rsidRDefault="00506B24" w:rsidP="002D76C7">
            <w:pPr>
              <w:tabs>
                <w:tab w:val="left" w:pos="56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62E535A" w14:textId="77777777" w:rsidR="00E62774" w:rsidRPr="008768A0" w:rsidRDefault="00E62774" w:rsidP="00B01716">
      <w:pPr>
        <w:tabs>
          <w:tab w:val="num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sectPr w:rsidR="00E62774" w:rsidRPr="008768A0" w:rsidSect="00E96A7E">
      <w:footerReference w:type="even" r:id="rId8"/>
      <w:footerReference w:type="default" r:id="rId9"/>
      <w:footerReference w:type="first" r:id="rId10"/>
      <w:pgSz w:w="11906" w:h="16838"/>
      <w:pgMar w:top="851" w:right="110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21A77" w14:textId="77777777" w:rsidR="006214E2" w:rsidRDefault="006214E2">
      <w:r>
        <w:separator/>
      </w:r>
    </w:p>
  </w:endnote>
  <w:endnote w:type="continuationSeparator" w:id="0">
    <w:p w14:paraId="39D48062" w14:textId="77777777" w:rsidR="006214E2" w:rsidRDefault="0062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, Arial Cyr, Helvetica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624CD" w14:textId="77777777" w:rsidR="008468E2" w:rsidRDefault="008468E2" w:rsidP="006837CF">
    <w:pPr>
      <w:pStyle w:val="a9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203EBCCB" w14:textId="77777777" w:rsidR="008468E2" w:rsidRDefault="008468E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48E3" w14:textId="089E6761" w:rsidR="00FF00C0" w:rsidRDefault="00FF00C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2630C9">
      <w:rPr>
        <w:noProof/>
      </w:rPr>
      <w:t>5</w:t>
    </w:r>
    <w:r>
      <w:fldChar w:fldCharType="end"/>
    </w:r>
  </w:p>
  <w:p w14:paraId="1AB2F7FF" w14:textId="77777777" w:rsidR="008468E2" w:rsidRPr="0085426F" w:rsidRDefault="008468E2" w:rsidP="00285EE3">
    <w:pPr>
      <w:pStyle w:val="a9"/>
      <w:jc w:val="lef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114914"/>
      <w:docPartObj>
        <w:docPartGallery w:val="Page Numbers (Bottom of Page)"/>
        <w:docPartUnique/>
      </w:docPartObj>
    </w:sdtPr>
    <w:sdtEndPr/>
    <w:sdtContent>
      <w:p w14:paraId="24A619DE" w14:textId="78247222" w:rsidR="00E96A7E" w:rsidRDefault="00E96A7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0C9">
          <w:rPr>
            <w:noProof/>
          </w:rPr>
          <w:t>1</w:t>
        </w:r>
        <w:r>
          <w:fldChar w:fldCharType="end"/>
        </w:r>
      </w:p>
    </w:sdtContent>
  </w:sdt>
  <w:p w14:paraId="1CF37466" w14:textId="77777777" w:rsidR="008468E2" w:rsidRPr="00467EDB" w:rsidRDefault="008468E2" w:rsidP="00467EDB">
    <w:pPr>
      <w:pStyle w:val="a9"/>
      <w:jc w:val="lef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7DE4A" w14:textId="77777777" w:rsidR="006214E2" w:rsidRDefault="006214E2">
      <w:r>
        <w:separator/>
      </w:r>
    </w:p>
  </w:footnote>
  <w:footnote w:type="continuationSeparator" w:id="0">
    <w:p w14:paraId="3BC5AFBC" w14:textId="77777777" w:rsidR="006214E2" w:rsidRDefault="00621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F8AAD2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FB"/>
    <w:multiLevelType w:val="multilevel"/>
    <w:tmpl w:val="CF08216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0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7576"/>
        <w:spacing w:val="0"/>
        <w:w w:val="100"/>
        <w:kern w:val="28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i w:val="0"/>
        <w:color w:val="auto"/>
        <w:lang w:val="ru-RU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000001"/>
    <w:multiLevelType w:val="multilevel"/>
    <w:tmpl w:val="34E6D0B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pStyle w:val="a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ymbol"/>
        <w:sz w:val="20"/>
        <w:szCs w:val="20"/>
      </w:rPr>
    </w:lvl>
  </w:abstractNum>
  <w:abstractNum w:abstractNumId="4" w15:restartNumberingAfterBreak="0">
    <w:nsid w:val="088A3EFD"/>
    <w:multiLevelType w:val="singleLevel"/>
    <w:tmpl w:val="52C6F504"/>
    <w:lvl w:ilvl="0">
      <w:start w:val="1"/>
      <w:numFmt w:val="decimal"/>
      <w:pStyle w:val="a0"/>
      <w:lvlText w:val="%1."/>
      <w:legacy w:legacy="1" w:legacySpace="0" w:legacyIndent="709"/>
      <w:lvlJc w:val="left"/>
      <w:pPr>
        <w:ind w:left="1417" w:hanging="709"/>
      </w:pPr>
    </w:lvl>
  </w:abstractNum>
  <w:abstractNum w:abstractNumId="5" w15:restartNumberingAfterBreak="0">
    <w:nsid w:val="1989646A"/>
    <w:multiLevelType w:val="hybridMultilevel"/>
    <w:tmpl w:val="F7CCC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81B49"/>
    <w:multiLevelType w:val="hybridMultilevel"/>
    <w:tmpl w:val="B33EE8BC"/>
    <w:lvl w:ilvl="0" w:tplc="D61EE9CE">
      <w:start w:val="1"/>
      <w:numFmt w:val="decimal"/>
      <w:lvlText w:val="%1."/>
      <w:lvlJc w:val="left"/>
      <w:pPr>
        <w:ind w:left="257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A8F795E"/>
    <w:multiLevelType w:val="hybridMultilevel"/>
    <w:tmpl w:val="26E4731E"/>
    <w:lvl w:ilvl="0" w:tplc="E200B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lvl w:ilvl="0">
        <w:start w:val="1"/>
        <w:numFmt w:val="decimal"/>
        <w:pStyle w:val="a0"/>
        <w:lvlText w:val="%1."/>
        <w:legacy w:legacy="1" w:legacySpace="0" w:legacyIndent="709"/>
        <w:lvlJc w:val="left"/>
        <w:pPr>
          <w:ind w:left="1429" w:hanging="709"/>
        </w:pPr>
      </w:lvl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2C"/>
    <w:rsid w:val="0000001D"/>
    <w:rsid w:val="00000CA0"/>
    <w:rsid w:val="00000D42"/>
    <w:rsid w:val="00002BDE"/>
    <w:rsid w:val="000076EE"/>
    <w:rsid w:val="00007904"/>
    <w:rsid w:val="00013114"/>
    <w:rsid w:val="000148EA"/>
    <w:rsid w:val="000150DF"/>
    <w:rsid w:val="0001688F"/>
    <w:rsid w:val="00024DCB"/>
    <w:rsid w:val="0002551B"/>
    <w:rsid w:val="000263D9"/>
    <w:rsid w:val="0002732C"/>
    <w:rsid w:val="000326D1"/>
    <w:rsid w:val="00037627"/>
    <w:rsid w:val="00043652"/>
    <w:rsid w:val="000436F4"/>
    <w:rsid w:val="00046C8B"/>
    <w:rsid w:val="00054421"/>
    <w:rsid w:val="00056A51"/>
    <w:rsid w:val="00057C93"/>
    <w:rsid w:val="00063FCB"/>
    <w:rsid w:val="0006703E"/>
    <w:rsid w:val="00082794"/>
    <w:rsid w:val="00090711"/>
    <w:rsid w:val="0009661D"/>
    <w:rsid w:val="000A3ED1"/>
    <w:rsid w:val="000A6599"/>
    <w:rsid w:val="000B0C83"/>
    <w:rsid w:val="000B250F"/>
    <w:rsid w:val="000B2F74"/>
    <w:rsid w:val="000C16D0"/>
    <w:rsid w:val="000D50D5"/>
    <w:rsid w:val="000D71E9"/>
    <w:rsid w:val="000D76B8"/>
    <w:rsid w:val="000D7ACA"/>
    <w:rsid w:val="000E2225"/>
    <w:rsid w:val="000E361F"/>
    <w:rsid w:val="000E5941"/>
    <w:rsid w:val="000E7217"/>
    <w:rsid w:val="000E7A70"/>
    <w:rsid w:val="000F1039"/>
    <w:rsid w:val="000F1148"/>
    <w:rsid w:val="000F5A44"/>
    <w:rsid w:val="000F753B"/>
    <w:rsid w:val="00102D61"/>
    <w:rsid w:val="001039AB"/>
    <w:rsid w:val="001049DA"/>
    <w:rsid w:val="001058BE"/>
    <w:rsid w:val="001102F6"/>
    <w:rsid w:val="00110D7B"/>
    <w:rsid w:val="0012141D"/>
    <w:rsid w:val="00122854"/>
    <w:rsid w:val="00124A94"/>
    <w:rsid w:val="0012585D"/>
    <w:rsid w:val="00130C5E"/>
    <w:rsid w:val="00135D31"/>
    <w:rsid w:val="001360DA"/>
    <w:rsid w:val="0014107B"/>
    <w:rsid w:val="00142053"/>
    <w:rsid w:val="00144471"/>
    <w:rsid w:val="00144FC0"/>
    <w:rsid w:val="00146923"/>
    <w:rsid w:val="0015217A"/>
    <w:rsid w:val="00152536"/>
    <w:rsid w:val="00156C59"/>
    <w:rsid w:val="001603D2"/>
    <w:rsid w:val="00163C3B"/>
    <w:rsid w:val="00163C89"/>
    <w:rsid w:val="00163D89"/>
    <w:rsid w:val="001659E0"/>
    <w:rsid w:val="001735A4"/>
    <w:rsid w:val="001832AA"/>
    <w:rsid w:val="001847A9"/>
    <w:rsid w:val="001874DC"/>
    <w:rsid w:val="00193B6A"/>
    <w:rsid w:val="00193E9C"/>
    <w:rsid w:val="00195AC6"/>
    <w:rsid w:val="001A2576"/>
    <w:rsid w:val="001A3A09"/>
    <w:rsid w:val="001A4DA6"/>
    <w:rsid w:val="001A599B"/>
    <w:rsid w:val="001B39A3"/>
    <w:rsid w:val="001B5C09"/>
    <w:rsid w:val="001B7AAF"/>
    <w:rsid w:val="001B7E8A"/>
    <w:rsid w:val="001C1731"/>
    <w:rsid w:val="001C31DC"/>
    <w:rsid w:val="001D0446"/>
    <w:rsid w:val="001E0DC4"/>
    <w:rsid w:val="001E2F9A"/>
    <w:rsid w:val="001E382B"/>
    <w:rsid w:val="001E4775"/>
    <w:rsid w:val="001F34C0"/>
    <w:rsid w:val="001F76C6"/>
    <w:rsid w:val="001F78B0"/>
    <w:rsid w:val="001F7A10"/>
    <w:rsid w:val="002003EE"/>
    <w:rsid w:val="002016E1"/>
    <w:rsid w:val="00203731"/>
    <w:rsid w:val="0020404D"/>
    <w:rsid w:val="00206CE2"/>
    <w:rsid w:val="00211D3B"/>
    <w:rsid w:val="002140C0"/>
    <w:rsid w:val="002229E0"/>
    <w:rsid w:val="00222A61"/>
    <w:rsid w:val="002237D8"/>
    <w:rsid w:val="002240B7"/>
    <w:rsid w:val="00243C4D"/>
    <w:rsid w:val="00245385"/>
    <w:rsid w:val="00246614"/>
    <w:rsid w:val="002630C9"/>
    <w:rsid w:val="00263C62"/>
    <w:rsid w:val="00264D9A"/>
    <w:rsid w:val="00266F3A"/>
    <w:rsid w:val="00267805"/>
    <w:rsid w:val="00267AFB"/>
    <w:rsid w:val="0027353C"/>
    <w:rsid w:val="00273E40"/>
    <w:rsid w:val="00275735"/>
    <w:rsid w:val="00277625"/>
    <w:rsid w:val="00277F3E"/>
    <w:rsid w:val="00280F62"/>
    <w:rsid w:val="0028285A"/>
    <w:rsid w:val="00285B5E"/>
    <w:rsid w:val="00285EE3"/>
    <w:rsid w:val="00291664"/>
    <w:rsid w:val="00291BCD"/>
    <w:rsid w:val="00295777"/>
    <w:rsid w:val="002A1998"/>
    <w:rsid w:val="002A65FE"/>
    <w:rsid w:val="002A7E54"/>
    <w:rsid w:val="002B3D3C"/>
    <w:rsid w:val="002B6231"/>
    <w:rsid w:val="002B6304"/>
    <w:rsid w:val="002C435A"/>
    <w:rsid w:val="002C5B0C"/>
    <w:rsid w:val="002C7F4F"/>
    <w:rsid w:val="002D0867"/>
    <w:rsid w:val="002D2008"/>
    <w:rsid w:val="002D6E02"/>
    <w:rsid w:val="002E12A7"/>
    <w:rsid w:val="002E3724"/>
    <w:rsid w:val="002E42B9"/>
    <w:rsid w:val="002E6A95"/>
    <w:rsid w:val="002E6B5F"/>
    <w:rsid w:val="002E705F"/>
    <w:rsid w:val="002F2431"/>
    <w:rsid w:val="002F5D90"/>
    <w:rsid w:val="0030290D"/>
    <w:rsid w:val="00305C7B"/>
    <w:rsid w:val="003070CD"/>
    <w:rsid w:val="00307A30"/>
    <w:rsid w:val="00317F2D"/>
    <w:rsid w:val="00330C81"/>
    <w:rsid w:val="00331FA3"/>
    <w:rsid w:val="00332D7A"/>
    <w:rsid w:val="00341752"/>
    <w:rsid w:val="00341F1C"/>
    <w:rsid w:val="00342EBB"/>
    <w:rsid w:val="00345196"/>
    <w:rsid w:val="00355CD6"/>
    <w:rsid w:val="00367200"/>
    <w:rsid w:val="00367F14"/>
    <w:rsid w:val="00372D5D"/>
    <w:rsid w:val="0037304B"/>
    <w:rsid w:val="003753A0"/>
    <w:rsid w:val="0037621F"/>
    <w:rsid w:val="0038007F"/>
    <w:rsid w:val="0038780C"/>
    <w:rsid w:val="0039493A"/>
    <w:rsid w:val="00395D93"/>
    <w:rsid w:val="00395F84"/>
    <w:rsid w:val="00396232"/>
    <w:rsid w:val="0039643F"/>
    <w:rsid w:val="0039661E"/>
    <w:rsid w:val="003A415B"/>
    <w:rsid w:val="003A5107"/>
    <w:rsid w:val="003A510F"/>
    <w:rsid w:val="003A5515"/>
    <w:rsid w:val="003A6227"/>
    <w:rsid w:val="003C309E"/>
    <w:rsid w:val="003C5128"/>
    <w:rsid w:val="003C58D2"/>
    <w:rsid w:val="003D0E03"/>
    <w:rsid w:val="003E51E8"/>
    <w:rsid w:val="003E7187"/>
    <w:rsid w:val="003F0E95"/>
    <w:rsid w:val="003F2A31"/>
    <w:rsid w:val="003F3E40"/>
    <w:rsid w:val="003F4032"/>
    <w:rsid w:val="00401CF1"/>
    <w:rsid w:val="004042D3"/>
    <w:rsid w:val="0041008E"/>
    <w:rsid w:val="00412B7C"/>
    <w:rsid w:val="00415225"/>
    <w:rsid w:val="004205B9"/>
    <w:rsid w:val="00422A05"/>
    <w:rsid w:val="004241AA"/>
    <w:rsid w:val="004246BD"/>
    <w:rsid w:val="00425D4E"/>
    <w:rsid w:val="00426FE9"/>
    <w:rsid w:val="00427CB4"/>
    <w:rsid w:val="0043066E"/>
    <w:rsid w:val="00431F3C"/>
    <w:rsid w:val="004360D3"/>
    <w:rsid w:val="00443188"/>
    <w:rsid w:val="00446B71"/>
    <w:rsid w:val="00447D01"/>
    <w:rsid w:val="00451DCC"/>
    <w:rsid w:val="0045425E"/>
    <w:rsid w:val="00454C3A"/>
    <w:rsid w:val="004560B1"/>
    <w:rsid w:val="004660E2"/>
    <w:rsid w:val="00467EDB"/>
    <w:rsid w:val="00470415"/>
    <w:rsid w:val="00470C1D"/>
    <w:rsid w:val="00472FF6"/>
    <w:rsid w:val="0047643A"/>
    <w:rsid w:val="00483F72"/>
    <w:rsid w:val="00490D2C"/>
    <w:rsid w:val="004928FC"/>
    <w:rsid w:val="00492951"/>
    <w:rsid w:val="00492B95"/>
    <w:rsid w:val="00496E24"/>
    <w:rsid w:val="00497E43"/>
    <w:rsid w:val="004A1135"/>
    <w:rsid w:val="004A3AF6"/>
    <w:rsid w:val="004A6E3D"/>
    <w:rsid w:val="004B0009"/>
    <w:rsid w:val="004B04D0"/>
    <w:rsid w:val="004B0DA7"/>
    <w:rsid w:val="004B1016"/>
    <w:rsid w:val="004B4FF5"/>
    <w:rsid w:val="004C1D18"/>
    <w:rsid w:val="004C2AD9"/>
    <w:rsid w:val="004C3C36"/>
    <w:rsid w:val="004D1C2C"/>
    <w:rsid w:val="004D5BBC"/>
    <w:rsid w:val="004D7151"/>
    <w:rsid w:val="004E1D19"/>
    <w:rsid w:val="004E6FBC"/>
    <w:rsid w:val="004F111E"/>
    <w:rsid w:val="004F5849"/>
    <w:rsid w:val="004F65E3"/>
    <w:rsid w:val="00506B24"/>
    <w:rsid w:val="005073A6"/>
    <w:rsid w:val="0051049D"/>
    <w:rsid w:val="00513D5C"/>
    <w:rsid w:val="005148D5"/>
    <w:rsid w:val="0051536C"/>
    <w:rsid w:val="005157EB"/>
    <w:rsid w:val="00515DF0"/>
    <w:rsid w:val="00527583"/>
    <w:rsid w:val="0053033A"/>
    <w:rsid w:val="005330F1"/>
    <w:rsid w:val="0053761F"/>
    <w:rsid w:val="0054193C"/>
    <w:rsid w:val="00544341"/>
    <w:rsid w:val="005460CB"/>
    <w:rsid w:val="00546B3A"/>
    <w:rsid w:val="0055203C"/>
    <w:rsid w:val="00552AE0"/>
    <w:rsid w:val="00553238"/>
    <w:rsid w:val="00554CE8"/>
    <w:rsid w:val="0056142B"/>
    <w:rsid w:val="00561F47"/>
    <w:rsid w:val="00564364"/>
    <w:rsid w:val="0056443A"/>
    <w:rsid w:val="00567FC4"/>
    <w:rsid w:val="005803BF"/>
    <w:rsid w:val="00581EE5"/>
    <w:rsid w:val="0058516A"/>
    <w:rsid w:val="005860F9"/>
    <w:rsid w:val="00586D0A"/>
    <w:rsid w:val="005874EE"/>
    <w:rsid w:val="00587AE4"/>
    <w:rsid w:val="005900D2"/>
    <w:rsid w:val="005978CC"/>
    <w:rsid w:val="00597CDF"/>
    <w:rsid w:val="005A0914"/>
    <w:rsid w:val="005A2038"/>
    <w:rsid w:val="005A3432"/>
    <w:rsid w:val="005A3B89"/>
    <w:rsid w:val="005A7591"/>
    <w:rsid w:val="005B1BBD"/>
    <w:rsid w:val="005B4E8B"/>
    <w:rsid w:val="005B6B02"/>
    <w:rsid w:val="005C01D6"/>
    <w:rsid w:val="005C4243"/>
    <w:rsid w:val="005C5067"/>
    <w:rsid w:val="005C5581"/>
    <w:rsid w:val="005D1AF2"/>
    <w:rsid w:val="005D2184"/>
    <w:rsid w:val="005D2938"/>
    <w:rsid w:val="005E2E82"/>
    <w:rsid w:val="005E4D36"/>
    <w:rsid w:val="005E6A71"/>
    <w:rsid w:val="005F0E80"/>
    <w:rsid w:val="005F13C3"/>
    <w:rsid w:val="005F2DF0"/>
    <w:rsid w:val="005F69B0"/>
    <w:rsid w:val="005F7E9E"/>
    <w:rsid w:val="00602516"/>
    <w:rsid w:val="00605CAB"/>
    <w:rsid w:val="00606C0B"/>
    <w:rsid w:val="0060706C"/>
    <w:rsid w:val="006078AD"/>
    <w:rsid w:val="00617B06"/>
    <w:rsid w:val="0062000D"/>
    <w:rsid w:val="006214E2"/>
    <w:rsid w:val="0062155C"/>
    <w:rsid w:val="00627164"/>
    <w:rsid w:val="00627D87"/>
    <w:rsid w:val="006337E7"/>
    <w:rsid w:val="00633A5E"/>
    <w:rsid w:val="00641378"/>
    <w:rsid w:val="00641C0F"/>
    <w:rsid w:val="00645A0D"/>
    <w:rsid w:val="00646074"/>
    <w:rsid w:val="00646B5D"/>
    <w:rsid w:val="00650512"/>
    <w:rsid w:val="00660DEB"/>
    <w:rsid w:val="006649FD"/>
    <w:rsid w:val="00665627"/>
    <w:rsid w:val="006662E0"/>
    <w:rsid w:val="00670B32"/>
    <w:rsid w:val="006808F0"/>
    <w:rsid w:val="00681AD3"/>
    <w:rsid w:val="006834A5"/>
    <w:rsid w:val="006837CF"/>
    <w:rsid w:val="00687E34"/>
    <w:rsid w:val="00691683"/>
    <w:rsid w:val="00692C7C"/>
    <w:rsid w:val="00693C72"/>
    <w:rsid w:val="006A3FE3"/>
    <w:rsid w:val="006A6A8E"/>
    <w:rsid w:val="006A7075"/>
    <w:rsid w:val="006B7187"/>
    <w:rsid w:val="006B7325"/>
    <w:rsid w:val="006C110E"/>
    <w:rsid w:val="006C5050"/>
    <w:rsid w:val="006C55BC"/>
    <w:rsid w:val="006C5632"/>
    <w:rsid w:val="006D3592"/>
    <w:rsid w:val="006D6BF9"/>
    <w:rsid w:val="006E019E"/>
    <w:rsid w:val="006E1118"/>
    <w:rsid w:val="006E1D41"/>
    <w:rsid w:val="006E7ED0"/>
    <w:rsid w:val="006F3251"/>
    <w:rsid w:val="006F3F34"/>
    <w:rsid w:val="006F61C5"/>
    <w:rsid w:val="006F6D46"/>
    <w:rsid w:val="0070032A"/>
    <w:rsid w:val="00703B40"/>
    <w:rsid w:val="00711520"/>
    <w:rsid w:val="00711AB8"/>
    <w:rsid w:val="0071500A"/>
    <w:rsid w:val="007164DE"/>
    <w:rsid w:val="007216F7"/>
    <w:rsid w:val="00722BAA"/>
    <w:rsid w:val="00723078"/>
    <w:rsid w:val="007251D6"/>
    <w:rsid w:val="007261BF"/>
    <w:rsid w:val="00726D11"/>
    <w:rsid w:val="00742B21"/>
    <w:rsid w:val="007525CC"/>
    <w:rsid w:val="00754357"/>
    <w:rsid w:val="00756100"/>
    <w:rsid w:val="00761286"/>
    <w:rsid w:val="007614E8"/>
    <w:rsid w:val="0076159B"/>
    <w:rsid w:val="00762B13"/>
    <w:rsid w:val="00764A1D"/>
    <w:rsid w:val="00765A99"/>
    <w:rsid w:val="00772598"/>
    <w:rsid w:val="007777EE"/>
    <w:rsid w:val="00780683"/>
    <w:rsid w:val="00783F79"/>
    <w:rsid w:val="00795B2A"/>
    <w:rsid w:val="00796097"/>
    <w:rsid w:val="007A1A34"/>
    <w:rsid w:val="007B1378"/>
    <w:rsid w:val="007B5722"/>
    <w:rsid w:val="007B7721"/>
    <w:rsid w:val="007C20CE"/>
    <w:rsid w:val="007C2673"/>
    <w:rsid w:val="007D109B"/>
    <w:rsid w:val="007D25C2"/>
    <w:rsid w:val="007D743F"/>
    <w:rsid w:val="007E0EB2"/>
    <w:rsid w:val="007E1ED8"/>
    <w:rsid w:val="007E5F27"/>
    <w:rsid w:val="007E66D1"/>
    <w:rsid w:val="007F12B5"/>
    <w:rsid w:val="007F4124"/>
    <w:rsid w:val="00802D15"/>
    <w:rsid w:val="008067EE"/>
    <w:rsid w:val="00811961"/>
    <w:rsid w:val="008141B2"/>
    <w:rsid w:val="008145CC"/>
    <w:rsid w:val="0081606C"/>
    <w:rsid w:val="00816B25"/>
    <w:rsid w:val="00825746"/>
    <w:rsid w:val="008340BF"/>
    <w:rsid w:val="0083415B"/>
    <w:rsid w:val="00842ABC"/>
    <w:rsid w:val="0084315B"/>
    <w:rsid w:val="008468E2"/>
    <w:rsid w:val="0085426F"/>
    <w:rsid w:val="008570B2"/>
    <w:rsid w:val="00860B3C"/>
    <w:rsid w:val="00861F93"/>
    <w:rsid w:val="00863C12"/>
    <w:rsid w:val="00867358"/>
    <w:rsid w:val="008721BD"/>
    <w:rsid w:val="008742C8"/>
    <w:rsid w:val="008762C1"/>
    <w:rsid w:val="008768A0"/>
    <w:rsid w:val="00877B63"/>
    <w:rsid w:val="00877DF8"/>
    <w:rsid w:val="00882B46"/>
    <w:rsid w:val="00884C06"/>
    <w:rsid w:val="008863F4"/>
    <w:rsid w:val="008874B0"/>
    <w:rsid w:val="00887E61"/>
    <w:rsid w:val="008913AA"/>
    <w:rsid w:val="0089188E"/>
    <w:rsid w:val="00897A0B"/>
    <w:rsid w:val="008A3E21"/>
    <w:rsid w:val="008B2EDF"/>
    <w:rsid w:val="008B608E"/>
    <w:rsid w:val="008C1643"/>
    <w:rsid w:val="008C4226"/>
    <w:rsid w:val="008C7CEA"/>
    <w:rsid w:val="008D28FD"/>
    <w:rsid w:val="008D33AD"/>
    <w:rsid w:val="008D447A"/>
    <w:rsid w:val="008D5465"/>
    <w:rsid w:val="008E14C6"/>
    <w:rsid w:val="008E26D2"/>
    <w:rsid w:val="008E3FA2"/>
    <w:rsid w:val="008E5996"/>
    <w:rsid w:val="008F55D9"/>
    <w:rsid w:val="009050A1"/>
    <w:rsid w:val="009057FC"/>
    <w:rsid w:val="00911F96"/>
    <w:rsid w:val="00922143"/>
    <w:rsid w:val="00923097"/>
    <w:rsid w:val="009272CB"/>
    <w:rsid w:val="00930085"/>
    <w:rsid w:val="00932B59"/>
    <w:rsid w:val="009333D1"/>
    <w:rsid w:val="009410F7"/>
    <w:rsid w:val="00946134"/>
    <w:rsid w:val="0094620D"/>
    <w:rsid w:val="0094645B"/>
    <w:rsid w:val="00952CE4"/>
    <w:rsid w:val="00956DA5"/>
    <w:rsid w:val="009613A9"/>
    <w:rsid w:val="009619B3"/>
    <w:rsid w:val="00974A9E"/>
    <w:rsid w:val="00977D13"/>
    <w:rsid w:val="00977ECA"/>
    <w:rsid w:val="00982993"/>
    <w:rsid w:val="009905F1"/>
    <w:rsid w:val="00995896"/>
    <w:rsid w:val="009A431D"/>
    <w:rsid w:val="009A5028"/>
    <w:rsid w:val="009A571E"/>
    <w:rsid w:val="009B0AB6"/>
    <w:rsid w:val="009B1326"/>
    <w:rsid w:val="009B3BD0"/>
    <w:rsid w:val="009B6CB2"/>
    <w:rsid w:val="009B7FCC"/>
    <w:rsid w:val="009C4CBF"/>
    <w:rsid w:val="009D1667"/>
    <w:rsid w:val="009D5460"/>
    <w:rsid w:val="009D7CC1"/>
    <w:rsid w:val="009E0D78"/>
    <w:rsid w:val="009E418C"/>
    <w:rsid w:val="009E5BF9"/>
    <w:rsid w:val="009F0E84"/>
    <w:rsid w:val="009F1636"/>
    <w:rsid w:val="009F5D08"/>
    <w:rsid w:val="009F67B0"/>
    <w:rsid w:val="009F6E5B"/>
    <w:rsid w:val="00A00B1D"/>
    <w:rsid w:val="00A0457A"/>
    <w:rsid w:val="00A12737"/>
    <w:rsid w:val="00A12EEE"/>
    <w:rsid w:val="00A145E6"/>
    <w:rsid w:val="00A15596"/>
    <w:rsid w:val="00A24F8E"/>
    <w:rsid w:val="00A30E6B"/>
    <w:rsid w:val="00A34832"/>
    <w:rsid w:val="00A352E3"/>
    <w:rsid w:val="00A358C5"/>
    <w:rsid w:val="00A42B1F"/>
    <w:rsid w:val="00A46CA9"/>
    <w:rsid w:val="00A516AC"/>
    <w:rsid w:val="00A53354"/>
    <w:rsid w:val="00A53E27"/>
    <w:rsid w:val="00A54EE7"/>
    <w:rsid w:val="00A57629"/>
    <w:rsid w:val="00A62FA3"/>
    <w:rsid w:val="00A709A5"/>
    <w:rsid w:val="00A70B4F"/>
    <w:rsid w:val="00A73AAE"/>
    <w:rsid w:val="00A757EC"/>
    <w:rsid w:val="00A75C25"/>
    <w:rsid w:val="00A77911"/>
    <w:rsid w:val="00A81B58"/>
    <w:rsid w:val="00A825CB"/>
    <w:rsid w:val="00A8334D"/>
    <w:rsid w:val="00A90305"/>
    <w:rsid w:val="00A940CB"/>
    <w:rsid w:val="00AA62E7"/>
    <w:rsid w:val="00AA7893"/>
    <w:rsid w:val="00AB0C89"/>
    <w:rsid w:val="00AB1EE6"/>
    <w:rsid w:val="00AB33FC"/>
    <w:rsid w:val="00AB4520"/>
    <w:rsid w:val="00AB4A9D"/>
    <w:rsid w:val="00AC6309"/>
    <w:rsid w:val="00AD3A6A"/>
    <w:rsid w:val="00AE1F96"/>
    <w:rsid w:val="00AE4243"/>
    <w:rsid w:val="00AE603F"/>
    <w:rsid w:val="00AF11C6"/>
    <w:rsid w:val="00AF43D2"/>
    <w:rsid w:val="00AF6BE0"/>
    <w:rsid w:val="00AF6F40"/>
    <w:rsid w:val="00AF765E"/>
    <w:rsid w:val="00B01716"/>
    <w:rsid w:val="00B050CD"/>
    <w:rsid w:val="00B11AC1"/>
    <w:rsid w:val="00B2011F"/>
    <w:rsid w:val="00B20BEA"/>
    <w:rsid w:val="00B20CEA"/>
    <w:rsid w:val="00B227F0"/>
    <w:rsid w:val="00B23DA9"/>
    <w:rsid w:val="00B251F3"/>
    <w:rsid w:val="00B2549F"/>
    <w:rsid w:val="00B25886"/>
    <w:rsid w:val="00B26D0D"/>
    <w:rsid w:val="00B30412"/>
    <w:rsid w:val="00B31C96"/>
    <w:rsid w:val="00B31E46"/>
    <w:rsid w:val="00B32FD6"/>
    <w:rsid w:val="00B37FAC"/>
    <w:rsid w:val="00B41FE5"/>
    <w:rsid w:val="00B4229F"/>
    <w:rsid w:val="00B518FF"/>
    <w:rsid w:val="00B60147"/>
    <w:rsid w:val="00B63A6A"/>
    <w:rsid w:val="00B63BFE"/>
    <w:rsid w:val="00B64AFA"/>
    <w:rsid w:val="00B745CF"/>
    <w:rsid w:val="00B80306"/>
    <w:rsid w:val="00B81A52"/>
    <w:rsid w:val="00B82F7F"/>
    <w:rsid w:val="00B9374A"/>
    <w:rsid w:val="00B93F9F"/>
    <w:rsid w:val="00B95E06"/>
    <w:rsid w:val="00B96669"/>
    <w:rsid w:val="00B976E0"/>
    <w:rsid w:val="00BA179F"/>
    <w:rsid w:val="00BA1E3B"/>
    <w:rsid w:val="00BA67E2"/>
    <w:rsid w:val="00BA7B12"/>
    <w:rsid w:val="00BA7BAC"/>
    <w:rsid w:val="00BA7C52"/>
    <w:rsid w:val="00BB36B5"/>
    <w:rsid w:val="00BB67F0"/>
    <w:rsid w:val="00BC0738"/>
    <w:rsid w:val="00BC788B"/>
    <w:rsid w:val="00BC78CA"/>
    <w:rsid w:val="00BD07C1"/>
    <w:rsid w:val="00BD27DA"/>
    <w:rsid w:val="00BE5FED"/>
    <w:rsid w:val="00BF2431"/>
    <w:rsid w:val="00BF55D8"/>
    <w:rsid w:val="00BF692F"/>
    <w:rsid w:val="00BF6F67"/>
    <w:rsid w:val="00C0003E"/>
    <w:rsid w:val="00C044EF"/>
    <w:rsid w:val="00C04B9F"/>
    <w:rsid w:val="00C05368"/>
    <w:rsid w:val="00C0632C"/>
    <w:rsid w:val="00C063C0"/>
    <w:rsid w:val="00C11497"/>
    <w:rsid w:val="00C175F3"/>
    <w:rsid w:val="00C222FF"/>
    <w:rsid w:val="00C22EF6"/>
    <w:rsid w:val="00C34465"/>
    <w:rsid w:val="00C42B87"/>
    <w:rsid w:val="00C42E58"/>
    <w:rsid w:val="00C478CB"/>
    <w:rsid w:val="00C47C8C"/>
    <w:rsid w:val="00C52CA2"/>
    <w:rsid w:val="00C53E28"/>
    <w:rsid w:val="00C54943"/>
    <w:rsid w:val="00C64523"/>
    <w:rsid w:val="00C66762"/>
    <w:rsid w:val="00C66980"/>
    <w:rsid w:val="00C70A8B"/>
    <w:rsid w:val="00C70F1C"/>
    <w:rsid w:val="00C7339A"/>
    <w:rsid w:val="00C76DF4"/>
    <w:rsid w:val="00C77570"/>
    <w:rsid w:val="00C80880"/>
    <w:rsid w:val="00C81432"/>
    <w:rsid w:val="00C84488"/>
    <w:rsid w:val="00C86A5D"/>
    <w:rsid w:val="00C87201"/>
    <w:rsid w:val="00C90664"/>
    <w:rsid w:val="00CA02B2"/>
    <w:rsid w:val="00CA0C02"/>
    <w:rsid w:val="00CA57D4"/>
    <w:rsid w:val="00CA58D7"/>
    <w:rsid w:val="00CB3A7D"/>
    <w:rsid w:val="00CB496C"/>
    <w:rsid w:val="00CB54DF"/>
    <w:rsid w:val="00CC3A4E"/>
    <w:rsid w:val="00CC77A7"/>
    <w:rsid w:val="00CD2F0F"/>
    <w:rsid w:val="00CD7C92"/>
    <w:rsid w:val="00CE5D60"/>
    <w:rsid w:val="00CE5EEF"/>
    <w:rsid w:val="00CE7D2F"/>
    <w:rsid w:val="00CF05D9"/>
    <w:rsid w:val="00CF37C8"/>
    <w:rsid w:val="00D006D6"/>
    <w:rsid w:val="00D03D33"/>
    <w:rsid w:val="00D11750"/>
    <w:rsid w:val="00D1241B"/>
    <w:rsid w:val="00D13401"/>
    <w:rsid w:val="00D13D5F"/>
    <w:rsid w:val="00D166F4"/>
    <w:rsid w:val="00D224ED"/>
    <w:rsid w:val="00D22BE0"/>
    <w:rsid w:val="00D24852"/>
    <w:rsid w:val="00D25CE6"/>
    <w:rsid w:val="00D276AB"/>
    <w:rsid w:val="00D27BFA"/>
    <w:rsid w:val="00D32A64"/>
    <w:rsid w:val="00D462DA"/>
    <w:rsid w:val="00D5221A"/>
    <w:rsid w:val="00D5335A"/>
    <w:rsid w:val="00D55252"/>
    <w:rsid w:val="00D61B5D"/>
    <w:rsid w:val="00D62691"/>
    <w:rsid w:val="00D62D35"/>
    <w:rsid w:val="00D64E4C"/>
    <w:rsid w:val="00D732EC"/>
    <w:rsid w:val="00D937EA"/>
    <w:rsid w:val="00D94711"/>
    <w:rsid w:val="00D95EB9"/>
    <w:rsid w:val="00D97EED"/>
    <w:rsid w:val="00DA2A5B"/>
    <w:rsid w:val="00DA4055"/>
    <w:rsid w:val="00DA49E3"/>
    <w:rsid w:val="00DA4A64"/>
    <w:rsid w:val="00DA7DCD"/>
    <w:rsid w:val="00DB201E"/>
    <w:rsid w:val="00DB3CFD"/>
    <w:rsid w:val="00DC1962"/>
    <w:rsid w:val="00DD1E5A"/>
    <w:rsid w:val="00DD2211"/>
    <w:rsid w:val="00DE317B"/>
    <w:rsid w:val="00DE3C59"/>
    <w:rsid w:val="00DE4148"/>
    <w:rsid w:val="00DE4C15"/>
    <w:rsid w:val="00DE6D1E"/>
    <w:rsid w:val="00DF454C"/>
    <w:rsid w:val="00DF5F1A"/>
    <w:rsid w:val="00DF6786"/>
    <w:rsid w:val="00E03F42"/>
    <w:rsid w:val="00E06BD6"/>
    <w:rsid w:val="00E06FEF"/>
    <w:rsid w:val="00E07F16"/>
    <w:rsid w:val="00E2100E"/>
    <w:rsid w:val="00E241D6"/>
    <w:rsid w:val="00E25D7A"/>
    <w:rsid w:val="00E33281"/>
    <w:rsid w:val="00E348D5"/>
    <w:rsid w:val="00E353E3"/>
    <w:rsid w:val="00E40614"/>
    <w:rsid w:val="00E420B0"/>
    <w:rsid w:val="00E46AE4"/>
    <w:rsid w:val="00E47157"/>
    <w:rsid w:val="00E47675"/>
    <w:rsid w:val="00E51BC7"/>
    <w:rsid w:val="00E524A9"/>
    <w:rsid w:val="00E55BDA"/>
    <w:rsid w:val="00E62714"/>
    <w:rsid w:val="00E62774"/>
    <w:rsid w:val="00E64B03"/>
    <w:rsid w:val="00E66C25"/>
    <w:rsid w:val="00E6775A"/>
    <w:rsid w:val="00E70EF7"/>
    <w:rsid w:val="00E76219"/>
    <w:rsid w:val="00E76B9B"/>
    <w:rsid w:val="00E81271"/>
    <w:rsid w:val="00E81645"/>
    <w:rsid w:val="00E83289"/>
    <w:rsid w:val="00E95C27"/>
    <w:rsid w:val="00E965A3"/>
    <w:rsid w:val="00E96A7E"/>
    <w:rsid w:val="00EA1353"/>
    <w:rsid w:val="00EB05C6"/>
    <w:rsid w:val="00EB3492"/>
    <w:rsid w:val="00EB5F8D"/>
    <w:rsid w:val="00EC00D3"/>
    <w:rsid w:val="00EC0D3F"/>
    <w:rsid w:val="00EC6C14"/>
    <w:rsid w:val="00ED09FE"/>
    <w:rsid w:val="00ED12E3"/>
    <w:rsid w:val="00ED15DA"/>
    <w:rsid w:val="00ED2B06"/>
    <w:rsid w:val="00ED433A"/>
    <w:rsid w:val="00ED6D0F"/>
    <w:rsid w:val="00ED7C58"/>
    <w:rsid w:val="00EE39D2"/>
    <w:rsid w:val="00EE3CDA"/>
    <w:rsid w:val="00EE4C53"/>
    <w:rsid w:val="00EF3B3A"/>
    <w:rsid w:val="00F0056E"/>
    <w:rsid w:val="00F01556"/>
    <w:rsid w:val="00F01A47"/>
    <w:rsid w:val="00F058ED"/>
    <w:rsid w:val="00F062E9"/>
    <w:rsid w:val="00F06390"/>
    <w:rsid w:val="00F07DE2"/>
    <w:rsid w:val="00F10CC8"/>
    <w:rsid w:val="00F11468"/>
    <w:rsid w:val="00F132B2"/>
    <w:rsid w:val="00F138B7"/>
    <w:rsid w:val="00F341BC"/>
    <w:rsid w:val="00F3462B"/>
    <w:rsid w:val="00F408BA"/>
    <w:rsid w:val="00F40C94"/>
    <w:rsid w:val="00F42BD9"/>
    <w:rsid w:val="00F4607B"/>
    <w:rsid w:val="00F50494"/>
    <w:rsid w:val="00F52F46"/>
    <w:rsid w:val="00F53095"/>
    <w:rsid w:val="00F61D84"/>
    <w:rsid w:val="00F64F02"/>
    <w:rsid w:val="00F74FB8"/>
    <w:rsid w:val="00F80163"/>
    <w:rsid w:val="00F82E28"/>
    <w:rsid w:val="00F853FC"/>
    <w:rsid w:val="00F86C71"/>
    <w:rsid w:val="00F86F65"/>
    <w:rsid w:val="00F872AB"/>
    <w:rsid w:val="00F874ED"/>
    <w:rsid w:val="00F95294"/>
    <w:rsid w:val="00F97A34"/>
    <w:rsid w:val="00FA0A39"/>
    <w:rsid w:val="00FA14F7"/>
    <w:rsid w:val="00FA2407"/>
    <w:rsid w:val="00FA3CD1"/>
    <w:rsid w:val="00FA4415"/>
    <w:rsid w:val="00FA48A8"/>
    <w:rsid w:val="00FB1721"/>
    <w:rsid w:val="00FB2EA8"/>
    <w:rsid w:val="00FC3270"/>
    <w:rsid w:val="00FC3F8A"/>
    <w:rsid w:val="00FC74B9"/>
    <w:rsid w:val="00FD4A3F"/>
    <w:rsid w:val="00FD58FC"/>
    <w:rsid w:val="00FD6D02"/>
    <w:rsid w:val="00FE640C"/>
    <w:rsid w:val="00FF00C0"/>
    <w:rsid w:val="00FF35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C0FB1"/>
  <w15:docId w15:val="{5819CC4E-4D4F-4E84-8E02-8BC79AEA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630C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2"/>
    <w:qFormat/>
    <w:rsid w:val="00142053"/>
    <w:pPr>
      <w:keepNext/>
      <w:numPr>
        <w:numId w:val="1"/>
      </w:numPr>
      <w:spacing w:before="240" w:after="60"/>
      <w:outlineLvl w:val="0"/>
    </w:pPr>
    <w:rPr>
      <w:b/>
      <w:color w:val="007576"/>
      <w:kern w:val="28"/>
      <w:sz w:val="28"/>
    </w:rPr>
  </w:style>
  <w:style w:type="paragraph" w:styleId="20">
    <w:name w:val="heading 2"/>
    <w:basedOn w:val="1"/>
    <w:next w:val="a2"/>
    <w:qFormat/>
    <w:rsid w:val="00142053"/>
    <w:pPr>
      <w:numPr>
        <w:ilvl w:val="1"/>
      </w:numPr>
      <w:outlineLvl w:val="1"/>
    </w:pPr>
    <w:rPr>
      <w:bCs/>
      <w:sz w:val="26"/>
      <w:szCs w:val="26"/>
    </w:rPr>
  </w:style>
  <w:style w:type="paragraph" w:styleId="3">
    <w:name w:val="heading 3"/>
    <w:basedOn w:val="1"/>
    <w:next w:val="a2"/>
    <w:qFormat/>
    <w:pPr>
      <w:numPr>
        <w:ilvl w:val="2"/>
      </w:numPr>
      <w:outlineLvl w:val="2"/>
    </w:pPr>
    <w:rPr>
      <w:i/>
      <w:sz w:val="24"/>
    </w:rPr>
  </w:style>
  <w:style w:type="paragraph" w:styleId="4">
    <w:name w:val="heading 4"/>
    <w:basedOn w:val="a1"/>
    <w:next w:val="a1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5">
    <w:name w:val="heading 5"/>
    <w:basedOn w:val="a1"/>
    <w:next w:val="a1"/>
    <w:qFormat/>
    <w:pPr>
      <w:numPr>
        <w:ilvl w:val="4"/>
        <w:numId w:val="1"/>
      </w:numPr>
      <w:spacing w:before="240" w:after="60"/>
      <w:outlineLvl w:val="4"/>
    </w:pPr>
  </w:style>
  <w:style w:type="paragraph" w:styleId="6">
    <w:name w:val="heading 6"/>
    <w:basedOn w:val="a1"/>
    <w:next w:val="a1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7">
    <w:name w:val="heading 7"/>
    <w:basedOn w:val="a1"/>
    <w:next w:val="a1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1"/>
    <w:next w:val="a1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1"/>
    <w:next w:val="a1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3">
    <w:name w:val="Default Paragraph Font"/>
    <w:uiPriority w:val="1"/>
    <w:semiHidden/>
    <w:unhideWhenUsed/>
    <w:rsid w:val="002630C9"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  <w:rsid w:val="002630C9"/>
  </w:style>
  <w:style w:type="paragraph" w:styleId="a2">
    <w:name w:val="Plain Text"/>
    <w:basedOn w:val="a1"/>
    <w:link w:val="a6"/>
    <w:uiPriority w:val="99"/>
    <w:rsid w:val="005330F1"/>
    <w:rPr>
      <w:rFonts w:ascii="Courier New" w:hAnsi="Courier New"/>
      <w:sz w:val="20"/>
      <w:szCs w:val="20"/>
      <w:lang w:val="x-none" w:eastAsia="x-none"/>
    </w:rPr>
  </w:style>
  <w:style w:type="paragraph" w:styleId="a7">
    <w:name w:val="header"/>
    <w:basedOn w:val="a1"/>
    <w:next w:val="1"/>
    <w:link w:val="a8"/>
    <w:autoRedefine/>
    <w:uiPriority w:val="99"/>
    <w:rsid w:val="000150DF"/>
    <w:pPr>
      <w:tabs>
        <w:tab w:val="center" w:pos="4153"/>
        <w:tab w:val="right" w:pos="8306"/>
      </w:tabs>
      <w:jc w:val="center"/>
    </w:pPr>
    <w:rPr>
      <w:rFonts w:ascii="Calibri" w:eastAsia="Calibri" w:hAnsi="Calibri"/>
      <w:i/>
      <w:color w:val="33CCCC"/>
      <w:lang w:val="x-none"/>
    </w:rPr>
  </w:style>
  <w:style w:type="paragraph" w:styleId="a9">
    <w:name w:val="footer"/>
    <w:basedOn w:val="a1"/>
    <w:link w:val="aa"/>
    <w:uiPriority w:val="99"/>
    <w:pPr>
      <w:tabs>
        <w:tab w:val="center" w:pos="4153"/>
        <w:tab w:val="right" w:pos="8306"/>
      </w:tabs>
      <w:jc w:val="center"/>
    </w:pPr>
    <w:rPr>
      <w:sz w:val="20"/>
    </w:rPr>
  </w:style>
  <w:style w:type="paragraph" w:customStyle="1" w:styleId="Object">
    <w:name w:val="Object"/>
    <w:basedOn w:val="a1"/>
    <w:next w:val="a1"/>
    <w:pPr>
      <w:jc w:val="center"/>
    </w:pPr>
  </w:style>
  <w:style w:type="paragraph" w:styleId="10">
    <w:name w:val="toc 1"/>
    <w:basedOn w:val="a1"/>
    <w:next w:val="a1"/>
    <w:autoRedefine/>
    <w:uiPriority w:val="39"/>
    <w:pPr>
      <w:tabs>
        <w:tab w:val="right" w:leader="underscore" w:pos="9356"/>
      </w:tabs>
    </w:pPr>
    <w:rPr>
      <w:b/>
      <w:i/>
    </w:rPr>
  </w:style>
  <w:style w:type="paragraph" w:styleId="21">
    <w:name w:val="toc 2"/>
    <w:basedOn w:val="a1"/>
    <w:next w:val="a1"/>
    <w:autoRedefine/>
    <w:uiPriority w:val="39"/>
    <w:pPr>
      <w:tabs>
        <w:tab w:val="right" w:leader="underscore" w:pos="9356"/>
      </w:tabs>
      <w:ind w:left="238"/>
    </w:pPr>
  </w:style>
  <w:style w:type="paragraph" w:styleId="30">
    <w:name w:val="toc 3"/>
    <w:basedOn w:val="a1"/>
    <w:next w:val="a1"/>
    <w:autoRedefine/>
    <w:uiPriority w:val="39"/>
    <w:pPr>
      <w:tabs>
        <w:tab w:val="right" w:leader="underscore" w:pos="9356"/>
      </w:tabs>
      <w:ind w:left="482"/>
    </w:pPr>
    <w:rPr>
      <w:sz w:val="20"/>
    </w:rPr>
  </w:style>
  <w:style w:type="paragraph" w:styleId="40">
    <w:name w:val="toc 4"/>
    <w:basedOn w:val="a1"/>
    <w:next w:val="a1"/>
    <w:autoRedefine/>
    <w:semiHidden/>
    <w:pPr>
      <w:tabs>
        <w:tab w:val="right" w:leader="underscore" w:pos="9356"/>
      </w:tabs>
      <w:ind w:left="720"/>
    </w:pPr>
    <w:rPr>
      <w:sz w:val="20"/>
    </w:rPr>
  </w:style>
  <w:style w:type="paragraph" w:styleId="50">
    <w:name w:val="toc 5"/>
    <w:basedOn w:val="a1"/>
    <w:next w:val="a1"/>
    <w:autoRedefine/>
    <w:semiHidden/>
    <w:pPr>
      <w:tabs>
        <w:tab w:val="right" w:leader="underscore" w:pos="8306"/>
      </w:tabs>
      <w:ind w:left="960"/>
    </w:pPr>
    <w:rPr>
      <w:sz w:val="20"/>
    </w:rPr>
  </w:style>
  <w:style w:type="paragraph" w:styleId="60">
    <w:name w:val="toc 6"/>
    <w:basedOn w:val="a1"/>
    <w:next w:val="a1"/>
    <w:autoRedefine/>
    <w:semiHidden/>
    <w:pPr>
      <w:tabs>
        <w:tab w:val="right" w:leader="underscore" w:pos="8306"/>
      </w:tabs>
      <w:ind w:left="1200"/>
    </w:pPr>
    <w:rPr>
      <w:sz w:val="20"/>
    </w:rPr>
  </w:style>
  <w:style w:type="paragraph" w:styleId="70">
    <w:name w:val="toc 7"/>
    <w:basedOn w:val="a1"/>
    <w:next w:val="a1"/>
    <w:autoRedefine/>
    <w:semiHidden/>
    <w:pPr>
      <w:tabs>
        <w:tab w:val="right" w:leader="underscore" w:pos="8306"/>
      </w:tabs>
      <w:ind w:left="1440"/>
    </w:pPr>
    <w:rPr>
      <w:sz w:val="20"/>
    </w:rPr>
  </w:style>
  <w:style w:type="paragraph" w:styleId="80">
    <w:name w:val="toc 8"/>
    <w:basedOn w:val="a1"/>
    <w:next w:val="a1"/>
    <w:autoRedefine/>
    <w:semiHidden/>
    <w:pPr>
      <w:tabs>
        <w:tab w:val="right" w:leader="underscore" w:pos="8306"/>
      </w:tabs>
      <w:ind w:left="1680"/>
    </w:pPr>
    <w:rPr>
      <w:sz w:val="20"/>
    </w:rPr>
  </w:style>
  <w:style w:type="paragraph" w:styleId="90">
    <w:name w:val="toc 9"/>
    <w:basedOn w:val="a1"/>
    <w:next w:val="a1"/>
    <w:autoRedefine/>
    <w:semiHidden/>
    <w:pPr>
      <w:tabs>
        <w:tab w:val="right" w:leader="underscore" w:pos="8306"/>
      </w:tabs>
      <w:ind w:left="1920"/>
    </w:pPr>
    <w:rPr>
      <w:sz w:val="20"/>
    </w:rPr>
  </w:style>
  <w:style w:type="paragraph" w:customStyle="1" w:styleId="table">
    <w:name w:val="table"/>
    <w:basedOn w:val="a1"/>
    <w:pPr>
      <w:keepNext/>
      <w:keepLines/>
      <w:spacing w:before="20"/>
    </w:pPr>
    <w:rPr>
      <w:i/>
      <w:snapToGrid w:val="0"/>
      <w:sz w:val="20"/>
    </w:rPr>
  </w:style>
  <w:style w:type="paragraph" w:styleId="a">
    <w:name w:val="Body Text"/>
    <w:basedOn w:val="a1"/>
    <w:link w:val="ab"/>
    <w:autoRedefine/>
    <w:rsid w:val="00923097"/>
    <w:pPr>
      <w:widowControl w:val="0"/>
      <w:numPr>
        <w:ilvl w:val="2"/>
        <w:numId w:val="4"/>
      </w:numPr>
      <w:tabs>
        <w:tab w:val="left" w:pos="1544"/>
      </w:tabs>
      <w:spacing w:line="298" w:lineRule="exact"/>
      <w:ind w:right="20"/>
      <w:jc w:val="both"/>
    </w:pPr>
    <w:rPr>
      <w:lang w:val="x-none" w:eastAsia="x-none"/>
    </w:rPr>
  </w:style>
  <w:style w:type="paragraph" w:customStyle="1" w:styleId="title2">
    <w:name w:val="title2"/>
    <w:basedOn w:val="a1"/>
    <w:next w:val="a1"/>
    <w:pPr>
      <w:jc w:val="center"/>
    </w:pPr>
    <w:rPr>
      <w:rFonts w:ascii="Arial Narrow" w:hAnsi="Arial Narrow"/>
      <w:b/>
      <w:color w:val="007576"/>
      <w:sz w:val="72"/>
    </w:rPr>
  </w:style>
  <w:style w:type="paragraph" w:customStyle="1" w:styleId="11">
    <w:name w:val="Название1"/>
    <w:basedOn w:val="a1"/>
    <w:next w:val="a1"/>
    <w:qFormat/>
    <w:pPr>
      <w:spacing w:before="240" w:after="60"/>
      <w:jc w:val="center"/>
      <w:outlineLvl w:val="0"/>
    </w:pPr>
    <w:rPr>
      <w:b/>
      <w:color w:val="007576"/>
      <w:kern w:val="28"/>
      <w:sz w:val="36"/>
    </w:rPr>
  </w:style>
  <w:style w:type="paragraph" w:styleId="a0">
    <w:name w:val="List Bullet"/>
    <w:basedOn w:val="a1"/>
    <w:autoRedefine/>
    <w:pPr>
      <w:numPr>
        <w:numId w:val="2"/>
      </w:numPr>
      <w:spacing w:after="220" w:line="220" w:lineRule="atLeast"/>
      <w:ind w:left="1800" w:right="720" w:hanging="360"/>
    </w:pPr>
    <w:rPr>
      <w:sz w:val="20"/>
      <w:lang w:val="en-AU"/>
    </w:rPr>
  </w:style>
  <w:style w:type="paragraph" w:styleId="ac">
    <w:name w:val="List Number"/>
    <w:basedOn w:val="a1"/>
    <w:pPr>
      <w:spacing w:after="220" w:line="220" w:lineRule="atLeast"/>
      <w:ind w:left="1800" w:right="720" w:hanging="360"/>
    </w:pPr>
    <w:rPr>
      <w:sz w:val="20"/>
      <w:lang w:val="en-AU"/>
    </w:rPr>
  </w:style>
  <w:style w:type="character" w:styleId="ad">
    <w:name w:val="Hyperlink"/>
    <w:uiPriority w:val="99"/>
    <w:rsid w:val="00546B3A"/>
    <w:rPr>
      <w:rFonts w:ascii="Times New Roman" w:hAnsi="Times New Roman"/>
      <w:color w:val="005967"/>
      <w:sz w:val="22"/>
      <w:u w:val="single"/>
    </w:rPr>
  </w:style>
  <w:style w:type="character" w:styleId="ae">
    <w:name w:val="page number"/>
    <w:basedOn w:val="a3"/>
  </w:style>
  <w:style w:type="paragraph" w:styleId="af">
    <w:name w:val="caption"/>
    <w:basedOn w:val="a1"/>
    <w:next w:val="a1"/>
    <w:qFormat/>
    <w:pPr>
      <w:spacing w:before="120" w:after="120"/>
    </w:pPr>
    <w:rPr>
      <w:b/>
      <w:bCs/>
      <w:color w:val="005967"/>
      <w:sz w:val="20"/>
      <w:szCs w:val="20"/>
    </w:rPr>
  </w:style>
  <w:style w:type="paragraph" w:customStyle="1" w:styleId="Guideline">
    <w:name w:val="Guideline"/>
    <w:basedOn w:val="a1"/>
    <w:pPr>
      <w:shd w:val="clear" w:color="auto" w:fill="FFFF99"/>
      <w:jc w:val="both"/>
    </w:pPr>
    <w:rPr>
      <w:b/>
      <w:i/>
      <w:iCs/>
      <w:color w:val="FF0000"/>
      <w:szCs w:val="20"/>
    </w:rPr>
  </w:style>
  <w:style w:type="paragraph" w:styleId="af0">
    <w:name w:val="footnote text"/>
    <w:basedOn w:val="a2"/>
    <w:autoRedefine/>
    <w:semiHidden/>
  </w:style>
  <w:style w:type="character" w:styleId="af1">
    <w:name w:val="footnote reference"/>
    <w:semiHidden/>
    <w:rPr>
      <w:vertAlign w:val="superscript"/>
    </w:rPr>
  </w:style>
  <w:style w:type="character" w:customStyle="1" w:styleId="TBD">
    <w:name w:val="TBD"/>
    <w:rPr>
      <w:rFonts w:ascii="Arial" w:hAnsi="Arial"/>
      <w:b/>
      <w:bCs/>
      <w:i/>
      <w:color w:val="FF0000"/>
      <w:sz w:val="20"/>
      <w:bdr w:val="single" w:sz="4" w:space="0" w:color="FF6600" w:shadow="1"/>
      <w:shd w:val="clear" w:color="auto" w:fill="FFFF99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Normal (Web)"/>
    <w:basedOn w:val="a1"/>
    <w:uiPriority w:val="99"/>
    <w:rsid w:val="009905F1"/>
    <w:pPr>
      <w:spacing w:before="100" w:beforeAutospacing="1" w:after="100" w:afterAutospacing="1"/>
    </w:pPr>
    <w:rPr>
      <w:rFonts w:ascii="verdana, Arial Cyr, Helvetica" w:hAnsi="verdana, Arial Cyr, Helvetica"/>
      <w:color w:val="666666"/>
      <w:sz w:val="14"/>
      <w:szCs w:val="14"/>
    </w:rPr>
  </w:style>
  <w:style w:type="character" w:styleId="af4">
    <w:name w:val="annotation reference"/>
    <w:semiHidden/>
    <w:rsid w:val="003F2A31"/>
    <w:rPr>
      <w:sz w:val="16"/>
      <w:szCs w:val="16"/>
    </w:rPr>
  </w:style>
  <w:style w:type="paragraph" w:styleId="af5">
    <w:name w:val="annotation text"/>
    <w:basedOn w:val="a1"/>
    <w:semiHidden/>
    <w:rsid w:val="003F2A31"/>
    <w:pPr>
      <w:widowControl w:val="0"/>
      <w:suppressAutoHyphens/>
    </w:pPr>
    <w:rPr>
      <w:rFonts w:eastAsia="Lucida Sans Unicode"/>
      <w:sz w:val="20"/>
      <w:szCs w:val="20"/>
      <w:lang w:val="en-US"/>
    </w:rPr>
  </w:style>
  <w:style w:type="paragraph" w:styleId="2">
    <w:name w:val="List Number 2"/>
    <w:basedOn w:val="a1"/>
    <w:rsid w:val="005330F1"/>
    <w:pPr>
      <w:numPr>
        <w:numId w:val="3"/>
      </w:numPr>
    </w:p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rsid w:val="005330F1"/>
    <w:pPr>
      <w:spacing w:line="240" w:lineRule="exact"/>
    </w:pPr>
    <w:rPr>
      <w:rFonts w:ascii="Tahoma" w:hAnsi="Tahoma"/>
      <w:sz w:val="20"/>
      <w:szCs w:val="20"/>
      <w:lang w:val="en-US"/>
    </w:rPr>
  </w:style>
  <w:style w:type="character" w:customStyle="1" w:styleId="okorchagin">
    <w:name w:val="o.korchagin"/>
    <w:semiHidden/>
    <w:rsid w:val="005330F1"/>
    <w:rPr>
      <w:rFonts w:ascii="Arial" w:hAnsi="Arial" w:cs="Arial"/>
      <w:color w:val="auto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7304B"/>
    <w:rPr>
      <w:szCs w:val="24"/>
      <w:lang w:val="ru-RU" w:eastAsia="ru-RU" w:bidi="ar-SA"/>
    </w:rPr>
  </w:style>
  <w:style w:type="paragraph" w:customStyle="1" w:styleId="12">
    <w:name w:val="Абзац списка1"/>
    <w:basedOn w:val="a1"/>
    <w:rsid w:val="00EA1353"/>
    <w:pPr>
      <w:ind w:left="720"/>
    </w:pPr>
  </w:style>
  <w:style w:type="paragraph" w:styleId="af6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"/>
    <w:basedOn w:val="a1"/>
    <w:link w:val="af7"/>
    <w:uiPriority w:val="34"/>
    <w:qFormat/>
    <w:rsid w:val="0028285A"/>
    <w:pPr>
      <w:ind w:left="720"/>
      <w:contextualSpacing/>
    </w:pPr>
    <w:rPr>
      <w:rFonts w:eastAsia="Calibri"/>
      <w:lang w:eastAsia="ko-KR"/>
    </w:rPr>
  </w:style>
  <w:style w:type="paragraph" w:styleId="af8">
    <w:name w:val="TOC Heading"/>
    <w:basedOn w:val="1"/>
    <w:next w:val="a1"/>
    <w:uiPriority w:val="39"/>
    <w:qFormat/>
    <w:rsid w:val="00A12737"/>
    <w:pPr>
      <w:keepLines/>
      <w:numPr>
        <w:numId w:val="0"/>
      </w:numPr>
      <w:spacing w:before="480" w:after="0"/>
      <w:outlineLvl w:val="9"/>
    </w:pPr>
    <w:rPr>
      <w:rFonts w:ascii="Cambria" w:hAnsi="Cambria"/>
      <w:bCs/>
      <w:color w:val="365F91"/>
      <w:kern w:val="0"/>
      <w:szCs w:val="28"/>
    </w:rPr>
  </w:style>
  <w:style w:type="paragraph" w:customStyle="1" w:styleId="13">
    <w:name w:val="Абзац списка1"/>
    <w:basedOn w:val="a1"/>
    <w:rsid w:val="00F86F65"/>
    <w:pPr>
      <w:ind w:left="720"/>
    </w:pPr>
  </w:style>
  <w:style w:type="character" w:customStyle="1" w:styleId="a6">
    <w:name w:val="Текст Знак"/>
    <w:link w:val="a2"/>
    <w:uiPriority w:val="99"/>
    <w:rsid w:val="000F5A44"/>
    <w:rPr>
      <w:rFonts w:ascii="Courier New" w:hAnsi="Courier New" w:cs="Courier New"/>
    </w:rPr>
  </w:style>
  <w:style w:type="table" w:styleId="af9">
    <w:name w:val="Table Grid"/>
    <w:basedOn w:val="a4"/>
    <w:uiPriority w:val="59"/>
    <w:rsid w:val="00C0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Знак"/>
    <w:link w:val="a"/>
    <w:rsid w:val="00923097"/>
    <w:rPr>
      <w:rFonts w:asciiTheme="minorHAnsi" w:eastAsiaTheme="minorHAnsi" w:hAnsiTheme="minorHAnsi" w:cstheme="minorBidi"/>
      <w:sz w:val="22"/>
      <w:szCs w:val="22"/>
      <w:lang w:val="x-none" w:eastAsia="x-none"/>
    </w:rPr>
  </w:style>
  <w:style w:type="paragraph" w:customStyle="1" w:styleId="DEFAULT">
    <w:name w:val="DEFAULT"/>
    <w:rsid w:val="000C16D0"/>
    <w:pPr>
      <w:suppressAutoHyphens/>
      <w:spacing w:after="60"/>
      <w:ind w:firstLine="709"/>
      <w:jc w:val="both"/>
    </w:pPr>
    <w:rPr>
      <w:sz w:val="24"/>
      <w:lang w:eastAsia="ar-SA"/>
    </w:rPr>
  </w:style>
  <w:style w:type="paragraph" w:customStyle="1" w:styleId="PlainText1">
    <w:name w:val="Plain Text1"/>
    <w:basedOn w:val="a1"/>
    <w:rsid w:val="00C044EF"/>
    <w:rPr>
      <w:rFonts w:ascii="Courier New" w:hAnsi="Courier New"/>
      <w:szCs w:val="20"/>
    </w:rPr>
  </w:style>
  <w:style w:type="paragraph" w:customStyle="1" w:styleId="Normal2">
    <w:name w:val="Normal2"/>
    <w:rsid w:val="00C044EF"/>
    <w:rPr>
      <w:rFonts w:ascii="Arial" w:hAnsi="Arial"/>
    </w:rPr>
  </w:style>
  <w:style w:type="paragraph" w:customStyle="1" w:styleId="Iniiaiieoaenonionooiii">
    <w:name w:val="Iniiaiie oaeno n ionooiii"/>
    <w:basedOn w:val="a1"/>
    <w:rsid w:val="00C044EF"/>
    <w:pPr>
      <w:widowControl w:val="0"/>
      <w:suppressAutoHyphens/>
      <w:ind w:firstLine="902"/>
      <w:jc w:val="center"/>
    </w:pPr>
    <w:rPr>
      <w:rFonts w:ascii="Arial" w:hAnsi="Arial"/>
      <w:sz w:val="20"/>
      <w:szCs w:val="20"/>
    </w:rPr>
  </w:style>
  <w:style w:type="character" w:customStyle="1" w:styleId="b-serp-urlitem">
    <w:name w:val="b-serp-url__item"/>
    <w:rsid w:val="00057C93"/>
  </w:style>
  <w:style w:type="character" w:customStyle="1" w:styleId="a8">
    <w:name w:val="Верхний колонтитул Знак"/>
    <w:link w:val="a7"/>
    <w:uiPriority w:val="99"/>
    <w:rsid w:val="00467EDB"/>
    <w:rPr>
      <w:rFonts w:ascii="Calibri" w:eastAsia="Calibri" w:hAnsi="Calibri" w:cs="Times New Roman"/>
      <w:i/>
      <w:color w:val="33CCCC"/>
      <w:sz w:val="22"/>
      <w:szCs w:val="22"/>
      <w:lang w:eastAsia="en-US"/>
    </w:rPr>
  </w:style>
  <w:style w:type="paragraph" w:styleId="afa">
    <w:name w:val="Balloon Text"/>
    <w:basedOn w:val="a1"/>
    <w:link w:val="afb"/>
    <w:rsid w:val="00467EDB"/>
    <w:rPr>
      <w:rFonts w:ascii="Tahoma" w:eastAsia="Calibri" w:hAnsi="Tahoma"/>
      <w:sz w:val="16"/>
      <w:szCs w:val="16"/>
      <w:lang w:val="x-none"/>
    </w:rPr>
  </w:style>
  <w:style w:type="character" w:customStyle="1" w:styleId="afb">
    <w:name w:val="Текст выноски Знак"/>
    <w:link w:val="afa"/>
    <w:rsid w:val="00467EDB"/>
    <w:rPr>
      <w:rFonts w:ascii="Tahoma" w:eastAsia="Calibri" w:hAnsi="Tahoma" w:cs="Tahoma"/>
      <w:sz w:val="16"/>
      <w:szCs w:val="16"/>
      <w:lang w:eastAsia="en-US"/>
    </w:rPr>
  </w:style>
  <w:style w:type="character" w:customStyle="1" w:styleId="afc">
    <w:name w:val="Стиль Черный"/>
    <w:rsid w:val="00E62774"/>
    <w:rPr>
      <w:rFonts w:ascii="Times New Roman" w:hAnsi="Times New Roman"/>
      <w:color w:val="000000"/>
      <w:sz w:val="24"/>
    </w:rPr>
  </w:style>
  <w:style w:type="paragraph" w:customStyle="1" w:styleId="rvps1">
    <w:name w:val="rvps1"/>
    <w:basedOn w:val="a1"/>
    <w:rsid w:val="006078AD"/>
    <w:pPr>
      <w:jc w:val="center"/>
    </w:pPr>
  </w:style>
  <w:style w:type="character" w:customStyle="1" w:styleId="af7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f6"/>
    <w:uiPriority w:val="34"/>
    <w:locked/>
    <w:rsid w:val="00ED15DA"/>
    <w:rPr>
      <w:rFonts w:eastAsia="Calibri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679A5-EF2B-4D27-9B55-329ECA27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RTComm.RU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Дмитрий Сергеевич</dc:creator>
  <cp:keywords/>
  <dc:description/>
  <cp:lastModifiedBy>ipp000@mail.ru</cp:lastModifiedBy>
  <cp:revision>4</cp:revision>
  <cp:lastPrinted>2019-11-29T12:22:00Z</cp:lastPrinted>
  <dcterms:created xsi:type="dcterms:W3CDTF">2022-12-22T11:02:00Z</dcterms:created>
  <dcterms:modified xsi:type="dcterms:W3CDTF">2023-08-21T14:40:00Z</dcterms:modified>
</cp:coreProperties>
</file>