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BA" w:rsidRPr="00372D3D" w:rsidRDefault="008C48BA" w:rsidP="008C48BA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Приложение 1</w:t>
      </w:r>
    </w:p>
    <w:p w:rsidR="008C48BA" w:rsidRPr="00372D3D" w:rsidRDefault="008C48BA" w:rsidP="008C48BA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 приказу МОБУ СОШ </w:t>
      </w:r>
      <w:proofErr w:type="spellStart"/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proofErr w:type="gramStart"/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.Л</w:t>
      </w:r>
      <w:proofErr w:type="gramEnd"/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аклы</w:t>
      </w:r>
      <w:proofErr w:type="spellEnd"/>
    </w:p>
    <w:p w:rsidR="008C48BA" w:rsidRPr="00372D3D" w:rsidRDefault="008C48BA" w:rsidP="008C48BA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04.03.2024 № 59</w:t>
      </w:r>
    </w:p>
    <w:p w:rsidR="008C48BA" w:rsidRDefault="008C48BA" w:rsidP="008C48BA">
      <w:pPr>
        <w:jc w:val="right"/>
        <w:rPr>
          <w:sz w:val="24"/>
          <w:szCs w:val="28"/>
        </w:rPr>
      </w:pPr>
    </w:p>
    <w:p w:rsidR="008C48BA" w:rsidRDefault="008C48BA" w:rsidP="008C48BA">
      <w:pPr>
        <w:jc w:val="right"/>
        <w:rPr>
          <w:sz w:val="24"/>
          <w:szCs w:val="28"/>
        </w:rPr>
      </w:pPr>
    </w:p>
    <w:p w:rsidR="008C48BA" w:rsidRPr="003D29E8" w:rsidRDefault="008C48BA" w:rsidP="008C48BA">
      <w:pPr>
        <w:rPr>
          <w:sz w:val="24"/>
          <w:szCs w:val="28"/>
        </w:rPr>
      </w:pPr>
    </w:p>
    <w:p w:rsidR="008C48BA" w:rsidRDefault="008C48BA" w:rsidP="008C48BA">
      <w:pPr>
        <w:jc w:val="center"/>
        <w:rPr>
          <w:b/>
          <w:sz w:val="28"/>
          <w:szCs w:val="28"/>
        </w:rPr>
      </w:pPr>
      <w:r w:rsidRPr="00C66CFE">
        <w:rPr>
          <w:b/>
          <w:sz w:val="28"/>
          <w:szCs w:val="28"/>
        </w:rPr>
        <w:t xml:space="preserve">План мероприятий («дорожная карта») </w:t>
      </w:r>
    </w:p>
    <w:p w:rsidR="008C48BA" w:rsidRPr="00C66CFE" w:rsidRDefault="008C48BA" w:rsidP="008C48BA">
      <w:pPr>
        <w:jc w:val="center"/>
        <w:rPr>
          <w:b/>
          <w:sz w:val="28"/>
          <w:szCs w:val="28"/>
        </w:rPr>
      </w:pPr>
      <w:r w:rsidRPr="00C66CFE">
        <w:rPr>
          <w:b/>
          <w:sz w:val="28"/>
          <w:szCs w:val="28"/>
        </w:rPr>
        <w:t xml:space="preserve">по созданию и функционированию в общеобразовательной организации Центра образования </w:t>
      </w:r>
      <w:proofErr w:type="spellStart"/>
      <w:proofErr w:type="gramStart"/>
      <w:r w:rsidRPr="00C66CFE">
        <w:rPr>
          <w:b/>
          <w:sz w:val="28"/>
          <w:szCs w:val="28"/>
        </w:rPr>
        <w:t>естественно-научной</w:t>
      </w:r>
      <w:proofErr w:type="spellEnd"/>
      <w:proofErr w:type="gramEnd"/>
      <w:r w:rsidRPr="00C66CFE">
        <w:rPr>
          <w:b/>
          <w:sz w:val="28"/>
          <w:szCs w:val="28"/>
        </w:rPr>
        <w:t xml:space="preserve"> и технологической направленностей «Точка роста» в 2024 году</w:t>
      </w:r>
    </w:p>
    <w:tbl>
      <w:tblPr>
        <w:tblStyle w:val="a3"/>
        <w:tblpPr w:leftFromText="180" w:rightFromText="180" w:vertAnchor="text" w:horzAnchor="margin" w:tblpY="255"/>
        <w:tblW w:w="10456" w:type="dxa"/>
        <w:tblLayout w:type="fixed"/>
        <w:tblLook w:val="04A0"/>
      </w:tblPr>
      <w:tblGrid>
        <w:gridCol w:w="392"/>
        <w:gridCol w:w="3827"/>
        <w:gridCol w:w="2126"/>
        <w:gridCol w:w="2268"/>
        <w:gridCol w:w="1843"/>
      </w:tblGrid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 w:rsidRPr="0012154D"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 w:rsidRPr="0012154D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26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 w:rsidRPr="0012154D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 w:rsidRPr="0012154D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 w:rsidRPr="0012154D">
              <w:rPr>
                <w:sz w:val="24"/>
                <w:szCs w:val="24"/>
              </w:rPr>
              <w:t>Срок исполнения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локального нормативного акта: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создании центра образования «Точка роста»;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назначении руководителя (куратора, ответственного за функционирование и развитие) центра образования «Точка роста»;</w:t>
            </w: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об утверждении Положения о деятельности центра образования «Точка роста» в соответствии с типовым Положением о центре образования </w:t>
            </w: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технологической направленностей «Точка роста», утвержденным приказом Министерства образования и науки Республики Башкортостан от 11 марта 2021 года № 361</w:t>
            </w:r>
          </w:p>
        </w:tc>
        <w:tc>
          <w:tcPr>
            <w:tcW w:w="2126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 нормативный акт ОО</w:t>
            </w:r>
          </w:p>
        </w:tc>
        <w:tc>
          <w:tcPr>
            <w:tcW w:w="1843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февраля 2024 года 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информационной справки об общеобразовательных организациях, на базе которых создаются Центры образования «Точка роста»</w:t>
            </w:r>
          </w:p>
        </w:tc>
        <w:tc>
          <w:tcPr>
            <w:tcW w:w="2126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форме, определяемой Министерством просвещения Российской Федерации (далее –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России) или федеральным оператором 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мая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Default="008C48BA" w:rsidP="002C5644">
            <w:pPr>
              <w:rPr>
                <w:sz w:val="24"/>
                <w:szCs w:val="24"/>
              </w:rPr>
            </w:pP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C48BA" w:rsidRPr="00D500A8" w:rsidRDefault="008C48BA" w:rsidP="002C5644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Направление заключения комисии ОО о соответствии полученного оборудования условиям государственного контракта </w:t>
            </w:r>
          </w:p>
        </w:tc>
        <w:tc>
          <w:tcPr>
            <w:tcW w:w="2126" w:type="dxa"/>
          </w:tcPr>
          <w:p w:rsidR="008C48BA" w:rsidRDefault="008C48BA" w:rsidP="002C5644">
            <w:r w:rsidRPr="005862A6">
              <w:rPr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2268" w:type="dxa"/>
          </w:tcPr>
          <w:p w:rsidR="008C48BA" w:rsidRPr="004137FE" w:rsidRDefault="008C48BA" w:rsidP="002C5644">
            <w:pPr>
              <w:ind w:right="-108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Экспертное заключение о соответствии товара условиям государственного контракта 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не позднее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августа </w:t>
            </w:r>
          </w:p>
          <w:p w:rsidR="008C48BA" w:rsidRPr="004137FE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 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фотомониторинга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lastRenderedPageBreak/>
              <w:t xml:space="preserve">приведению площадок центров образования «Точка роста» в соответствие с методическими рекомендациями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2126" w:type="dxa"/>
          </w:tcPr>
          <w:p w:rsidR="008C48BA" w:rsidRDefault="008C48BA" w:rsidP="002C5644">
            <w:r w:rsidRPr="005862A6">
              <w:rPr>
                <w:sz w:val="24"/>
                <w:szCs w:val="24"/>
              </w:rPr>
              <w:lastRenderedPageBreak/>
              <w:t>общеобразователь</w:t>
            </w:r>
            <w:r w:rsidRPr="005862A6">
              <w:rPr>
                <w:sz w:val="24"/>
                <w:szCs w:val="24"/>
              </w:rPr>
              <w:lastRenderedPageBreak/>
              <w:t xml:space="preserve">ная организация 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форме, </w:t>
            </w:r>
            <w:r>
              <w:rPr>
                <w:sz w:val="24"/>
                <w:szCs w:val="24"/>
              </w:rPr>
              <w:lastRenderedPageBreak/>
              <w:t xml:space="preserve">определяемой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 или федеральным оператором  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lastRenderedPageBreak/>
              <w:t>не позднее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 августа </w:t>
            </w: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 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tabs>
                <w:tab w:val="left" w:pos="-284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плана мероприятий Центра образования «Точка роста»</w:t>
            </w:r>
          </w:p>
        </w:tc>
        <w:tc>
          <w:tcPr>
            <w:tcW w:w="2126" w:type="dxa"/>
          </w:tcPr>
          <w:p w:rsidR="008C48BA" w:rsidRPr="008B24B5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 нормативный акт ОО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августа 2024 года, далее ежегодно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наполнение на официальных сайтах ОО в сети Интернет соответствующего раздела «Центр образования «Точка роста»</w:t>
            </w:r>
          </w:p>
        </w:tc>
        <w:tc>
          <w:tcPr>
            <w:tcW w:w="2126" w:type="dxa"/>
          </w:tcPr>
          <w:p w:rsidR="008C48BA" w:rsidRDefault="008C48BA" w:rsidP="002C5644">
            <w:r w:rsidRPr="00A60C53">
              <w:rPr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ОО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августа  </w:t>
            </w: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 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работы центров образования «Точка роста»</w:t>
            </w:r>
          </w:p>
        </w:tc>
        <w:tc>
          <w:tcPr>
            <w:tcW w:w="2126" w:type="dxa"/>
          </w:tcPr>
          <w:p w:rsidR="008C48BA" w:rsidRDefault="008C48BA" w:rsidP="002C5644">
            <w:r w:rsidRPr="00A60C53">
              <w:rPr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освещение в СМИ, на сайте ОО в специальном разделе центров образования «Точка роста»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сентября </w:t>
            </w: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 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ежеквартального мониторинга выполнения показателей создания и функционирования Центра образования «Точка роста»</w:t>
            </w:r>
          </w:p>
        </w:tc>
        <w:tc>
          <w:tcPr>
            <w:tcW w:w="2126" w:type="dxa"/>
          </w:tcPr>
          <w:p w:rsidR="008C48BA" w:rsidRDefault="008C48BA" w:rsidP="002C5644">
            <w:r w:rsidRPr="00A60C53">
              <w:rPr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2268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выполнении показателей региональному оператору 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октября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года, далее ежеквартально, </w:t>
            </w:r>
          </w:p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сроки, установленные региональным координатором</w:t>
            </w:r>
          </w:p>
        </w:tc>
      </w:tr>
      <w:tr w:rsidR="008C48BA" w:rsidRPr="0012154D" w:rsidTr="002C5644">
        <w:tc>
          <w:tcPr>
            <w:tcW w:w="392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повышения квалификации педагогических работников и сотрудников Центра образования «Точка роста» </w:t>
            </w:r>
          </w:p>
        </w:tc>
        <w:tc>
          <w:tcPr>
            <w:tcW w:w="2126" w:type="dxa"/>
          </w:tcPr>
          <w:p w:rsidR="008C48BA" w:rsidRPr="008F7BC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2268" w:type="dxa"/>
          </w:tcPr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форме, определяемой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 или федеральным оператором</w:t>
            </w:r>
          </w:p>
        </w:tc>
        <w:tc>
          <w:tcPr>
            <w:tcW w:w="1843" w:type="dxa"/>
          </w:tcPr>
          <w:p w:rsidR="008C48BA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8C48BA" w:rsidRPr="0012154D" w:rsidRDefault="008C48BA" w:rsidP="002C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декабря 2024 года </w:t>
            </w:r>
          </w:p>
        </w:tc>
      </w:tr>
    </w:tbl>
    <w:p w:rsidR="008C48BA" w:rsidRPr="003D29E8" w:rsidRDefault="008C48BA" w:rsidP="008C48BA">
      <w:pPr>
        <w:jc w:val="center"/>
        <w:rPr>
          <w:sz w:val="28"/>
          <w:szCs w:val="28"/>
        </w:rPr>
      </w:pPr>
    </w:p>
    <w:p w:rsidR="008C48BA" w:rsidRDefault="008C48BA" w:rsidP="008C48BA">
      <w:pPr>
        <w:jc w:val="right"/>
        <w:rPr>
          <w:sz w:val="24"/>
          <w:szCs w:val="28"/>
        </w:rPr>
      </w:pPr>
    </w:p>
    <w:p w:rsidR="008C48BA" w:rsidRDefault="008C48BA" w:rsidP="008C48BA">
      <w:pPr>
        <w:jc w:val="right"/>
        <w:rPr>
          <w:sz w:val="24"/>
          <w:szCs w:val="28"/>
        </w:rPr>
      </w:pPr>
    </w:p>
    <w:p w:rsidR="00C56760" w:rsidRDefault="00C56760"/>
    <w:sectPr w:rsidR="00C56760" w:rsidSect="008C48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48BA"/>
    <w:rsid w:val="008C48BA"/>
    <w:rsid w:val="00C5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8C48BA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Company>Microsoft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2024-03-26T08:01:00Z</dcterms:created>
  <dcterms:modified xsi:type="dcterms:W3CDTF">2024-03-26T08:02:00Z</dcterms:modified>
</cp:coreProperties>
</file>